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41" w:rsidRPr="00C14C08" w:rsidRDefault="00B12741" w:rsidP="00B12741">
      <w:pPr>
        <w:spacing w:after="132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Klauzula – monitoring</w:t>
      </w:r>
    </w:p>
    <w:p w:rsidR="00B12741" w:rsidRPr="00C14C08" w:rsidRDefault="00B12741" w:rsidP="00B127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 xml:space="preserve">W związku z realizacją wymogów Rozporządzenia Parlamentu Europejskiego i Rady (UE) 2016/679 z dnia 27 kwietnia 2016 r. w sprawie ochrony osób fizycznych w związku z przetwarzaniem danych osobowych i w sprawie swobodnego przepływu takich danych oraz uchylenia dyrektywy 95/46/WE (dalej RODO), zgodnie z art. 13 ust. 1 i ust. 2, informuję o </w:t>
      </w:r>
      <w:bookmarkStart w:id="0" w:name="_GoBack"/>
      <w:bookmarkEnd w:id="0"/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zasadach przetwarzania Pani/Pana danych osobowych oraz o przysługujących Pani/Panu prawach z tym związanych: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Administrator danych:</w:t>
      </w: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br/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jest Przedszkole Publiczne nr 32 w Rzeszowie, adres: ul. </w:t>
      </w:r>
      <w:proofErr w:type="spellStart"/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t>Podwisłocze</w:t>
      </w:r>
      <w:proofErr w:type="spellEnd"/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26a, reprezentowanym przez Dyrektora.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Dane kontaktowe Inspektora Ochrony Danych:</w:t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Kontakt z Inspektorem Ochrony Danych możliwy jest poprzez adres e-mail: </w:t>
      </w:r>
      <w:hyperlink r:id="rId6" w:history="1">
        <w:r w:rsidRPr="00C14C08">
          <w:rPr>
            <w:rFonts w:ascii="Times New Roman" w:eastAsia="Times New Roman" w:hAnsi="Times New Roman" w:cs="Times New Roman"/>
            <w:color w:val="00A38D"/>
            <w:sz w:val="23"/>
            <w:szCs w:val="23"/>
            <w:bdr w:val="none" w:sz="0" w:space="0" w:color="auto" w:frame="1"/>
            <w:lang w:eastAsia="pl-PL"/>
          </w:rPr>
          <w:t>iod1@erzeszow.pl</w:t>
        </w:r>
      </w:hyperlink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t> lub pisemnie na adres administratora danych, wskazany wyżej.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Cele i podstawy prawne przetwarzania danych:</w:t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Dane przetwarzane są w szczególności: w celu zapewnienia bezpieczeństwa uczniom i  pracownikom oraz ochrony mienia (monitoring); Monitoringiem objęto teren przedszkola (w tym wejście główne, 2 wejścia boczne i plac zabaw). Podstawę prawną przetwarzania stanowi art. 6 ust. 1 lit. c RODO z dnia 27 kwietnia 2016 r., art. 108a ustawy prawo oświatowe z dnia 14 grudnia 2016 r.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Odbiorcy danych osobowych:</w:t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Pani/Pana dane osobowe będą przetwarzane wyłącznie przez podmioty uprawnione na podstawie przepisów prawa lub stosownej umowy z administratorem.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Okres przechowywania danych osobowych:</w:t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Zapisy z monitoringu przechowywane będą przez okres nie dłuższy niż 30 dni.</w:t>
      </w:r>
    </w:p>
    <w:p w:rsidR="00B12741" w:rsidRPr="00C14C08" w:rsidRDefault="00B12741" w:rsidP="00B1274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14C08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pl-PL"/>
        </w:rPr>
        <w:t>Prawa osób, których dane dotyczą:</w:t>
      </w:r>
      <w:r w:rsidRPr="00C14C0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Osoba zarejestrowana przez system monitoringu ma prawo do dostępu do danych osobowych na zasadach art. 15 RODO oraz żądania ograniczenia przetwarzania na zasadach przewidzianych w art. 18 RODO; Ma Pan/Pani prawo do wniesienia skargi do Prezesa Urzędu Ochrony Danych Osobowych, ul. Stawki 2, 00-193 Warszawa, gdy uzna Pan/Pani, że przetwarzanie danych osobowych narusza przepisy powołanego rozporządzenia.</w:t>
      </w:r>
    </w:p>
    <w:p w:rsidR="00D67CA1" w:rsidRDefault="00D67CA1"/>
    <w:sectPr w:rsidR="00D6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80F84"/>
    <w:multiLevelType w:val="multilevel"/>
    <w:tmpl w:val="0170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41"/>
    <w:rsid w:val="00AA0BD0"/>
    <w:rsid w:val="00B12741"/>
    <w:rsid w:val="00C14C08"/>
    <w:rsid w:val="00D6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12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274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2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12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274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12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Wilk</cp:lastModifiedBy>
  <cp:revision>4</cp:revision>
  <dcterms:created xsi:type="dcterms:W3CDTF">2021-11-19T08:53:00Z</dcterms:created>
  <dcterms:modified xsi:type="dcterms:W3CDTF">2021-11-19T10:17:00Z</dcterms:modified>
</cp:coreProperties>
</file>