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13E" w:rsidRDefault="0025213E" w:rsidP="002521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Opis przedmiotu zamówienia na dostawę artykułów mrożonych dla Przedszkola Publicznego numer 3 w Rzeszowie. </w:t>
      </w:r>
    </w:p>
    <w:p w:rsidR="0025213E" w:rsidRDefault="0025213E" w:rsidP="0025213E">
      <w:pPr>
        <w:spacing w:after="120" w:line="360" w:lineRule="auto"/>
        <w:jc w:val="both"/>
        <w:rPr>
          <w:rFonts w:ascii="Times New Roman" w:hAnsi="Times New Roman"/>
          <w:b/>
          <w:szCs w:val="20"/>
        </w:rPr>
      </w:pPr>
    </w:p>
    <w:p w:rsidR="0025213E" w:rsidRDefault="0025213E" w:rsidP="0025213E">
      <w:pPr>
        <w:spacing w:after="12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Wymagania</w:t>
      </w:r>
      <w:r>
        <w:rPr>
          <w:rFonts w:ascii="Times New Roman" w:hAnsi="Times New Roman"/>
          <w:szCs w:val="20"/>
        </w:rPr>
        <w:t xml:space="preserve"> dla przedmiotu zamówienia:</w:t>
      </w:r>
    </w:p>
    <w:p w:rsidR="0025213E" w:rsidRDefault="0025213E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 Jakość dostarczonych towarów nie może budzić zastrzeżeń.</w:t>
      </w:r>
      <w:r w:rsidR="005A0577">
        <w:rPr>
          <w:rFonts w:ascii="Times New Roman" w:hAnsi="Times New Roman"/>
          <w:szCs w:val="20"/>
        </w:rPr>
        <w:t xml:space="preserve"> Nie dopuszczalne jest dostarczanie towaru rozmrożonego.</w:t>
      </w:r>
    </w:p>
    <w:p w:rsidR="0025213E" w:rsidRDefault="0025213E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2. Towar w oryginalnych opakowaniach producenta, opakowania całe nienaruszone.</w:t>
      </w:r>
    </w:p>
    <w:p w:rsidR="0025213E" w:rsidRDefault="0025213E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3. Barwa zgodna z naturalną, brak ubytków i uszkodzeń mechanicznych.</w:t>
      </w:r>
    </w:p>
    <w:p w:rsidR="0025213E" w:rsidRDefault="0025213E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4. Termin przydatności do spożycia na opakowaniu.</w:t>
      </w:r>
    </w:p>
    <w:p w:rsidR="0025213E" w:rsidRDefault="0025213E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5. Opakowania jednostkowe oraz zbiorowe, powinny być oznakowane i zawierać informacje dotyczące m.in.: nazwy </w:t>
      </w:r>
      <w:r>
        <w:rPr>
          <w:rFonts w:ascii="Times New Roman" w:hAnsi="Times New Roman"/>
          <w:szCs w:val="20"/>
        </w:rPr>
        <w:br/>
        <w:t>i adresu producenta, nazwy dystrybutora, nazwy towaru, jego klasy jakościowej, daty produkcji, terminu przydatności do spożycia. Opakowania powinny być wykonane z materiałów przeznaczonych do kontaktu z żywnością.</w:t>
      </w:r>
    </w:p>
    <w:p w:rsidR="0025213E" w:rsidRDefault="0025213E" w:rsidP="0025213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3736"/>
        <w:gridCol w:w="1196"/>
        <w:gridCol w:w="1190"/>
        <w:gridCol w:w="912"/>
        <w:gridCol w:w="1141"/>
        <w:gridCol w:w="664"/>
        <w:gridCol w:w="1316"/>
        <w:gridCol w:w="1287"/>
        <w:gridCol w:w="3798"/>
      </w:tblGrid>
      <w:tr w:rsidR="0025213E" w:rsidTr="00B47A2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Barszcz ukraiński </w:t>
            </w:r>
            <w:r>
              <w:rPr>
                <w:rFonts w:ascii="Times New Roman" w:hAnsi="Times New Roman"/>
                <w:szCs w:val="20"/>
              </w:rPr>
              <w:t xml:space="preserve">bez obcych posmaków, sypkie, nieoblodzone, niezlepione, nieuszkodzone mechanicznie, w oryginalnych opakowaniach producenta, data do spożycia na opakowaniu, opakowanie (2500g), </w:t>
            </w:r>
            <w:r>
              <w:rPr>
                <w:rFonts w:ascii="Times New Roman" w:hAnsi="Times New Roman"/>
                <w:szCs w:val="24"/>
              </w:rPr>
              <w:t xml:space="preserve"> skład: 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buraki ćwikłowe, cebula, fasola szparagowa, kapusta biała, marchew, pomidor, seler.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77" w:rsidRDefault="005A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 xml:space="preserve">Brokuł bukiet różyczek mrożonych: barwa typowa dla brokułów, bez obcych posmaków, sypkie, nieoblodzone, niezlepione, nieuszkodzone mechanicznie, w oryginalnych opakowaniach producenta, data do spożycia na opakowaniu, opakowanie (2500g),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7A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Czarna porzeczka owoce I kategorii, jednolite odmianowo w partii, całe, sypkie, bez obcych posmaków, nieoblodzone, niezlepione, nieuszkodzone mechanicznie, data do spożycia na opakowaniu, w oryginalnych opakowaniach producenta, opakowanie (2500g)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8D" w:rsidRDefault="007F778D" w:rsidP="007F7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Fasola szparagowa zielona lub żółta, I kat., odcinki strąków z obciętymi końcami, jednolite odmianowo, sypkie, niepołamane, niezlepione, </w:t>
            </w:r>
            <w:proofErr w:type="spellStart"/>
            <w:r>
              <w:rPr>
                <w:rFonts w:ascii="Times New Roman" w:hAnsi="Times New Roman"/>
                <w:szCs w:val="20"/>
              </w:rPr>
              <w:t>nieoblodzone,w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oryginalnych opakowaniach producenta, data do spożycia na opakowaniu, opakowanie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Dynia mrożona kostka bez obcych posmaków i zapachów, sypka, nieoblodzona, niezlepiona, nieuszkodzona mechanicznie w oryginalnym opakowaniu producenta, opakowanie min. (2500 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Kukurydza </w:t>
            </w:r>
            <w:r>
              <w:rPr>
                <w:rFonts w:ascii="Times New Roman" w:hAnsi="Times New Roman"/>
                <w:szCs w:val="20"/>
              </w:rPr>
              <w:t>bez obcych posmaków i zapachów, sypka konsystencja, nieoblodzona, niezlepiona, nieuszkodzona mechanicznie w oryginalnym opakowaniu producenta opakowanie min. (2500g)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Groszek zielony mrożony bez obcych posmaków i zapachów, sypka konsystencja, nieoblodzona, niezlepiona, nieuszkodzona mechanicznie w oryginalnym opakowaniu producenta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Kalafior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bukiet różyczek mrożonych: barwa typowa dla kalafiora, bez obcych posmaków, sypkie, nieoblodzone, niezlepione, nieuszkodzone mechanicznie, w oryginalnych opakowaniach producenta, data do spożycia na opakowaniu, opakowanie min. (2500g).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8D" w:rsidRDefault="007F778D" w:rsidP="007F7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Malina barwa typowa dla malin, owoce </w:t>
            </w:r>
            <w:r w:rsidR="00B47A22">
              <w:rPr>
                <w:rFonts w:ascii="Times New Roman" w:hAnsi="Times New Roman"/>
                <w:szCs w:val="20"/>
              </w:rPr>
              <w:t xml:space="preserve">całe nie kruszone, </w:t>
            </w:r>
            <w:r>
              <w:rPr>
                <w:rFonts w:ascii="Times New Roman" w:hAnsi="Times New Roman"/>
                <w:szCs w:val="20"/>
              </w:rPr>
              <w:t>I kategorii, bez obcych posmaków, owoce, sypkie, nieoblodzone, niezlepione, nieuszkodzone mechanicznie, data do spożycia na opakowaniu, w oryginalnych opakowaniach producenta,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Pr="007F778D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Marchew kostka marchewka pokrojona w kostkę, barwa typowa dla marchewki, bez obcych posmaków, sypka nieoblodzona, niezlepiona, nieuszkodzona, w oryginalnych opakowaniach producenta, data do spożycia na opakowaniu, opakowanie min. (2500g)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Marchewki mini mrożone bez obcych posmaków i zapachów, sypka, nieoblodzona, niezlepiona, nieuszkodzona mechanicznie w oryginalnym opakowaniu producenta, opakowanie min. (2500 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A22" w:rsidRDefault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 w:rsidP="00B47A2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Marchew z groszkiem marchewka pokrojona w kostkę, barwa typowa dla marchewki i groszk</w:t>
            </w:r>
            <w:r w:rsidR="00B47A22">
              <w:rPr>
                <w:rFonts w:ascii="Times New Roman" w:hAnsi="Times New Roman"/>
                <w:szCs w:val="20"/>
              </w:rPr>
              <w:t>u</w:t>
            </w:r>
            <w:r>
              <w:rPr>
                <w:rFonts w:ascii="Times New Roman" w:hAnsi="Times New Roman"/>
                <w:szCs w:val="20"/>
              </w:rPr>
              <w:t>, bez obcych posmaków, sypkie, nieoblodzone, niezlepione, nieuszkodzone mechanicznie, w oryginalnych opakowaniach producenta, data do spożycia na opakowaniu, opakowanie min. (2500g)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D5" w:rsidRDefault="00227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Mieszanka kompotowa z truskawkami mieszanka wieloskładnikowa, barwa typowa dla poszczególnych owoców, owoce sypkie, bez obcych posmaków, nieoblodzone, niezlepione, nieuszkodzone mechanicznie, data do spożycia na opakowaniu, w oryginalnych opakowaniach producenta,  opakowanie min. (2500g)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7FB" w:rsidRDefault="00CA7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Jagoda </w:t>
            </w:r>
            <w:r>
              <w:rPr>
                <w:rFonts w:ascii="Times New Roman" w:hAnsi="Times New Roman"/>
                <w:szCs w:val="20"/>
              </w:rPr>
              <w:t>owoce I kategorii, jednolite odmianowo w partii, całe sypkie, bez obcych posmaków, nieoblodzone, niezlepione, w oryginalnym opakowaniu producenta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ABD" w:rsidRDefault="0092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Truskawka owoce I kategorii, jednolite odmianowo w partii, całe sypkie, bez obcych posmaków, nieoblodzone, niezlepione, w oryginalnym opakowaniu producenta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92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ABD" w:rsidRDefault="00927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Wiśnia b/p, owoce I kategorii, barwa typowa dla wiśni, bez obcych posmaków, owoce sypkie, nieoblodzone, niezlepione, nieuszkodzone mechanicznie, w oryginalnym opakowaniu producenta, data do spożycia na opakowaniu,  opakowanie min.(2500g)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3E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Śliwki bez pestek </w:t>
            </w:r>
            <w:r>
              <w:rPr>
                <w:rFonts w:ascii="Times New Roman" w:hAnsi="Times New Roman"/>
                <w:szCs w:val="20"/>
              </w:rPr>
              <w:t>owoce I kategorii, barwa typowa dla śliwki, bez obcych posmaków, owoce sypkie, nieoblodzone, niezlepione, nieuszkodzone mechanicznie, w oryginalnym opakowaniu producenta, data do spożycia na opakowaniu,  opakowanie min.(2500g)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213E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Szpinak produkt uzyskany przez zamrożenie w specjalistycznych urządzeniach. Opakowania jednostkowe – torby foliowe termozgrzewalne, wykonane z materiałów opakowanych przeznaczonych do kontaktu z żywnością, w oryginalnych opakowaniach producenta, termin przydatności do spożycia na opakowaniu,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A5E" w:rsidRDefault="002E2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Włoszczyzna mrożona paski</w:t>
            </w:r>
            <w:r w:rsidR="00A772E6">
              <w:rPr>
                <w:rFonts w:ascii="Times New Roman" w:hAnsi="Times New Roman"/>
                <w:szCs w:val="20"/>
              </w:rPr>
              <w:t xml:space="preserve"> lub kostka</w:t>
            </w:r>
            <w:r>
              <w:rPr>
                <w:rFonts w:ascii="Times New Roman" w:hAnsi="Times New Roman"/>
                <w:szCs w:val="20"/>
              </w:rPr>
              <w:t xml:space="preserve"> mieszanka warzyw marchewka, seler, pietruszka, por., barwa typowa dla określonych warzyw, sypkie, nieoblodzone, w oryginalnych opakowaniach producenta, data spożycia na opakowaniu,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Pr="00A772E6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77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72E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 xml:space="preserve">Mieszanka warzywna 7 – składnikowa </w:t>
            </w:r>
            <w:r w:rsidR="000B5A1C">
              <w:rPr>
                <w:rFonts w:ascii="Times New Roman" w:hAnsi="Times New Roman"/>
                <w:szCs w:val="20"/>
              </w:rPr>
              <w:t xml:space="preserve">– zupa jarzynowa. </w:t>
            </w:r>
            <w:r>
              <w:rPr>
                <w:rFonts w:ascii="Times New Roman" w:hAnsi="Times New Roman"/>
                <w:szCs w:val="20"/>
              </w:rPr>
              <w:t xml:space="preserve">bukiet jarzyn mrożonych: barwa typowa dla poszczególnych warzyw, warzywa sypkie, bez obcych posmaków, nieoblodzone, niezlepione, nieuszkodzone mechanicznie, w oryginalnych opakowaniach producenta, termin przydatności do spożycia na opakowaniu, opakowanie </w:t>
            </w:r>
            <w:r>
              <w:rPr>
                <w:rFonts w:ascii="Times New Roman" w:hAnsi="Times New Roman"/>
                <w:szCs w:val="20"/>
              </w:rPr>
              <w:lastRenderedPageBreak/>
              <w:t>min. (2500g)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2E6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2E6" w:rsidRDefault="00A77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E6" w:rsidRDefault="00126E9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E6" w:rsidRDefault="0012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5A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Warzywa na patelnie </w:t>
            </w:r>
            <w:r>
              <w:rPr>
                <w:rFonts w:ascii="Times New Roman" w:hAnsi="Times New Roman"/>
                <w:szCs w:val="20"/>
              </w:rPr>
              <w:t>barwa typowa dla poszczególnych warzyw, warzywa sypkie, bez obcych posmaków, nieoblodzone, niezlepione, nieuszkodzone mechanicznie, w oryginalnych opakowaniach producenta, termin przydatności do spożycia na opakowaniu,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3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5A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Bukiet warzyw 3 </w:t>
            </w:r>
            <w:r>
              <w:rPr>
                <w:rFonts w:ascii="Times New Roman" w:hAnsi="Times New Roman"/>
                <w:szCs w:val="20"/>
              </w:rPr>
              <w:t>składnikowa bukiet jarzyn mrożonych: barwa typowa dla poszczególnych warzyw, warzywa sypkie, bez obcych posmaków, nieoblodzone, niezlepione, nieuszkodzone mechanicznie, w oryginalnych opakowaniach producenta, termin przydatności do spożycia na opakowaniu,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5A7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Filet dorsz atlantycki (SHP), bez ości, bez skóry, bez glazury,  produkt głęboko mrożony, po odmrożeniu nie rozpadająca się w jednolitych kawałkach, data do spożycia na opakowaniu.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5A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 xml:space="preserve">Filet </w:t>
            </w:r>
            <w:proofErr w:type="spellStart"/>
            <w:r>
              <w:rPr>
                <w:rFonts w:ascii="Times New Roman" w:hAnsi="Times New Roman"/>
                <w:szCs w:val="20"/>
              </w:rPr>
              <w:t>miruna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bez skóry, produkt głęboko mrożony, bez ości, bez glazury,  po odmrożeniu nie </w:t>
            </w:r>
            <w:r>
              <w:rPr>
                <w:rFonts w:ascii="Times New Roman" w:hAnsi="Times New Roman"/>
                <w:szCs w:val="20"/>
              </w:rPr>
              <w:lastRenderedPageBreak/>
              <w:t>rozpadająca się, w jednolitych kawałkach, data do spożycia na opakowaniu.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25213E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A72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A72" w:rsidRDefault="00FC7A3E" w:rsidP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  <w:r w:rsidR="009105B8">
              <w:rPr>
                <w:rFonts w:ascii="Times New Roman" w:hAnsi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A72" w:rsidRDefault="009105B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A72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A72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A72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A72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A72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A72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A72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A72" w:rsidRDefault="00FC7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5A7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Filet z łososia –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filet ze skórą, bez ości, bez glazury,  po odmrożeniu nie rozpadający się, w jednolitych kawałkach.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5A7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Makrela wędzona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95A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A3E" w:rsidRDefault="00A95A72" w:rsidP="00FC7A3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Brukselka </w:t>
            </w:r>
            <w:r w:rsidR="00FC7A3E">
              <w:rPr>
                <w:rFonts w:ascii="Times New Roman" w:hAnsi="Times New Roman"/>
                <w:szCs w:val="20"/>
              </w:rPr>
              <w:t xml:space="preserve"> - warzywa sypkie, bez obcych posmaków, nieoblodzone, niezlepione, nieuszkodzone mechanicznie, w oryginalnych opakowaniach producenta, termin przydatności do spożycia na opakowaniu, opakowanie min. (2500g)</w:t>
            </w:r>
          </w:p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FC7A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FC7A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A1C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A1C" w:rsidRDefault="000B5A1C" w:rsidP="00A9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A1C" w:rsidRDefault="000B5A1C" w:rsidP="00FC7A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Mieszaka chińska - </w:t>
            </w:r>
            <w:r w:rsidR="00570FEB">
              <w:rPr>
                <w:rFonts w:ascii="Times New Roman" w:hAnsi="Times New Roman"/>
                <w:szCs w:val="20"/>
              </w:rPr>
              <w:t xml:space="preserve">warzywa sypkie, bez obcych posmaków, nieoblodzone, niezlepione, nieuszkodzone mechanicznie, w oryginalnych opakowaniach producenta, termin przydatności do spożycia na opakowaniu, opakowanie min. (2500g) W składzie: marchew, por, cebula, kiełki fasoli, pędy bambusa.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A1C" w:rsidRDefault="00570F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kg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A1C" w:rsidRDefault="00570F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EB" w:rsidRDefault="00570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A1C" w:rsidRDefault="000B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B47A22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Default="002521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SUMA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B8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B8" w:rsidRDefault="0091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Podpis osoby upoważnionej</w:t>
      </w:r>
    </w:p>
    <w:p w:rsidR="00F77805" w:rsidRPr="0025213E" w:rsidRDefault="00F77805" w:rsidP="0025213E"/>
    <w:sectPr w:rsidR="00F77805" w:rsidRPr="0025213E" w:rsidSect="000F0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33A" w:rsidRDefault="009A133A" w:rsidP="002313B9">
      <w:pPr>
        <w:spacing w:after="0" w:line="240" w:lineRule="auto"/>
      </w:pPr>
      <w:r>
        <w:separator/>
      </w:r>
    </w:p>
  </w:endnote>
  <w:endnote w:type="continuationSeparator" w:id="0">
    <w:p w:rsidR="009A133A" w:rsidRDefault="009A133A" w:rsidP="002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58301D">
    <w:pPr>
      <w:pStyle w:val="Stopka"/>
      <w:jc w:val="center"/>
    </w:pPr>
    <w:r>
      <w:fldChar w:fldCharType="begin"/>
    </w:r>
    <w:r w:rsidR="0055067D">
      <w:instrText xml:space="preserve"> PAGE   \* MERGEFORMAT </w:instrText>
    </w:r>
    <w:r>
      <w:fldChar w:fldCharType="separate"/>
    </w:r>
    <w:r w:rsidR="000416A4">
      <w:rPr>
        <w:noProof/>
      </w:rPr>
      <w:t>8</w:t>
    </w:r>
    <w:r>
      <w:rPr>
        <w:noProof/>
      </w:rPr>
      <w:fldChar w:fldCharType="end"/>
    </w:r>
  </w:p>
  <w:p w:rsidR="00630662" w:rsidRDefault="0063066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33A" w:rsidRDefault="009A133A" w:rsidP="002313B9">
      <w:pPr>
        <w:spacing w:after="0" w:line="240" w:lineRule="auto"/>
      </w:pPr>
      <w:r>
        <w:separator/>
      </w:r>
    </w:p>
  </w:footnote>
  <w:footnote w:type="continuationSeparator" w:id="0">
    <w:p w:rsidR="009A133A" w:rsidRDefault="009A133A" w:rsidP="0023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21D"/>
    <w:rsid w:val="00024653"/>
    <w:rsid w:val="000416A4"/>
    <w:rsid w:val="000A06D5"/>
    <w:rsid w:val="000B5A1C"/>
    <w:rsid w:val="000D219B"/>
    <w:rsid w:val="000F0396"/>
    <w:rsid w:val="000F160F"/>
    <w:rsid w:val="00126E9F"/>
    <w:rsid w:val="001850FE"/>
    <w:rsid w:val="001D228A"/>
    <w:rsid w:val="002067C7"/>
    <w:rsid w:val="0021440B"/>
    <w:rsid w:val="00227AD5"/>
    <w:rsid w:val="002313B9"/>
    <w:rsid w:val="00244455"/>
    <w:rsid w:val="0025213E"/>
    <w:rsid w:val="002E2A5E"/>
    <w:rsid w:val="002E2AE1"/>
    <w:rsid w:val="00326F3E"/>
    <w:rsid w:val="00360703"/>
    <w:rsid w:val="00375D6E"/>
    <w:rsid w:val="00385CCB"/>
    <w:rsid w:val="004352B8"/>
    <w:rsid w:val="0046636C"/>
    <w:rsid w:val="00467E91"/>
    <w:rsid w:val="004F49D8"/>
    <w:rsid w:val="0051291C"/>
    <w:rsid w:val="0055067D"/>
    <w:rsid w:val="00570FEB"/>
    <w:rsid w:val="0058301D"/>
    <w:rsid w:val="0059144E"/>
    <w:rsid w:val="005A0577"/>
    <w:rsid w:val="005E0D0A"/>
    <w:rsid w:val="005E6DD0"/>
    <w:rsid w:val="005E74B7"/>
    <w:rsid w:val="005F12EC"/>
    <w:rsid w:val="00601386"/>
    <w:rsid w:val="00611341"/>
    <w:rsid w:val="00620F3D"/>
    <w:rsid w:val="0062498E"/>
    <w:rsid w:val="00630662"/>
    <w:rsid w:val="0065421D"/>
    <w:rsid w:val="006649EA"/>
    <w:rsid w:val="00677E71"/>
    <w:rsid w:val="0068533F"/>
    <w:rsid w:val="006D66D0"/>
    <w:rsid w:val="007D24B8"/>
    <w:rsid w:val="007E3E7B"/>
    <w:rsid w:val="007F355B"/>
    <w:rsid w:val="007F778D"/>
    <w:rsid w:val="00804B43"/>
    <w:rsid w:val="0080545D"/>
    <w:rsid w:val="008212B3"/>
    <w:rsid w:val="00850EC5"/>
    <w:rsid w:val="00864E40"/>
    <w:rsid w:val="008F38BE"/>
    <w:rsid w:val="009105B8"/>
    <w:rsid w:val="00913F50"/>
    <w:rsid w:val="00925285"/>
    <w:rsid w:val="00927ABD"/>
    <w:rsid w:val="00931C21"/>
    <w:rsid w:val="009A133A"/>
    <w:rsid w:val="009C3B1C"/>
    <w:rsid w:val="009C752A"/>
    <w:rsid w:val="009D4996"/>
    <w:rsid w:val="009E47F2"/>
    <w:rsid w:val="009E5D02"/>
    <w:rsid w:val="00A276A9"/>
    <w:rsid w:val="00A50EB5"/>
    <w:rsid w:val="00A54789"/>
    <w:rsid w:val="00A772E6"/>
    <w:rsid w:val="00A8372F"/>
    <w:rsid w:val="00A95A72"/>
    <w:rsid w:val="00AA082C"/>
    <w:rsid w:val="00AC773F"/>
    <w:rsid w:val="00AF409B"/>
    <w:rsid w:val="00B153AD"/>
    <w:rsid w:val="00B47A22"/>
    <w:rsid w:val="00BC08DB"/>
    <w:rsid w:val="00BC6BD2"/>
    <w:rsid w:val="00BD62BE"/>
    <w:rsid w:val="00BE5E03"/>
    <w:rsid w:val="00C0397B"/>
    <w:rsid w:val="00C443DD"/>
    <w:rsid w:val="00C61084"/>
    <w:rsid w:val="00C85A30"/>
    <w:rsid w:val="00CA77FB"/>
    <w:rsid w:val="00CB6BB9"/>
    <w:rsid w:val="00CD6FC3"/>
    <w:rsid w:val="00D11F7B"/>
    <w:rsid w:val="00D15FEB"/>
    <w:rsid w:val="00D5704B"/>
    <w:rsid w:val="00DB2527"/>
    <w:rsid w:val="00E12CB8"/>
    <w:rsid w:val="00E24243"/>
    <w:rsid w:val="00E45E01"/>
    <w:rsid w:val="00E57623"/>
    <w:rsid w:val="00E71C5F"/>
    <w:rsid w:val="00ED6448"/>
    <w:rsid w:val="00ED6F88"/>
    <w:rsid w:val="00F2383B"/>
    <w:rsid w:val="00F276DF"/>
    <w:rsid w:val="00F66CF9"/>
    <w:rsid w:val="00F77805"/>
    <w:rsid w:val="00FA245C"/>
    <w:rsid w:val="00FB4398"/>
    <w:rsid w:val="00FB681E"/>
    <w:rsid w:val="00FC7A3E"/>
    <w:rsid w:val="00FD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2B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542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6649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649E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313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13B9"/>
    <w:rPr>
      <w:rFonts w:cs="Times New Roman"/>
    </w:rPr>
  </w:style>
  <w:style w:type="paragraph" w:styleId="Akapitzlist">
    <w:name w:val="List Paragraph"/>
    <w:basedOn w:val="Normalny"/>
    <w:uiPriority w:val="99"/>
    <w:qFormat/>
    <w:rsid w:val="00F77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1108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</vt:lpstr>
    </vt:vector>
  </TitlesOfParts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</dc:title>
  <dc:creator>user</dc:creator>
  <cp:lastModifiedBy>user</cp:lastModifiedBy>
  <cp:revision>35</cp:revision>
  <cp:lastPrinted>2023-11-14T11:51:00Z</cp:lastPrinted>
  <dcterms:created xsi:type="dcterms:W3CDTF">2018-11-15T11:14:00Z</dcterms:created>
  <dcterms:modified xsi:type="dcterms:W3CDTF">2023-11-23T11:54:00Z</dcterms:modified>
</cp:coreProperties>
</file>