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E23C" w14:textId="77777777" w:rsidR="00BA3402" w:rsidRPr="005B3F01" w:rsidRDefault="00BA3402" w:rsidP="00BA3402">
      <w:pPr>
        <w:jc w:val="right"/>
        <w:rPr>
          <w:bCs/>
          <w:sz w:val="16"/>
          <w:szCs w:val="16"/>
        </w:rPr>
      </w:pPr>
      <w:r w:rsidRPr="005B3F01">
        <w:rPr>
          <w:bCs/>
          <w:sz w:val="16"/>
          <w:szCs w:val="16"/>
        </w:rPr>
        <w:t>m. Rzeszów</w:t>
      </w:r>
    </w:p>
    <w:p w14:paraId="241BE02F" w14:textId="0C018EE5" w:rsidR="004F5229" w:rsidRDefault="0037737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 w:rsidR="00BE5D65">
        <w:rPr>
          <w:b/>
          <w:bCs/>
          <w:sz w:val="32"/>
          <w:szCs w:val="32"/>
        </w:rPr>
        <w:t>2</w:t>
      </w:r>
    </w:p>
    <w:p w14:paraId="5C742105" w14:textId="7A68AE00" w:rsidR="004F5229" w:rsidRDefault="00377377">
      <w:pPr>
        <w:spacing w:line="360" w:lineRule="auto"/>
        <w:jc w:val="center"/>
      </w:pPr>
      <w:r>
        <w:rPr>
          <w:b/>
          <w:bCs/>
          <w:sz w:val="32"/>
          <w:szCs w:val="32"/>
        </w:rPr>
        <w:t>Obwodowej</w:t>
      </w:r>
      <w:r>
        <w:rPr>
          <w:b/>
          <w:bCs/>
          <w:sz w:val="32"/>
          <w:szCs w:val="32"/>
          <w:vertAlign w:val="superscript"/>
        </w:rPr>
        <w:t xml:space="preserve"> </w:t>
      </w:r>
      <w:r>
        <w:rPr>
          <w:b/>
          <w:bCs/>
          <w:sz w:val="32"/>
          <w:szCs w:val="32"/>
        </w:rPr>
        <w:t xml:space="preserve"> Komisji Wyborczej</w:t>
      </w:r>
      <w:r w:rsidR="003319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Nr </w:t>
      </w:r>
      <w:r w:rsidR="00BE5D65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 xml:space="preserve"> (Rzeszów) </w:t>
      </w:r>
    </w:p>
    <w:p w14:paraId="6E23B4A0" w14:textId="6C69628A" w:rsidR="004F5229" w:rsidRDefault="008C2660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z dnia ...................................2023 r.</w:t>
      </w:r>
    </w:p>
    <w:p w14:paraId="6AD548F8" w14:textId="77777777" w:rsidR="004F5229" w:rsidRDefault="004F5229">
      <w:pPr>
        <w:jc w:val="both"/>
        <w:rPr>
          <w:sz w:val="26"/>
        </w:rPr>
      </w:pPr>
    </w:p>
    <w:p w14:paraId="135D5333" w14:textId="2DA4A5CC" w:rsidR="004F5229" w:rsidRDefault="00377377" w:rsidP="007B6BAB">
      <w:pPr>
        <w:jc w:val="both"/>
      </w:pPr>
      <w:r>
        <w:rPr>
          <w:b/>
          <w:bCs/>
          <w:sz w:val="26"/>
        </w:rPr>
        <w:t>w sprawie wyboru Zastępcy Przewodniczącego Obwodowej Komisji Wyborczej</w:t>
      </w:r>
      <w:r w:rsidR="00AF7601">
        <w:rPr>
          <w:sz w:val="26"/>
          <w:szCs w:val="26"/>
        </w:rPr>
        <w:t> </w:t>
      </w:r>
      <w:r w:rsidR="00AF7601">
        <w:rPr>
          <w:b/>
          <w:bCs/>
          <w:sz w:val="26"/>
        </w:rPr>
        <w:t xml:space="preserve"> </w:t>
      </w:r>
      <w:r w:rsidR="00EB707C">
        <w:rPr>
          <w:b/>
          <w:bCs/>
          <w:sz w:val="26"/>
        </w:rPr>
        <w:t>N</w:t>
      </w:r>
      <w:r>
        <w:rPr>
          <w:b/>
          <w:bCs/>
          <w:sz w:val="26"/>
        </w:rPr>
        <w:t>r</w:t>
      </w:r>
      <w:r w:rsidR="004C62A6">
        <w:rPr>
          <w:b/>
          <w:bCs/>
          <w:sz w:val="26"/>
        </w:rPr>
        <w:t xml:space="preserve"> </w:t>
      </w:r>
      <w:r w:rsidR="00BE5D65">
        <w:rPr>
          <w:b/>
          <w:bCs/>
          <w:sz w:val="26"/>
        </w:rPr>
        <w:t>…..</w:t>
      </w:r>
      <w:r>
        <w:rPr>
          <w:b/>
          <w:bCs/>
          <w:sz w:val="26"/>
        </w:rPr>
        <w:t xml:space="preserve"> (Rzeszów), powołanej do przeprowadzenia</w:t>
      </w:r>
      <w:r w:rsidR="009A420A">
        <w:rPr>
          <w:b/>
          <w:bCs/>
          <w:sz w:val="26"/>
        </w:rPr>
        <w:t xml:space="preserve"> </w:t>
      </w:r>
      <w:r>
        <w:rPr>
          <w:b/>
          <w:bCs/>
          <w:sz w:val="26"/>
        </w:rPr>
        <w:t xml:space="preserve">wyborów </w:t>
      </w:r>
      <w:r w:rsidR="008C2660">
        <w:rPr>
          <w:b/>
          <w:bCs/>
          <w:sz w:val="26"/>
        </w:rPr>
        <w:t>do Sejmu Rzeczypospolitej Polskiej i do Senatu Rzeczypospolitej Polskiej oraz referendum ogólnokrajowego zarządzonych na dzień 15 października 2023 r.</w:t>
      </w:r>
      <w:r>
        <w:rPr>
          <w:b/>
          <w:bCs/>
          <w:sz w:val="26"/>
        </w:rPr>
        <w:t xml:space="preserve"> </w:t>
      </w:r>
    </w:p>
    <w:p w14:paraId="7E4D7DCD" w14:textId="77777777" w:rsidR="004F5229" w:rsidRDefault="004F5229">
      <w:pPr>
        <w:jc w:val="center"/>
        <w:rPr>
          <w:sz w:val="26"/>
        </w:rPr>
      </w:pPr>
    </w:p>
    <w:p w14:paraId="7DE01D1A" w14:textId="77777777" w:rsidR="004F5229" w:rsidRDefault="004F5229">
      <w:pPr>
        <w:pStyle w:val="Tekstpodstawowy"/>
        <w:rPr>
          <w:rFonts w:ascii="Times New Roman" w:hAnsi="Times New Roman"/>
          <w:i w:val="0"/>
          <w:sz w:val="22"/>
        </w:rPr>
      </w:pPr>
    </w:p>
    <w:p w14:paraId="19C96390" w14:textId="76394F43" w:rsidR="004F5229" w:rsidRDefault="008C2660">
      <w:pPr>
        <w:pStyle w:val="Tekstpodstawowy"/>
        <w:ind w:firstLine="708"/>
      </w:pPr>
      <w:r>
        <w:rPr>
          <w:rFonts w:ascii="Times New Roman" w:hAnsi="Times New Roman"/>
          <w:i w:val="0"/>
          <w:sz w:val="26"/>
          <w:szCs w:val="26"/>
        </w:rPr>
        <w:t xml:space="preserve">Na podstawie art. 182 § 10 ustawy z dnia 5 stycznia 2011 r. – Kodeks wyborczy (Dz. U. z 2022 r. poz. 1277 i 2418 oraz z 2023 r. poz. 497) oraz § 3 ust. 2 pkt 1 regulaminu obwodowych komisji wyborczych, stanowiącego załącznik nr 2 do uchwały Nr 108/2023 </w:t>
      </w:r>
      <w:r w:rsidR="00100AD9">
        <w:rPr>
          <w:rFonts w:ascii="Times New Roman" w:hAnsi="Times New Roman"/>
          <w:i w:val="0"/>
          <w:sz w:val="26"/>
          <w:szCs w:val="26"/>
        </w:rPr>
        <w:t xml:space="preserve">Państwowej Komisji Wyborczej z dnia 28 sierpnia 2023 r. w sprawie regulaminów okręgowych i obwodowych komisji wyborczych (M.P. poz. 980) </w:t>
      </w:r>
      <w:r w:rsidR="00AF0227">
        <w:rPr>
          <w:rFonts w:ascii="Times New Roman" w:hAnsi="Times New Roman"/>
          <w:i w:val="0"/>
          <w:sz w:val="26"/>
          <w:szCs w:val="26"/>
        </w:rPr>
        <w:t xml:space="preserve"> </w:t>
      </w:r>
      <w:r w:rsidR="00A51816" w:rsidRPr="00A51816">
        <w:rPr>
          <w:rFonts w:ascii="Times New Roman" w:hAnsi="Times New Roman"/>
          <w:i w:val="0"/>
          <w:sz w:val="26"/>
          <w:szCs w:val="26"/>
        </w:rPr>
        <w:t xml:space="preserve">powołanych do przeprowadzenia wyborów </w:t>
      </w:r>
      <w:r>
        <w:rPr>
          <w:rFonts w:ascii="Times New Roman" w:hAnsi="Times New Roman"/>
          <w:i w:val="0"/>
          <w:sz w:val="26"/>
          <w:szCs w:val="26"/>
        </w:rPr>
        <w:t>do Sejmu Rzeczypospolitej Polskiej i do Senatu Rzeczypospolitej Polskiej oraz referendum ogólnokrajowego zarządzonych na dzień 15 października 2023 r.</w:t>
      </w:r>
      <w:r w:rsidR="00BA1CF0">
        <w:rPr>
          <w:rFonts w:ascii="Times New Roman" w:hAnsi="Times New Roman"/>
          <w:i w:val="0"/>
          <w:sz w:val="26"/>
          <w:szCs w:val="26"/>
        </w:rPr>
        <w:t>, Obwodowa Komisja Wyborcza</w:t>
      </w:r>
      <w:r w:rsidR="00AF7601">
        <w:rPr>
          <w:rFonts w:ascii="Times New Roman" w:hAnsi="Times New Roman"/>
          <w:i w:val="0"/>
          <w:sz w:val="26"/>
          <w:szCs w:val="26"/>
        </w:rPr>
        <w:t xml:space="preserve">  </w:t>
      </w:r>
      <w:r w:rsidR="00377377">
        <w:rPr>
          <w:rFonts w:ascii="Times New Roman" w:hAnsi="Times New Roman"/>
          <w:i w:val="0"/>
          <w:sz w:val="26"/>
          <w:szCs w:val="26"/>
        </w:rPr>
        <w:t>Nr </w:t>
      </w:r>
      <w:r w:rsidR="00BE5D65">
        <w:rPr>
          <w:rFonts w:ascii="Times New Roman" w:hAnsi="Times New Roman"/>
          <w:i w:val="0"/>
          <w:sz w:val="26"/>
          <w:szCs w:val="26"/>
        </w:rPr>
        <w:t>….</w:t>
      </w:r>
      <w:r w:rsidR="00377377">
        <w:rPr>
          <w:rFonts w:ascii="Times New Roman" w:hAnsi="Times New Roman"/>
          <w:i w:val="0"/>
          <w:sz w:val="26"/>
          <w:szCs w:val="26"/>
        </w:rPr>
        <w:t xml:space="preserve"> (Rzeszów)</w:t>
      </w:r>
    </w:p>
    <w:p w14:paraId="5DFD3B31" w14:textId="77777777" w:rsidR="004F5229" w:rsidRDefault="004F5229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14:paraId="56D4A343" w14:textId="77777777" w:rsidR="004F5229" w:rsidRDefault="00377377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>
        <w:rPr>
          <w:rFonts w:ascii="Times New Roman" w:hAnsi="Times New Roman"/>
          <w:b/>
          <w:bCs/>
          <w:i w:val="0"/>
          <w:sz w:val="26"/>
        </w:rPr>
        <w:t>uchwala, co następuje:</w:t>
      </w:r>
    </w:p>
    <w:p w14:paraId="368820B9" w14:textId="77777777" w:rsidR="004F5229" w:rsidRDefault="004F5229">
      <w:pPr>
        <w:jc w:val="center"/>
        <w:rPr>
          <w:b/>
          <w:bCs/>
          <w:sz w:val="26"/>
        </w:rPr>
      </w:pPr>
    </w:p>
    <w:p w14:paraId="1F5C3BD1" w14:textId="77777777" w:rsidR="004F5229" w:rsidRDefault="004F5229">
      <w:pPr>
        <w:jc w:val="center"/>
        <w:rPr>
          <w:b/>
          <w:bCs/>
          <w:sz w:val="26"/>
        </w:rPr>
      </w:pPr>
    </w:p>
    <w:p w14:paraId="306F75E7" w14:textId="77777777" w:rsidR="004F5229" w:rsidRDefault="0037737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1.</w:t>
      </w:r>
    </w:p>
    <w:p w14:paraId="3F0AE281" w14:textId="77777777" w:rsidR="004F5229" w:rsidRDefault="004F5229">
      <w:pPr>
        <w:jc w:val="both"/>
        <w:rPr>
          <w:sz w:val="26"/>
        </w:rPr>
      </w:pPr>
    </w:p>
    <w:p w14:paraId="1FA0428F" w14:textId="584CC3A9" w:rsidR="004F5229" w:rsidRDefault="00377377">
      <w:pPr>
        <w:spacing w:line="360" w:lineRule="auto"/>
        <w:jc w:val="both"/>
      </w:pPr>
      <w:r>
        <w:rPr>
          <w:sz w:val="26"/>
        </w:rPr>
        <w:t>Pan/i .................................................. został/a wybrany/a na Zastępcę Przewodniczącego Obwodowej Komisji Wyborczej</w:t>
      </w:r>
      <w:r w:rsidR="00072BC3">
        <w:rPr>
          <w:sz w:val="26"/>
        </w:rPr>
        <w:t xml:space="preserve"> </w:t>
      </w:r>
      <w:r>
        <w:rPr>
          <w:sz w:val="26"/>
        </w:rPr>
        <w:t>Nr</w:t>
      </w:r>
      <w:r>
        <w:rPr>
          <w:sz w:val="26"/>
          <w:szCs w:val="26"/>
        </w:rPr>
        <w:t> </w:t>
      </w:r>
      <w:r w:rsidR="00BE5D65">
        <w:rPr>
          <w:sz w:val="26"/>
        </w:rPr>
        <w:t>…….</w:t>
      </w:r>
      <w:r>
        <w:rPr>
          <w:sz w:val="26"/>
        </w:rPr>
        <w:t xml:space="preserve"> (Rzeszów), powołanej do przeprowadzenia</w:t>
      </w:r>
      <w:r w:rsidR="009A420A">
        <w:rPr>
          <w:b/>
          <w:bCs/>
          <w:sz w:val="26"/>
        </w:rPr>
        <w:t xml:space="preserve"> </w:t>
      </w:r>
      <w:r>
        <w:rPr>
          <w:sz w:val="26"/>
        </w:rPr>
        <w:t xml:space="preserve">wyborów </w:t>
      </w:r>
      <w:r w:rsidR="008C2660">
        <w:rPr>
          <w:sz w:val="26"/>
        </w:rPr>
        <w:t xml:space="preserve">do Sejmu Rzeczypospolitej Polskiej i do Senatu Rzeczypospolitej Polskiej oraz referendum ogólnokrajowego zarządzonych na dzień </w:t>
      </w:r>
      <w:r w:rsidR="00BE5D65">
        <w:rPr>
          <w:sz w:val="26"/>
        </w:rPr>
        <w:br/>
      </w:r>
      <w:r w:rsidR="008C2660">
        <w:rPr>
          <w:sz w:val="26"/>
        </w:rPr>
        <w:t>15 października 2023 r.</w:t>
      </w:r>
      <w:r>
        <w:rPr>
          <w:sz w:val="26"/>
        </w:rPr>
        <w:t xml:space="preserve"> </w:t>
      </w:r>
    </w:p>
    <w:p w14:paraId="62263DAA" w14:textId="77777777" w:rsidR="004F5229" w:rsidRDefault="004F5229">
      <w:pPr>
        <w:jc w:val="both"/>
        <w:rPr>
          <w:sz w:val="26"/>
        </w:rPr>
      </w:pPr>
    </w:p>
    <w:p w14:paraId="70189B2A" w14:textId="77777777" w:rsidR="004F5229" w:rsidRDefault="0037737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§ 2.</w:t>
      </w:r>
    </w:p>
    <w:p w14:paraId="7B05967C" w14:textId="77777777" w:rsidR="004F5229" w:rsidRDefault="004F5229">
      <w:pPr>
        <w:jc w:val="both"/>
        <w:rPr>
          <w:sz w:val="26"/>
        </w:rPr>
      </w:pPr>
    </w:p>
    <w:p w14:paraId="206B198C" w14:textId="77777777" w:rsidR="004F5229" w:rsidRDefault="00377377">
      <w:pPr>
        <w:jc w:val="both"/>
        <w:rPr>
          <w:sz w:val="26"/>
        </w:rPr>
      </w:pPr>
      <w:r>
        <w:rPr>
          <w:sz w:val="26"/>
        </w:rPr>
        <w:t>Uchwała wchodzi w życie z dniem podjęcia.</w:t>
      </w:r>
    </w:p>
    <w:p w14:paraId="47BFC522" w14:textId="77777777" w:rsidR="004F5229" w:rsidRDefault="004F5229">
      <w:pPr>
        <w:rPr>
          <w:sz w:val="26"/>
        </w:rPr>
      </w:pPr>
    </w:p>
    <w:p w14:paraId="22FA88D0" w14:textId="77777777" w:rsidR="004F5229" w:rsidRDefault="00377377">
      <w:pPr>
        <w:ind w:left="4950"/>
        <w:jc w:val="center"/>
      </w:pPr>
      <w:r>
        <w:rPr>
          <w:sz w:val="26"/>
        </w:rPr>
        <w:t>Przewodniczący</w:t>
      </w:r>
      <w:r>
        <w:rPr>
          <w:sz w:val="26"/>
        </w:rPr>
        <w:br/>
        <w:t>Obwodowej Komisji Wyborczej</w:t>
      </w:r>
      <w:r>
        <w:rPr>
          <w:sz w:val="26"/>
        </w:rPr>
        <w:br/>
      </w:r>
      <w:r>
        <w:rPr>
          <w:sz w:val="26"/>
        </w:rPr>
        <w:br/>
        <w:t>...............................................................</w:t>
      </w:r>
    </w:p>
    <w:p w14:paraId="6490C125" w14:textId="77777777" w:rsidR="004F5229" w:rsidRDefault="00377377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p w14:paraId="204E92C5" w14:textId="77777777" w:rsidR="00776A6E" w:rsidRDefault="00776A6E" w:rsidP="00776A6E">
      <w:pPr>
        <w:spacing w:line="360" w:lineRule="auto"/>
        <w:jc w:val="both"/>
      </w:pPr>
    </w:p>
    <w:p w14:paraId="016147C4" w14:textId="239C917F" w:rsidR="00776A6E" w:rsidRDefault="00776A6E"/>
    <w:sectPr w:rsidR="00776A6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29"/>
    <w:rsid w:val="00072BC3"/>
    <w:rsid w:val="000C6756"/>
    <w:rsid w:val="00100AD9"/>
    <w:rsid w:val="00105854"/>
    <w:rsid w:val="001575FD"/>
    <w:rsid w:val="002420E6"/>
    <w:rsid w:val="00331999"/>
    <w:rsid w:val="00377377"/>
    <w:rsid w:val="00393615"/>
    <w:rsid w:val="00420C44"/>
    <w:rsid w:val="004C62A6"/>
    <w:rsid w:val="004E4A19"/>
    <w:rsid w:val="004F5229"/>
    <w:rsid w:val="005218D8"/>
    <w:rsid w:val="005B3F01"/>
    <w:rsid w:val="005C2C6E"/>
    <w:rsid w:val="005E487C"/>
    <w:rsid w:val="00624803"/>
    <w:rsid w:val="006529D5"/>
    <w:rsid w:val="007434EF"/>
    <w:rsid w:val="00776A6E"/>
    <w:rsid w:val="007B6BAB"/>
    <w:rsid w:val="007C37DB"/>
    <w:rsid w:val="008273D9"/>
    <w:rsid w:val="00894451"/>
    <w:rsid w:val="008A12BC"/>
    <w:rsid w:val="008B4DA9"/>
    <w:rsid w:val="008C2660"/>
    <w:rsid w:val="008C3128"/>
    <w:rsid w:val="009A420A"/>
    <w:rsid w:val="00A15B3E"/>
    <w:rsid w:val="00A51816"/>
    <w:rsid w:val="00AA18B8"/>
    <w:rsid w:val="00AB3F38"/>
    <w:rsid w:val="00AF0227"/>
    <w:rsid w:val="00AF7601"/>
    <w:rsid w:val="00BA1CF0"/>
    <w:rsid w:val="00BA24BE"/>
    <w:rsid w:val="00BA3402"/>
    <w:rsid w:val="00BE28F7"/>
    <w:rsid w:val="00BE5D65"/>
    <w:rsid w:val="00C15466"/>
    <w:rsid w:val="00E44735"/>
    <w:rsid w:val="00EB707C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EB17"/>
  <w15:docId w15:val="{EEB1E845-F693-4208-9E88-B44EED4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TekstdymkaZnak">
    <w:name w:val="Tekst dymka Znak"/>
    <w:link w:val="Tekstdymka"/>
    <w:qFormat/>
    <w:rsid w:val="007327C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AD005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AD0051"/>
    <w:rPr>
      <w:sz w:val="24"/>
      <w:szCs w:val="24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AD00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Poprawka">
    <w:name w:val="Revision"/>
    <w:uiPriority w:val="99"/>
    <w:semiHidden/>
    <w:qFormat/>
    <w:rsid w:val="007327C5"/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7327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AD005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D0AC-51F5-294B-836B-E58C3654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dc:description/>
  <cp:lastModifiedBy>Wróbel Jacek</cp:lastModifiedBy>
  <cp:revision>2</cp:revision>
  <cp:lastPrinted>2009-07-23T13:14:00Z</cp:lastPrinted>
  <dcterms:created xsi:type="dcterms:W3CDTF">2023-09-25T12:11:00Z</dcterms:created>
  <dcterms:modified xsi:type="dcterms:W3CDTF">2023-09-25T12:11:00Z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KBW KIELCE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