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057D" w14:textId="31810DB0" w:rsidR="006926BF" w:rsidRPr="00DE2F50" w:rsidRDefault="006926BF" w:rsidP="006926BF">
      <w:pPr>
        <w:jc w:val="right"/>
        <w:rPr>
          <w:rFonts w:cstheme="minorHAnsi"/>
          <w:sz w:val="24"/>
          <w:szCs w:val="24"/>
        </w:rPr>
      </w:pPr>
      <w:bookmarkStart w:id="0" w:name="_Hlk129869405"/>
      <w:r w:rsidRPr="00DE2F50">
        <w:rPr>
          <w:rFonts w:cstheme="minorHAnsi"/>
          <w:sz w:val="24"/>
          <w:szCs w:val="24"/>
        </w:rPr>
        <w:t xml:space="preserve">Rzeszów, </w:t>
      </w:r>
      <w:r w:rsidR="00FF64E1" w:rsidRPr="00DE2F50">
        <w:rPr>
          <w:rFonts w:cstheme="minorHAnsi"/>
          <w:sz w:val="24"/>
          <w:szCs w:val="24"/>
        </w:rPr>
        <w:t>1</w:t>
      </w:r>
      <w:r w:rsidR="00924457">
        <w:rPr>
          <w:rFonts w:cstheme="minorHAnsi"/>
          <w:sz w:val="24"/>
          <w:szCs w:val="24"/>
        </w:rPr>
        <w:t>7</w:t>
      </w:r>
      <w:r w:rsidR="00FF64E1" w:rsidRPr="00DE2F50">
        <w:rPr>
          <w:rFonts w:cstheme="minorHAnsi"/>
          <w:sz w:val="24"/>
          <w:szCs w:val="24"/>
        </w:rPr>
        <w:t xml:space="preserve"> kwietnia</w:t>
      </w:r>
      <w:r w:rsidRPr="00DE2F50">
        <w:rPr>
          <w:rFonts w:cstheme="minorHAnsi"/>
          <w:sz w:val="24"/>
          <w:szCs w:val="24"/>
        </w:rPr>
        <w:t xml:space="preserve"> 2023 r.</w:t>
      </w:r>
    </w:p>
    <w:p w14:paraId="2B5635FF" w14:textId="77777777" w:rsidR="006926BF" w:rsidRPr="00DE2F50" w:rsidRDefault="006926BF" w:rsidP="006926BF">
      <w:pPr>
        <w:rPr>
          <w:rFonts w:cstheme="minorHAnsi"/>
          <w:b/>
          <w:bCs/>
          <w:sz w:val="24"/>
          <w:szCs w:val="24"/>
        </w:rPr>
      </w:pPr>
    </w:p>
    <w:p w14:paraId="29857845" w14:textId="1CFE3C48" w:rsidR="006926BF" w:rsidRPr="00DE2F50" w:rsidRDefault="006926BF" w:rsidP="004D4436">
      <w:pPr>
        <w:rPr>
          <w:rFonts w:cstheme="minorHAnsi"/>
          <w:b/>
          <w:bCs/>
          <w:sz w:val="24"/>
          <w:szCs w:val="24"/>
        </w:rPr>
      </w:pPr>
      <w:r w:rsidRPr="00DE2F50">
        <w:rPr>
          <w:rFonts w:cstheme="minorHAnsi"/>
          <w:b/>
          <w:bCs/>
          <w:sz w:val="24"/>
          <w:szCs w:val="24"/>
        </w:rPr>
        <w:t>ORA-O.152.</w:t>
      </w:r>
      <w:r w:rsidR="00FF64E1" w:rsidRPr="00DE2F50">
        <w:rPr>
          <w:rFonts w:cstheme="minorHAnsi"/>
          <w:b/>
          <w:bCs/>
          <w:sz w:val="24"/>
          <w:szCs w:val="24"/>
        </w:rPr>
        <w:t>4</w:t>
      </w:r>
      <w:r w:rsidRPr="00DE2F50">
        <w:rPr>
          <w:rFonts w:cstheme="minorHAnsi"/>
          <w:b/>
          <w:bCs/>
          <w:sz w:val="24"/>
          <w:szCs w:val="24"/>
        </w:rPr>
        <w:t>.2023</w:t>
      </w:r>
    </w:p>
    <w:p w14:paraId="1A5C2C14" w14:textId="08ED6AFB" w:rsidR="006926BF" w:rsidRDefault="006926BF" w:rsidP="00DE2F50">
      <w:pPr>
        <w:spacing w:after="0" w:line="240" w:lineRule="auto"/>
        <w:ind w:left="4248" w:firstLine="708"/>
        <w:rPr>
          <w:rFonts w:cstheme="minorHAnsi"/>
          <w:b/>
          <w:bCs/>
          <w:sz w:val="24"/>
          <w:szCs w:val="24"/>
        </w:rPr>
      </w:pPr>
    </w:p>
    <w:p w14:paraId="559DFC0E" w14:textId="77777777" w:rsidR="00372D65" w:rsidRDefault="00372D65" w:rsidP="00DE2F50">
      <w:pPr>
        <w:spacing w:after="0" w:line="240" w:lineRule="auto"/>
        <w:ind w:left="4248" w:firstLine="708"/>
        <w:rPr>
          <w:rFonts w:cstheme="minorHAnsi"/>
          <w:b/>
          <w:bCs/>
          <w:sz w:val="24"/>
          <w:szCs w:val="24"/>
        </w:rPr>
      </w:pPr>
    </w:p>
    <w:p w14:paraId="08C36EB6" w14:textId="77777777" w:rsidR="00372D65" w:rsidRPr="00DE2F50" w:rsidRDefault="00372D65" w:rsidP="00DE2F50">
      <w:pPr>
        <w:spacing w:after="0" w:line="240" w:lineRule="auto"/>
        <w:ind w:left="4248" w:firstLine="708"/>
        <w:rPr>
          <w:rFonts w:cstheme="minorHAnsi"/>
          <w:b/>
          <w:bCs/>
          <w:sz w:val="24"/>
          <w:szCs w:val="24"/>
        </w:rPr>
      </w:pPr>
    </w:p>
    <w:p w14:paraId="5D13B050" w14:textId="77777777" w:rsidR="006926BF" w:rsidRPr="00DE2F50" w:rsidRDefault="006926BF" w:rsidP="00DE2F50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575FDDFA" w14:textId="7DF42C1A" w:rsidR="006926BF" w:rsidRPr="00DE2F50" w:rsidRDefault="006926BF" w:rsidP="00E85C2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DE2F50">
        <w:rPr>
          <w:rFonts w:cstheme="minorHAnsi"/>
          <w:sz w:val="28"/>
          <w:szCs w:val="28"/>
        </w:rPr>
        <w:t xml:space="preserve"> </w:t>
      </w:r>
      <w:r w:rsidRPr="00DE2F50">
        <w:rPr>
          <w:rFonts w:cstheme="minorHAnsi"/>
          <w:sz w:val="24"/>
          <w:szCs w:val="24"/>
        </w:rPr>
        <w:t xml:space="preserve">W odpowiedzi na petycję w sprawie </w:t>
      </w:r>
      <w:r w:rsidR="00417BB3" w:rsidRPr="00DE2F50">
        <w:rPr>
          <w:rFonts w:cstheme="minorHAnsi"/>
          <w:sz w:val="24"/>
          <w:szCs w:val="24"/>
        </w:rPr>
        <w:t xml:space="preserve">przeznaczenia pod tereny zielone, w szczególności park kieszonkowy lub inne tereny rekreacyjne działek o nr </w:t>
      </w:r>
      <w:proofErr w:type="spellStart"/>
      <w:r w:rsidR="00417BB3" w:rsidRPr="00DE2F50">
        <w:rPr>
          <w:rFonts w:cstheme="minorHAnsi"/>
          <w:sz w:val="24"/>
          <w:szCs w:val="24"/>
        </w:rPr>
        <w:t>ewid</w:t>
      </w:r>
      <w:proofErr w:type="spellEnd"/>
      <w:r w:rsidR="00417BB3" w:rsidRPr="00DE2F50">
        <w:rPr>
          <w:rFonts w:cstheme="minorHAnsi"/>
          <w:sz w:val="24"/>
          <w:szCs w:val="24"/>
        </w:rPr>
        <w:t xml:space="preserve">.: 3617/1 i 3617/3 </w:t>
      </w:r>
      <w:proofErr w:type="spellStart"/>
      <w:r w:rsidR="00417BB3" w:rsidRPr="00DE2F50">
        <w:rPr>
          <w:rFonts w:cstheme="minorHAnsi"/>
          <w:sz w:val="24"/>
          <w:szCs w:val="24"/>
        </w:rPr>
        <w:t>obr</w:t>
      </w:r>
      <w:proofErr w:type="spellEnd"/>
      <w:r w:rsidR="00417BB3" w:rsidRPr="00DE2F50">
        <w:rPr>
          <w:rFonts w:cstheme="minorHAnsi"/>
          <w:sz w:val="24"/>
          <w:szCs w:val="24"/>
        </w:rPr>
        <w:t>. 222 przy ul. Baligrodzkiej w Rzeszowie</w:t>
      </w:r>
      <w:r w:rsidRPr="00DE2F50">
        <w:rPr>
          <w:rFonts w:cstheme="minorHAnsi"/>
          <w:sz w:val="24"/>
          <w:szCs w:val="24"/>
        </w:rPr>
        <w:t>, na podstawie art. 13 ustawy z dnia 11 lipca 2014 r.</w:t>
      </w:r>
      <w:r w:rsidR="000B1AD6">
        <w:rPr>
          <w:rFonts w:cstheme="minorHAnsi"/>
          <w:sz w:val="24"/>
          <w:szCs w:val="24"/>
        </w:rPr>
        <w:t xml:space="preserve"> </w:t>
      </w:r>
      <w:r w:rsidR="000B1AD6">
        <w:rPr>
          <w:rFonts w:cstheme="minorHAnsi"/>
          <w:sz w:val="24"/>
          <w:szCs w:val="24"/>
        </w:rPr>
        <w:br/>
      </w:r>
      <w:r w:rsidRPr="00DE2F50">
        <w:rPr>
          <w:rFonts w:cstheme="minorHAnsi"/>
          <w:sz w:val="24"/>
          <w:szCs w:val="24"/>
        </w:rPr>
        <w:t>o petycjach (Dz. U. z 2018 r., poz. 870) wyjaśniam, co następuje:</w:t>
      </w:r>
    </w:p>
    <w:p w14:paraId="09333E4E" w14:textId="3ED7BFDE" w:rsidR="006926BF" w:rsidRPr="00D05E32" w:rsidRDefault="00417BB3" w:rsidP="00E85C2C">
      <w:pPr>
        <w:spacing w:after="0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DE2F50">
        <w:rPr>
          <w:rFonts w:cstheme="minorHAnsi"/>
          <w:sz w:val="24"/>
          <w:szCs w:val="24"/>
        </w:rPr>
        <w:t xml:space="preserve">Ze względu na obecnie obowiązujące ustalenia Studium uwarunkowań i kierunków zagospodarowania przestrzennego miasta Rzeszowa, prace nad projektem miejscowego planu </w:t>
      </w:r>
      <w:r w:rsidR="00E85C2C" w:rsidRPr="00DE2F50">
        <w:rPr>
          <w:rFonts w:cstheme="minorHAnsi"/>
          <w:sz w:val="24"/>
          <w:szCs w:val="24"/>
        </w:rPr>
        <w:t xml:space="preserve">zagospodarowania przestrzennego </w:t>
      </w:r>
      <w:r w:rsidRPr="00DE2F50">
        <w:rPr>
          <w:rFonts w:cstheme="minorHAnsi"/>
          <w:sz w:val="24"/>
          <w:szCs w:val="24"/>
        </w:rPr>
        <w:t>nr 185/12/2009- część III w części</w:t>
      </w:r>
      <w:r w:rsidR="00E85C2C" w:rsidRPr="00DE2F50">
        <w:rPr>
          <w:rFonts w:cstheme="minorHAnsi"/>
          <w:sz w:val="24"/>
          <w:szCs w:val="24"/>
        </w:rPr>
        <w:t xml:space="preserve"> dot. wskazanego</w:t>
      </w:r>
      <w:r w:rsidRPr="00DE2F50">
        <w:rPr>
          <w:rFonts w:cstheme="minorHAnsi"/>
          <w:sz w:val="24"/>
          <w:szCs w:val="24"/>
        </w:rPr>
        <w:t xml:space="preserve"> obszaru, zostały zawieszon</w:t>
      </w:r>
      <w:r w:rsidR="00750CEA" w:rsidRPr="00DE2F50">
        <w:rPr>
          <w:rFonts w:cstheme="minorHAnsi"/>
          <w:sz w:val="24"/>
          <w:szCs w:val="24"/>
        </w:rPr>
        <w:t>e</w:t>
      </w:r>
      <w:r w:rsidRPr="00DE2F50">
        <w:rPr>
          <w:rFonts w:cstheme="minorHAnsi"/>
          <w:sz w:val="24"/>
          <w:szCs w:val="24"/>
        </w:rPr>
        <w:t xml:space="preserve"> do czasu opracowania nowej edycji Studium</w:t>
      </w:r>
      <w:r w:rsidR="00674F8E" w:rsidRPr="00D05E32">
        <w:rPr>
          <w:rFonts w:cstheme="minorHAnsi"/>
          <w:color w:val="000000" w:themeColor="text1"/>
          <w:sz w:val="24"/>
          <w:szCs w:val="24"/>
        </w:rPr>
        <w:t xml:space="preserve">. Na dalszym etapie prac projektowych, władze miasta </w:t>
      </w:r>
      <w:r w:rsidR="00D05E32" w:rsidRPr="00D05E32">
        <w:rPr>
          <w:rFonts w:cstheme="minorHAnsi"/>
          <w:color w:val="000000" w:themeColor="text1"/>
          <w:sz w:val="24"/>
          <w:szCs w:val="24"/>
        </w:rPr>
        <w:t>Rzeszowa dołożą wszelkich starań, aby</w:t>
      </w:r>
      <w:r w:rsidRPr="00D05E32">
        <w:rPr>
          <w:rFonts w:cstheme="minorHAnsi"/>
          <w:color w:val="000000" w:themeColor="text1"/>
          <w:sz w:val="24"/>
          <w:szCs w:val="24"/>
        </w:rPr>
        <w:t xml:space="preserve"> </w:t>
      </w:r>
      <w:r w:rsidR="0026701C" w:rsidRPr="00D05E32">
        <w:rPr>
          <w:rFonts w:cstheme="minorHAnsi"/>
          <w:color w:val="000000" w:themeColor="text1"/>
          <w:sz w:val="24"/>
          <w:szCs w:val="24"/>
        </w:rPr>
        <w:t>uwzględni</w:t>
      </w:r>
      <w:r w:rsidR="00D05E32" w:rsidRPr="00D05E32">
        <w:rPr>
          <w:rFonts w:cstheme="minorHAnsi"/>
          <w:color w:val="000000" w:themeColor="text1"/>
          <w:sz w:val="24"/>
          <w:szCs w:val="24"/>
        </w:rPr>
        <w:t>ć</w:t>
      </w:r>
      <w:r w:rsidRPr="00D05E32">
        <w:rPr>
          <w:rFonts w:cstheme="minorHAnsi"/>
          <w:color w:val="000000" w:themeColor="text1"/>
          <w:sz w:val="24"/>
          <w:szCs w:val="24"/>
        </w:rPr>
        <w:t xml:space="preserve"> aktualne potrzeby</w:t>
      </w:r>
      <w:r w:rsidR="00D62370">
        <w:rPr>
          <w:rFonts w:cstheme="minorHAnsi"/>
          <w:color w:val="000000" w:themeColor="text1"/>
          <w:sz w:val="24"/>
          <w:szCs w:val="24"/>
        </w:rPr>
        <w:t xml:space="preserve"> mieszkańców</w:t>
      </w:r>
      <w:r w:rsidRPr="00D05E32">
        <w:rPr>
          <w:rFonts w:cstheme="minorHAnsi"/>
          <w:color w:val="000000" w:themeColor="text1"/>
          <w:sz w:val="24"/>
          <w:szCs w:val="24"/>
        </w:rPr>
        <w:t xml:space="preserve"> </w:t>
      </w:r>
      <w:r w:rsidR="00D62370">
        <w:rPr>
          <w:rFonts w:cstheme="minorHAnsi"/>
          <w:color w:val="000000" w:themeColor="text1"/>
          <w:sz w:val="24"/>
          <w:szCs w:val="24"/>
        </w:rPr>
        <w:t>oraz</w:t>
      </w:r>
      <w:r w:rsidRPr="00D05E32">
        <w:rPr>
          <w:rFonts w:cstheme="minorHAnsi"/>
          <w:color w:val="000000" w:themeColor="text1"/>
          <w:sz w:val="24"/>
          <w:szCs w:val="24"/>
        </w:rPr>
        <w:t xml:space="preserve"> możliwości rozwoju miasta</w:t>
      </w:r>
      <w:r w:rsidR="0026701C" w:rsidRPr="00D05E32">
        <w:rPr>
          <w:rFonts w:cstheme="minorHAnsi"/>
          <w:color w:val="000000" w:themeColor="text1"/>
          <w:sz w:val="24"/>
          <w:szCs w:val="24"/>
        </w:rPr>
        <w:t>.</w:t>
      </w:r>
      <w:bookmarkStart w:id="1" w:name="_Hlk129943077"/>
    </w:p>
    <w:p w14:paraId="6B174760" w14:textId="3AE4FE43" w:rsidR="004D4436" w:rsidRPr="00DE2F50" w:rsidRDefault="004D4436" w:rsidP="00E85C2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DE2F50">
        <w:rPr>
          <w:rFonts w:cstheme="minorHAnsi"/>
          <w:sz w:val="24"/>
          <w:szCs w:val="24"/>
        </w:rPr>
        <w:t>Podkreślam jednak, że projekt Studium uwarunkowań i kierunków zagospodarowania przestrzennego miasta Rzeszowa nie wyklucza zagospodarowania wnioskowanego przez mieszkańców.</w:t>
      </w:r>
      <w:r w:rsidR="00D05E32">
        <w:rPr>
          <w:rFonts w:cstheme="minorHAnsi"/>
          <w:sz w:val="24"/>
          <w:szCs w:val="24"/>
        </w:rPr>
        <w:t xml:space="preserve"> Wyżej wspomniany p</w:t>
      </w:r>
      <w:r w:rsidRPr="00DE2F50">
        <w:rPr>
          <w:rFonts w:cstheme="minorHAnsi"/>
          <w:sz w:val="24"/>
          <w:szCs w:val="24"/>
        </w:rPr>
        <w:t>rojek</w:t>
      </w:r>
      <w:r w:rsidR="00D05E32">
        <w:rPr>
          <w:rFonts w:cstheme="minorHAnsi"/>
          <w:sz w:val="24"/>
          <w:szCs w:val="24"/>
        </w:rPr>
        <w:t>t</w:t>
      </w:r>
      <w:r w:rsidRPr="00DE2F50">
        <w:rPr>
          <w:rFonts w:cstheme="minorHAnsi"/>
          <w:sz w:val="24"/>
          <w:szCs w:val="24"/>
        </w:rPr>
        <w:t xml:space="preserve"> </w:t>
      </w:r>
      <w:r w:rsidR="00D05E32">
        <w:rPr>
          <w:rFonts w:cstheme="minorHAnsi"/>
          <w:sz w:val="24"/>
          <w:szCs w:val="24"/>
        </w:rPr>
        <w:t xml:space="preserve"> zakłada, iż</w:t>
      </w:r>
      <w:r w:rsidRPr="00DE2F50">
        <w:rPr>
          <w:rFonts w:cstheme="minorHAnsi"/>
          <w:sz w:val="24"/>
          <w:szCs w:val="24"/>
        </w:rPr>
        <w:t xml:space="preserve"> działki o nr </w:t>
      </w:r>
      <w:proofErr w:type="spellStart"/>
      <w:r w:rsidRPr="00DE2F50">
        <w:rPr>
          <w:rFonts w:cstheme="minorHAnsi"/>
          <w:sz w:val="24"/>
          <w:szCs w:val="24"/>
        </w:rPr>
        <w:t>ewid</w:t>
      </w:r>
      <w:proofErr w:type="spellEnd"/>
      <w:r w:rsidRPr="00DE2F50">
        <w:rPr>
          <w:rFonts w:cstheme="minorHAnsi"/>
          <w:sz w:val="24"/>
          <w:szCs w:val="24"/>
        </w:rPr>
        <w:t xml:space="preserve">.: 3617/1 i 3617/3 </w:t>
      </w:r>
      <w:r w:rsidR="00E85C2C" w:rsidRPr="00DE2F50">
        <w:rPr>
          <w:rFonts w:cstheme="minorHAnsi"/>
          <w:sz w:val="24"/>
          <w:szCs w:val="24"/>
        </w:rPr>
        <w:t>z</w:t>
      </w:r>
      <w:r w:rsidRPr="00DE2F50">
        <w:rPr>
          <w:rFonts w:cstheme="minorHAnsi"/>
          <w:sz w:val="24"/>
          <w:szCs w:val="24"/>
        </w:rPr>
        <w:t>lokalizowane są na obszarze zakwalifikowanym jako obszar mieszkaniowy B.M.3. Jako funkcję dominującą obszaru wskazano mieszkalnictwo. Uzupełniać ją mają usługi podstawowe,</w:t>
      </w:r>
      <w:r w:rsidR="000B1AD6">
        <w:rPr>
          <w:rFonts w:cstheme="minorHAnsi"/>
          <w:sz w:val="24"/>
          <w:szCs w:val="24"/>
        </w:rPr>
        <w:t xml:space="preserve"> </w:t>
      </w:r>
      <w:r w:rsidRPr="00DE2F50">
        <w:rPr>
          <w:rFonts w:cstheme="minorHAnsi"/>
          <w:sz w:val="24"/>
          <w:szCs w:val="24"/>
        </w:rPr>
        <w:t>nieuciążliwa produkcja, zieleń urządzona, infrastruktura techniczna i transportowa. Ponadto dopuszczono usługi okołomiejskie i wody powierzchniowe śródlądowe.</w:t>
      </w:r>
    </w:p>
    <w:bookmarkEnd w:id="0"/>
    <w:p w14:paraId="0CCA2429" w14:textId="43A08EB1" w:rsidR="006926BF" w:rsidRPr="00DE2F50" w:rsidRDefault="004D4436" w:rsidP="00E85C2C">
      <w:pPr>
        <w:jc w:val="both"/>
        <w:rPr>
          <w:rFonts w:cstheme="minorHAnsi"/>
          <w:sz w:val="24"/>
          <w:szCs w:val="24"/>
        </w:rPr>
      </w:pPr>
      <w:r w:rsidRPr="00DE2F50">
        <w:rPr>
          <w:rFonts w:cstheme="minorHAnsi"/>
        </w:rPr>
        <w:tab/>
      </w:r>
      <w:r w:rsidRPr="00DE2F50">
        <w:rPr>
          <w:rFonts w:cstheme="minorHAnsi"/>
          <w:sz w:val="24"/>
          <w:szCs w:val="24"/>
        </w:rPr>
        <w:t xml:space="preserve">Ponadto, dbając o komfort mieszkańców, miasto zabezpieczyło i urządziło tereny ogólnodostępnej zieleni zlokalizowane w rejonie ul. Odrzykońskiej. </w:t>
      </w:r>
    </w:p>
    <w:p w14:paraId="018EFC4A" w14:textId="77777777" w:rsidR="00E85C2C" w:rsidRPr="00DE2F50" w:rsidRDefault="00E85C2C" w:rsidP="00E85C2C">
      <w:pPr>
        <w:jc w:val="both"/>
        <w:rPr>
          <w:rFonts w:cstheme="minorHAnsi"/>
          <w:sz w:val="24"/>
          <w:szCs w:val="24"/>
        </w:rPr>
      </w:pPr>
    </w:p>
    <w:p w14:paraId="4CCDC906" w14:textId="1AF0577C" w:rsidR="007F46D8" w:rsidRPr="00DE2F50" w:rsidRDefault="007F46D8" w:rsidP="007F46D8">
      <w:pPr>
        <w:spacing w:after="0"/>
        <w:ind w:firstLine="4820"/>
        <w:jc w:val="center"/>
        <w:rPr>
          <w:rFonts w:cstheme="minorHAnsi"/>
          <w:b/>
          <w:iCs/>
        </w:rPr>
      </w:pPr>
      <w:r w:rsidRPr="00DE2F50">
        <w:rPr>
          <w:rFonts w:cstheme="minorHAnsi"/>
          <w:b/>
          <w:iCs/>
        </w:rPr>
        <w:t>Z poważaniem</w:t>
      </w:r>
      <w:r w:rsidR="00EA35D1" w:rsidRPr="00DE2F50">
        <w:rPr>
          <w:rFonts w:cstheme="minorHAnsi"/>
          <w:b/>
          <w:iCs/>
        </w:rPr>
        <w:t>,</w:t>
      </w:r>
      <w:r w:rsidRPr="00DE2F50">
        <w:rPr>
          <w:rFonts w:cstheme="minorHAnsi"/>
          <w:b/>
          <w:iCs/>
        </w:rPr>
        <w:t xml:space="preserve"> </w:t>
      </w:r>
    </w:p>
    <w:p w14:paraId="0DA5DA14" w14:textId="77777777" w:rsidR="007F46D8" w:rsidRPr="00DE2F50" w:rsidRDefault="007F46D8" w:rsidP="007F46D8">
      <w:pPr>
        <w:spacing w:after="0"/>
        <w:ind w:firstLine="4820"/>
        <w:jc w:val="center"/>
        <w:rPr>
          <w:rFonts w:cstheme="minorHAnsi"/>
          <w:iCs/>
        </w:rPr>
      </w:pPr>
    </w:p>
    <w:p w14:paraId="2EABDE26" w14:textId="77777777" w:rsidR="007F46D8" w:rsidRPr="00DE2F50" w:rsidRDefault="007F46D8" w:rsidP="007F46D8">
      <w:pPr>
        <w:spacing w:after="0"/>
        <w:ind w:firstLine="4820"/>
        <w:jc w:val="center"/>
        <w:rPr>
          <w:rFonts w:cstheme="minorHAnsi"/>
          <w:iCs/>
        </w:rPr>
      </w:pPr>
      <w:r w:rsidRPr="00DE2F50">
        <w:rPr>
          <w:rFonts w:cstheme="minorHAnsi"/>
          <w:iCs/>
        </w:rPr>
        <w:t xml:space="preserve">Prezydent Miasta Rzeszowa </w:t>
      </w:r>
    </w:p>
    <w:p w14:paraId="12762A14" w14:textId="77777777" w:rsidR="007F46D8" w:rsidRPr="00DE2F50" w:rsidRDefault="007F46D8" w:rsidP="007F46D8">
      <w:pPr>
        <w:spacing w:after="0"/>
        <w:ind w:firstLine="4820"/>
        <w:jc w:val="center"/>
        <w:rPr>
          <w:rFonts w:cstheme="minorHAnsi"/>
          <w:iCs/>
        </w:rPr>
      </w:pPr>
    </w:p>
    <w:p w14:paraId="5A3905AD" w14:textId="77777777" w:rsidR="007F46D8" w:rsidRPr="00DE2F50" w:rsidRDefault="007F46D8" w:rsidP="007F46D8">
      <w:pPr>
        <w:spacing w:after="0"/>
        <w:ind w:firstLine="4820"/>
        <w:jc w:val="center"/>
        <w:rPr>
          <w:rFonts w:cstheme="minorHAnsi"/>
          <w:iCs/>
        </w:rPr>
      </w:pPr>
      <w:r w:rsidRPr="00DE2F50">
        <w:rPr>
          <w:rFonts w:cstheme="minorHAnsi"/>
          <w:iCs/>
        </w:rPr>
        <w:t xml:space="preserve">Konrad FIJOŁEK </w:t>
      </w:r>
    </w:p>
    <w:p w14:paraId="57BC3A10" w14:textId="77777777" w:rsidR="007F46D8" w:rsidRPr="00DE2F50" w:rsidRDefault="007F46D8" w:rsidP="007F46D8">
      <w:pPr>
        <w:spacing w:after="0"/>
        <w:ind w:left="4956" w:firstLine="708"/>
        <w:jc w:val="both"/>
        <w:rPr>
          <w:rFonts w:eastAsia="Times New Roman" w:cstheme="minorHAnsi"/>
          <w:iCs/>
          <w:sz w:val="24"/>
          <w:szCs w:val="24"/>
          <w:lang w:eastAsia="pl-PL"/>
        </w:rPr>
      </w:pPr>
      <w:r w:rsidRPr="00DE2F50">
        <w:rPr>
          <w:rFonts w:eastAsia="Times New Roman" w:cstheme="minorHAnsi"/>
          <w:iCs/>
          <w:sz w:val="24"/>
          <w:szCs w:val="24"/>
          <w:lang w:eastAsia="pl-PL"/>
        </w:rPr>
        <w:t xml:space="preserve">   </w:t>
      </w:r>
    </w:p>
    <w:bookmarkEnd w:id="1"/>
    <w:p w14:paraId="6B0C4EA7" w14:textId="77777777" w:rsidR="007F46D8" w:rsidRPr="00DE2F50" w:rsidRDefault="007F46D8" w:rsidP="007F46D8">
      <w:pPr>
        <w:spacing w:after="0"/>
        <w:ind w:left="4956"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DB15446" w14:textId="77777777" w:rsidR="00341D38" w:rsidRDefault="00341D38">
      <w:pPr>
        <w:rPr>
          <w:rFonts w:cstheme="minorHAnsi"/>
        </w:rPr>
      </w:pPr>
    </w:p>
    <w:p w14:paraId="53A171B1" w14:textId="77777777" w:rsidR="00DE2F50" w:rsidRPr="00DE2F50" w:rsidRDefault="00DE2F50">
      <w:pPr>
        <w:rPr>
          <w:rFonts w:cstheme="minorHAnsi"/>
        </w:rPr>
      </w:pPr>
    </w:p>
    <w:sectPr w:rsidR="00DE2F50" w:rsidRPr="00DE2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B97F9" w14:textId="77777777" w:rsidR="00B378CD" w:rsidRDefault="00B378CD" w:rsidP="003D6EEB">
      <w:pPr>
        <w:spacing w:after="0" w:line="240" w:lineRule="auto"/>
      </w:pPr>
      <w:r>
        <w:separator/>
      </w:r>
    </w:p>
  </w:endnote>
  <w:endnote w:type="continuationSeparator" w:id="0">
    <w:p w14:paraId="53454E06" w14:textId="77777777" w:rsidR="00B378CD" w:rsidRDefault="00B378CD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05D6D" w14:textId="77777777" w:rsidR="00977B13" w:rsidRDefault="00977B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4FF06897" w:rsidR="003D6EEB" w:rsidRDefault="007E78A3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4E95247" wp14:editId="21E90A10">
          <wp:simplePos x="0" y="0"/>
          <wp:positionH relativeFrom="column">
            <wp:posOffset>-871220</wp:posOffset>
          </wp:positionH>
          <wp:positionV relativeFrom="paragraph">
            <wp:posOffset>-1424305</wp:posOffset>
          </wp:positionV>
          <wp:extent cx="7476398" cy="215836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0660" cy="2159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B64B2" w14:textId="77777777" w:rsidR="003D6EEB" w:rsidRDefault="003D6E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354A" w14:textId="77777777" w:rsidR="00977B13" w:rsidRDefault="00977B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A2F3" w14:textId="77777777" w:rsidR="00B378CD" w:rsidRDefault="00B378CD" w:rsidP="003D6EEB">
      <w:pPr>
        <w:spacing w:after="0" w:line="240" w:lineRule="auto"/>
      </w:pPr>
      <w:r>
        <w:separator/>
      </w:r>
    </w:p>
  </w:footnote>
  <w:footnote w:type="continuationSeparator" w:id="0">
    <w:p w14:paraId="3DC325E7" w14:textId="77777777" w:rsidR="00B378CD" w:rsidRDefault="00B378CD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E648" w14:textId="77777777" w:rsidR="00977B13" w:rsidRDefault="00977B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ED3" w14:textId="6E83FA9F" w:rsidR="003D6EEB" w:rsidRDefault="00935FA3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8328778" wp14:editId="23263A3A">
          <wp:simplePos x="0" y="0"/>
          <wp:positionH relativeFrom="column">
            <wp:posOffset>-871220</wp:posOffset>
          </wp:positionH>
          <wp:positionV relativeFrom="paragraph">
            <wp:posOffset>-411480</wp:posOffset>
          </wp:positionV>
          <wp:extent cx="7481455" cy="952500"/>
          <wp:effectExtent l="0" t="0" r="571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145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85B4" w14:textId="77777777" w:rsidR="00977B13" w:rsidRDefault="00977B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B1AD6"/>
    <w:rsid w:val="000D560A"/>
    <w:rsid w:val="000E7121"/>
    <w:rsid w:val="001C569C"/>
    <w:rsid w:val="001D545A"/>
    <w:rsid w:val="001E0879"/>
    <w:rsid w:val="0026701C"/>
    <w:rsid w:val="00311E8B"/>
    <w:rsid w:val="00341D38"/>
    <w:rsid w:val="00372D65"/>
    <w:rsid w:val="003D6EEB"/>
    <w:rsid w:val="00417BB3"/>
    <w:rsid w:val="00452F22"/>
    <w:rsid w:val="004D4436"/>
    <w:rsid w:val="0050157E"/>
    <w:rsid w:val="00510544"/>
    <w:rsid w:val="00527111"/>
    <w:rsid w:val="00560693"/>
    <w:rsid w:val="00583744"/>
    <w:rsid w:val="00585FC1"/>
    <w:rsid w:val="00674F8E"/>
    <w:rsid w:val="006926BF"/>
    <w:rsid w:val="006D4833"/>
    <w:rsid w:val="006E096E"/>
    <w:rsid w:val="00750CEA"/>
    <w:rsid w:val="007E78A3"/>
    <w:rsid w:val="007F46D8"/>
    <w:rsid w:val="0081318D"/>
    <w:rsid w:val="008233EC"/>
    <w:rsid w:val="00862AF2"/>
    <w:rsid w:val="00877EB2"/>
    <w:rsid w:val="008C6FC1"/>
    <w:rsid w:val="00924457"/>
    <w:rsid w:val="00935FA3"/>
    <w:rsid w:val="00977B13"/>
    <w:rsid w:val="009B6B4D"/>
    <w:rsid w:val="009D4A98"/>
    <w:rsid w:val="00AF482A"/>
    <w:rsid w:val="00B378CD"/>
    <w:rsid w:val="00B40071"/>
    <w:rsid w:val="00B74C06"/>
    <w:rsid w:val="00BD2B02"/>
    <w:rsid w:val="00C06AFC"/>
    <w:rsid w:val="00C40A05"/>
    <w:rsid w:val="00C81E82"/>
    <w:rsid w:val="00CA7FCE"/>
    <w:rsid w:val="00CD33AF"/>
    <w:rsid w:val="00D05E32"/>
    <w:rsid w:val="00D62370"/>
    <w:rsid w:val="00DE2F50"/>
    <w:rsid w:val="00E72E4E"/>
    <w:rsid w:val="00E851C1"/>
    <w:rsid w:val="00E85C2C"/>
    <w:rsid w:val="00EA35D1"/>
    <w:rsid w:val="00EC4120"/>
    <w:rsid w:val="00EF0D54"/>
    <w:rsid w:val="00F01C02"/>
    <w:rsid w:val="00F225D8"/>
    <w:rsid w:val="00F71FA1"/>
    <w:rsid w:val="00FD56F4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2023-04-14T08:06:00Z</cp:lastPrinted>
  <dcterms:created xsi:type="dcterms:W3CDTF">2023-04-18T10:34:00Z</dcterms:created>
  <dcterms:modified xsi:type="dcterms:W3CDTF">2023-04-18T10:34:00Z</dcterms:modified>
</cp:coreProperties>
</file>