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ACD6" w14:textId="3B6D217D" w:rsidR="005D7A41" w:rsidRPr="005D7A41" w:rsidRDefault="005D7A41" w:rsidP="005D7A41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bookmarkStart w:id="0" w:name="_Hlk134446773"/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Zarządzenie nr 0050</w:t>
      </w:r>
      <w:r w:rsidR="00E97DF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/237/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2023</w:t>
      </w:r>
    </w:p>
    <w:p w14:paraId="30236722" w14:textId="77777777" w:rsidR="005D7A41" w:rsidRPr="005D7A41" w:rsidRDefault="005D7A41" w:rsidP="005D7A41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Prezydenta Miasta Rzeszowa</w:t>
      </w:r>
    </w:p>
    <w:p w14:paraId="59385193" w14:textId="38B5C2CB" w:rsidR="005D7A41" w:rsidRPr="005D7A41" w:rsidRDefault="005D7A41" w:rsidP="005D7A41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E97DF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24 maja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2023 r.</w:t>
      </w:r>
    </w:p>
    <w:p w14:paraId="609E6684" w14:textId="77777777" w:rsidR="005D7A41" w:rsidRPr="005D7A41" w:rsidRDefault="005D7A41" w:rsidP="005D7A41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2DF96B" w14:textId="3B48106B" w:rsidR="005D7A41" w:rsidRPr="005D7A41" w:rsidRDefault="005D7A41" w:rsidP="005D7A41">
      <w:pPr>
        <w:spacing w:after="0" w:line="276" w:lineRule="auto"/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w sprawie ogłoszenia konsultacji projektu uchwały o zmianie uchwały w sprawie uchwalenia Programu współpracy Miasta Rzeszowa na 2023 rok z organizacjami pozarządowymi oraz podmiotami, o których mowa w art. 3 ust. 3 ustawy z dnia 24</w:t>
      </w:r>
      <w:r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 </w:t>
      </w:r>
      <w:r w:rsidRPr="005D7A41"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kwietnia 2003 r. o działalności pożytku publicznego i o wolontariacie</w:t>
      </w:r>
    </w:p>
    <w:p w14:paraId="3943C621" w14:textId="77777777" w:rsidR="005D7A41" w:rsidRPr="005D7A41" w:rsidRDefault="005D7A41" w:rsidP="005D7A41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14B481" w14:textId="283C3949" w:rsidR="005D7A41" w:rsidRPr="005D7A41" w:rsidRDefault="005D7A41" w:rsidP="005D7A41">
      <w:pPr>
        <w:spacing w:after="0" w:line="276" w:lineRule="auto"/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(Dz. U. z 2023 r., poz. 40 z późn. zm.), art. 5a ust. 1 ustawy z dnia 24 kwietnia 2003 r. o działalności pożytku publicznego i o wolontariacie (Dz. U. z 2023 r. poz. 571 r.) i uchwały nr LXXX/1399/2010 Rady Miasta Rzeszowa z dnia 31 sierpnia 2010 r. w sprawie określenia szczegółowego sposobu konsultowania z radą działalności pożytku publicznego lub organizacjami pozarządowymi i podmiotami, o których mowa w art. 3 ust. 3 ustawy o działalności pożytku publicznego i</w:t>
      </w:r>
      <w:r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 </w:t>
      </w:r>
      <w:r w:rsidRPr="005D7A41"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 </w:t>
      </w:r>
      <w:r w:rsidRPr="005D7A41"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wolontariacie, projektów aktów prawa miejscowego w dziedzinach dotyczących działalności statutowej tych organizacji, zarządza się, co następuje:</w:t>
      </w:r>
    </w:p>
    <w:p w14:paraId="4D5DB4DE" w14:textId="77777777" w:rsidR="005D7A41" w:rsidRPr="005D7A41" w:rsidRDefault="005D7A41" w:rsidP="005D7A41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F09A2B" w14:textId="77777777" w:rsidR="005D7A41" w:rsidRPr="005D7A41" w:rsidRDefault="005D7A41" w:rsidP="005D7A41">
      <w:pPr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</w:t>
      </w:r>
    </w:p>
    <w:p w14:paraId="0F571E38" w14:textId="4FF8CCD8" w:rsidR="005D7A41" w:rsidRPr="005D7A41" w:rsidRDefault="005D7A41" w:rsidP="005D7A41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Ogłasza się konsultacje projektu </w:t>
      </w:r>
      <w:r w:rsidRPr="005D7A41"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uchwały o zmianie uchwały w sprawie uchwalenia Programu współpracy Miasta Rzeszowa na 2023 rok z organizacjami pozarządowymi oraz podmiotami, o których mowa w art. 3 ust. 3 ustawy z dnia 24 kwietnia 2003 r. o działalności pożytku publicznego i o wolontariacie</w:t>
      </w: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stanowiącego załącznik nr 1 do niniejszego zarządzenia.</w:t>
      </w:r>
    </w:p>
    <w:p w14:paraId="1C2EFF78" w14:textId="77777777" w:rsidR="005D7A41" w:rsidRPr="005D7A41" w:rsidRDefault="005D7A41" w:rsidP="005D7A41">
      <w:pPr>
        <w:numPr>
          <w:ilvl w:val="0"/>
          <w:numId w:val="4"/>
        </w:num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Konsultacje zostaną przeprowadzone z:</w:t>
      </w:r>
    </w:p>
    <w:p w14:paraId="520B701D" w14:textId="77777777" w:rsidR="005D7A41" w:rsidRPr="005D7A41" w:rsidRDefault="005D7A41" w:rsidP="005D7A41">
      <w:pPr>
        <w:numPr>
          <w:ilvl w:val="1"/>
          <w:numId w:val="4"/>
        </w:numPr>
        <w:tabs>
          <w:tab w:val="num" w:pos="1134"/>
        </w:tabs>
        <w:spacing w:after="0" w:line="276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Rzeszowską Radą Działalności Pożytku Publicznego;</w:t>
      </w:r>
    </w:p>
    <w:p w14:paraId="1BD8FA5B" w14:textId="5D6E3082" w:rsidR="005D7A41" w:rsidRPr="005D7A41" w:rsidRDefault="005D7A41" w:rsidP="005D7A41">
      <w:pPr>
        <w:numPr>
          <w:ilvl w:val="1"/>
          <w:numId w:val="4"/>
        </w:numPr>
        <w:tabs>
          <w:tab w:val="num" w:pos="1134"/>
        </w:tabs>
        <w:spacing w:after="0" w:line="276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organizacjami pozarządowymi i podmiotami, o których mowa w 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art. 3 ust. 3 ustawy o działalności pożytku publicznego i o wolontariacie, </w:t>
      </w: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działającymi na terenie miasta Rzeszowa.</w:t>
      </w:r>
    </w:p>
    <w:p w14:paraId="6E092529" w14:textId="77777777" w:rsidR="005D7A41" w:rsidRPr="005D7A41" w:rsidRDefault="005D7A41" w:rsidP="005D7A41">
      <w:pPr>
        <w:tabs>
          <w:tab w:val="left" w:pos="0"/>
          <w:tab w:val="num" w:pos="1134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FE38742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2</w:t>
      </w:r>
    </w:p>
    <w:p w14:paraId="06C8E870" w14:textId="77777777" w:rsidR="005D7A41" w:rsidRPr="005D7A41" w:rsidRDefault="005D7A41" w:rsidP="005D7A41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Ogłoszenie o konsultacjach, o treści jak w załączniku nr 2 do niniejszego zarządzenia, zostanie zamieszczone w Biuletynie Informacji Publicznej Miasta Rzeszowa, na stronie internetowej Urzędu Miasta Rzeszowa i na tablicy ogłoszeń.</w:t>
      </w:r>
    </w:p>
    <w:p w14:paraId="6489D518" w14:textId="188B1871" w:rsidR="005D7A41" w:rsidRPr="005D7A41" w:rsidRDefault="005D7A41" w:rsidP="005D7A41">
      <w:pPr>
        <w:numPr>
          <w:ilvl w:val="0"/>
          <w:numId w:val="5"/>
        </w:num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Opinie i uwagi do projektu </w:t>
      </w:r>
      <w:r w:rsidRPr="005D7A41">
        <w:rPr>
          <w:rFonts w:ascii="Arial" w:eastAsia="Times New Roman" w:hAnsi="Arial" w:cs="Arial"/>
          <w:snapToGrid w:val="0"/>
          <w:kern w:val="0"/>
          <w:sz w:val="24"/>
          <w:szCs w:val="24"/>
          <w:lang w:eastAsia="pl-PL"/>
          <w14:ligatures w14:val="none"/>
        </w:rPr>
        <w:t>uchwały o zmianie uchwały w sprawie uchwalenia Programu współpracy Miasta Rzeszowa na 2023 rok z organizacjami pozarządowymi oraz podmiotami, o których mowa w art. 3 ust. 3 ustawy z dnia 24 kwietnia 2003 r. o działalności pożytku publicznego i o wolontariacie</w:t>
      </w: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można zgłaszać na formularzu stanowiącym załącznik nr 3 do niniejszego zarządzenia.</w:t>
      </w:r>
    </w:p>
    <w:p w14:paraId="16C0F3B4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3520F25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3</w:t>
      </w:r>
    </w:p>
    <w:p w14:paraId="7E1BAE3E" w14:textId="56CFB830" w:rsidR="005D7A41" w:rsidRPr="005D7A41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Wykonanie zarządzenia powierza się Dyrektorowi Wydziału Polityki Społecznej Urzędu Miasta Rzeszowa.</w:t>
      </w:r>
    </w:p>
    <w:p w14:paraId="06F87C63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C88FC0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§ 4</w:t>
      </w:r>
    </w:p>
    <w:p w14:paraId="7A3F6B8C" w14:textId="77777777" w:rsidR="005D7A41" w:rsidRPr="005D7A41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6E0DDFE7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ADDC54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F0DDAE" w14:textId="53C89488" w:rsidR="005D7A41" w:rsidRPr="005D7A41" w:rsidRDefault="005D7A41" w:rsidP="005D7A41">
      <w:pPr>
        <w:spacing w:after="0" w:line="276" w:lineRule="auto"/>
        <w:ind w:left="4536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Prezydent Miasta Rzeszowa</w:t>
      </w:r>
    </w:p>
    <w:p w14:paraId="305CF208" w14:textId="77777777" w:rsidR="005D7A41" w:rsidRPr="005D7A41" w:rsidRDefault="005D7A41" w:rsidP="005D7A41">
      <w:pPr>
        <w:spacing w:after="0" w:line="276" w:lineRule="auto"/>
        <w:ind w:left="4536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59BE73" w14:textId="77777777" w:rsidR="005D7A41" w:rsidRPr="005D7A41" w:rsidRDefault="005D7A41" w:rsidP="005D7A41">
      <w:pPr>
        <w:spacing w:after="0" w:line="276" w:lineRule="auto"/>
        <w:ind w:left="4536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9EDD12" w14:textId="5272F278" w:rsidR="005D7A41" w:rsidRPr="005D7A41" w:rsidRDefault="005D7A41" w:rsidP="005D7A41">
      <w:pPr>
        <w:spacing w:after="0" w:line="276" w:lineRule="auto"/>
        <w:ind w:left="4536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Konrad Fijołek</w:t>
      </w:r>
    </w:p>
    <w:p w14:paraId="25B20854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43FCC4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0E343B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A03B51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67944E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D1D460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B723F9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295E0C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4F7FA2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7D8FE1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3DA4A2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35A778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DE598F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12FFD0D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D722CA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D8EBD2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897A4E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0F97F4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0A6C46D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000348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C8FAAB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F00900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9421F4F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14213F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9035E3D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2AACBD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D4DFC5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A9E348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09F06C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7FD680F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F4559DB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254236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8BCED35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ED6DFC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ED2574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1491A7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91B7AC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620572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8DAD95" w14:textId="77777777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1</w:t>
      </w:r>
    </w:p>
    <w:p w14:paraId="3348F104" w14:textId="1002F6EB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zarządzenia nr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0050</w:t>
      </w:r>
      <w:r w:rsidR="00E97D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/237/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2023</w:t>
      </w:r>
    </w:p>
    <w:p w14:paraId="1052EFAA" w14:textId="77777777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Prezydenta Miasta Rzeszowa</w:t>
      </w:r>
    </w:p>
    <w:p w14:paraId="58C0F721" w14:textId="24EB33D6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E97DF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24 maja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2023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04E2C64F" w14:textId="77777777" w:rsidR="005D7A41" w:rsidRPr="005D7A41" w:rsidRDefault="005D7A41" w:rsidP="005D7A41">
      <w:pPr>
        <w:spacing w:after="0" w:line="276" w:lineRule="auto"/>
        <w:ind w:left="3402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ADE7C13" w14:textId="77777777" w:rsidR="005D7A41" w:rsidRPr="00913212" w:rsidRDefault="005D7A41" w:rsidP="005D7A41">
      <w:pPr>
        <w:spacing w:after="0" w:line="276" w:lineRule="auto"/>
        <w:ind w:left="3402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Uchwała nr …………………………</w:t>
      </w:r>
    </w:p>
    <w:p w14:paraId="144AA14C" w14:textId="77777777" w:rsidR="005D7A41" w:rsidRPr="00913212" w:rsidRDefault="005D7A41" w:rsidP="005D7A41">
      <w:pPr>
        <w:spacing w:after="0" w:line="276" w:lineRule="auto"/>
        <w:ind w:left="3402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Rady Miasta Rzeszowa</w:t>
      </w:r>
    </w:p>
    <w:p w14:paraId="0E1AA386" w14:textId="77777777" w:rsidR="005D7A41" w:rsidRPr="00913212" w:rsidRDefault="005D7A41" w:rsidP="005D7A41">
      <w:pPr>
        <w:spacing w:after="0" w:line="276" w:lineRule="auto"/>
        <w:ind w:left="3402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 dnia ………………………………………</w:t>
      </w:r>
    </w:p>
    <w:p w14:paraId="2F000706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F1A45A0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DEDD9CD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8C95CAC" w14:textId="77777777" w:rsidR="005D7A41" w:rsidRPr="00913212" w:rsidRDefault="005D7A41" w:rsidP="005D7A41">
      <w:pP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 zmianie uchwały w sprawie uchwalenia Programu współpracy Miasta Rzeszowa na 2023 rok z organizacjami pozarządowymi oraz podmiotami, o których mowa w art. 3 ust. 3 ustawy z dnia 24 kwietnia 2003 r. o działalności pożytku publicznego i o wolontariacie</w:t>
      </w:r>
    </w:p>
    <w:p w14:paraId="6FF50C19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6DDFE37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 podstawie art. 18 ust. 2 pkt 15 ustawy z dnia 8 marca 1990 r. o samorządzie gminnym (Dz. U. z 2023 r., poz. 40 z późn. zm.) oraz art. 5a ust. 1 ustawy z dnia 24 kwietnia 2003 r. o działalności pożytku publicznego i o wolontariacie (Dz. U. z 2023 r., poz. 571) Rada Miasta Rzeszowa uchwala, co następuje:</w:t>
      </w:r>
    </w:p>
    <w:p w14:paraId="759CA73E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5C8D968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5492334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§ 1</w:t>
      </w:r>
    </w:p>
    <w:p w14:paraId="71D8531C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Programie współpracy Miasta Rzeszowa na 2023 rok z organizacjami pozarządowymi oraz podmiotami, o których mowa w art. 3 ust. 3 ustawy z dnia 24 kwietnia 2003 r. o działalności pożytku publicznego i o wolontariacie, stanowiącym załącznik do uchwały nr LXXI/1560/2022 Rady Miasta Rzeszowa z dnia 13 grudnia 2022 r. wprowadza się następujące zmiany:</w:t>
      </w:r>
    </w:p>
    <w:p w14:paraId="12F9557B" w14:textId="77777777" w:rsidR="005D7A41" w:rsidRPr="00913212" w:rsidRDefault="005D7A41" w:rsidP="005D7A41">
      <w:pPr>
        <w:numPr>
          <w:ilvl w:val="3"/>
          <w:numId w:val="1"/>
        </w:numPr>
        <w:tabs>
          <w:tab w:val="left" w:pos="0"/>
        </w:tabs>
        <w:spacing w:after="0" w:line="276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§ 15 ust. 9 otrzymuje brzmienie:</w:t>
      </w:r>
    </w:p>
    <w:p w14:paraId="0251105A" w14:textId="77777777" w:rsidR="005D7A41" w:rsidRPr="00913212" w:rsidRDefault="005D7A41" w:rsidP="005D7A41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„9. Komisje konkursowe dokumentują swoją pracę w formie pisemnej oraz za pomocą systemu informatycznego Generator eNGO, zgodnie z ogłoszonymi warunkami konkursu.”,</w:t>
      </w:r>
    </w:p>
    <w:p w14:paraId="7AECF6CD" w14:textId="77777777" w:rsidR="005D7A41" w:rsidRPr="005D7A41" w:rsidRDefault="005D7A41" w:rsidP="005D7A41">
      <w:pPr>
        <w:numPr>
          <w:ilvl w:val="3"/>
          <w:numId w:val="1"/>
        </w:numPr>
        <w:tabs>
          <w:tab w:val="left" w:pos="0"/>
        </w:tabs>
        <w:spacing w:after="0" w:line="276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§ 15 ust. 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11 otrzymuje brzmienie:</w:t>
      </w:r>
    </w:p>
    <w:p w14:paraId="6FC519D2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„11. </w:t>
      </w:r>
      <w:r w:rsidRPr="005D7A41">
        <w:rPr>
          <w:rFonts w:ascii="Arial" w:hAnsi="Arial" w:cs="Arial"/>
          <w:sz w:val="24"/>
          <w:szCs w:val="24"/>
        </w:rPr>
        <w:t>Członkowie komisji konkursowej zobowiązani są do złożenia swoich podpisów na kartach oceny merytorycznej ocenianych ofert nie później niż w dniu sporządzenia protokołu z prac komisji konkursowej.”</w:t>
      </w: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77C8E16" w14:textId="77777777" w:rsidR="005D7A41" w:rsidRPr="00913212" w:rsidRDefault="005D7A41" w:rsidP="005D7A41">
      <w:pPr>
        <w:numPr>
          <w:ilvl w:val="3"/>
          <w:numId w:val="1"/>
        </w:numPr>
        <w:tabs>
          <w:tab w:val="left" w:pos="0"/>
        </w:tabs>
        <w:spacing w:after="0" w:line="276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§ 16:</w:t>
      </w:r>
    </w:p>
    <w:p w14:paraId="0063EB7D" w14:textId="77777777" w:rsidR="005D7A41" w:rsidRPr="00913212" w:rsidRDefault="005D7A41" w:rsidP="005D7A41">
      <w:pPr>
        <w:numPr>
          <w:ilvl w:val="1"/>
          <w:numId w:val="2"/>
        </w:numPr>
        <w:tabs>
          <w:tab w:val="left" w:pos="0"/>
        </w:tabs>
        <w:spacing w:after="0" w:line="276" w:lineRule="auto"/>
        <w:ind w:left="993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ust. 1-3 otrzymuje brzmienie:</w:t>
      </w:r>
    </w:p>
    <w:p w14:paraId="144DD9E1" w14:textId="77777777" w:rsidR="005D7A41" w:rsidRPr="00913212" w:rsidRDefault="005D7A41" w:rsidP="005D7A41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„1. Oceny ofert pod względem formalnym dokonują pracownicy komórki merytorycznej, na podstawie kryteriów oceny formalnej, określonych w ogłoszeniu o konkursie ofert.</w:t>
      </w:r>
    </w:p>
    <w:p w14:paraId="09AC3A73" w14:textId="77777777" w:rsidR="005D7A41" w:rsidRPr="00913212" w:rsidRDefault="005D7A41" w:rsidP="005D7A41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2. Komisja otrzymuje oferty zweryfikowane pod względem formalnym, wraz z informacją o liczbie ofert zweryfikowanych negatywnie.</w:t>
      </w: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3. Komisja dokonuje oceny merytorycznej za pośrednictwem generatora eNGO, na podstawie kryteriów określonych w ogłoszeniu konkursowym.”,</w:t>
      </w:r>
    </w:p>
    <w:p w14:paraId="2F4B07FB" w14:textId="77777777" w:rsidR="005D7A41" w:rsidRPr="00913212" w:rsidRDefault="005D7A41" w:rsidP="005D7A41">
      <w:pPr>
        <w:numPr>
          <w:ilvl w:val="1"/>
          <w:numId w:val="2"/>
        </w:numPr>
        <w:tabs>
          <w:tab w:val="left" w:pos="0"/>
        </w:tabs>
        <w:spacing w:after="0" w:line="276" w:lineRule="auto"/>
        <w:ind w:left="993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skreśla się ust. 4,</w:t>
      </w:r>
    </w:p>
    <w:p w14:paraId="6C7DE8AD" w14:textId="77777777" w:rsidR="005D7A41" w:rsidRPr="005D7A41" w:rsidRDefault="005D7A41" w:rsidP="005D7A41">
      <w:pPr>
        <w:numPr>
          <w:ilvl w:val="3"/>
          <w:numId w:val="1"/>
        </w:numPr>
        <w:tabs>
          <w:tab w:val="left" w:pos="0"/>
        </w:tabs>
        <w:spacing w:after="0" w:line="276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§ 17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</w:t>
      </w:r>
    </w:p>
    <w:p w14:paraId="3554259E" w14:textId="77777777" w:rsidR="005D7A41" w:rsidRPr="005D7A41" w:rsidRDefault="005D7A41" w:rsidP="005D7A41">
      <w:pPr>
        <w:numPr>
          <w:ilvl w:val="0"/>
          <w:numId w:val="3"/>
        </w:numPr>
        <w:tabs>
          <w:tab w:val="left" w:pos="0"/>
        </w:tabs>
        <w:spacing w:after="0" w:line="276" w:lineRule="auto"/>
        <w:ind w:left="993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skreśla się ust. 2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833E01C" w14:textId="77777777" w:rsidR="005D7A41" w:rsidRPr="005D7A41" w:rsidRDefault="005D7A41" w:rsidP="005D7A41">
      <w:pPr>
        <w:numPr>
          <w:ilvl w:val="0"/>
          <w:numId w:val="3"/>
        </w:numPr>
        <w:tabs>
          <w:tab w:val="left" w:pos="0"/>
        </w:tabs>
        <w:spacing w:after="0" w:line="276" w:lineRule="auto"/>
        <w:ind w:left="993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ust. 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3</w:t>
      </w: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-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4</w:t>
      </w: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wyrażenie „kryteriów formalnych i merytorycznych” zastępuje się wyrażeniem „kryteriów merytorycznych”.</w:t>
      </w:r>
    </w:p>
    <w:p w14:paraId="79297779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6D94CFA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96ADB94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Wykonanie uchwały powierza się Prezydentowi Miasta Rzeszowa.</w:t>
      </w:r>
    </w:p>
    <w:p w14:paraId="33767E8E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3E1D37E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97B74AB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037B38A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§ 3</w:t>
      </w:r>
    </w:p>
    <w:p w14:paraId="33EF92CB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Uchwała wchodzi w życie po upływie 14 dni od jej ogłoszenia w Dzienniku Urzędowym Województwa Podkarpackiego.</w:t>
      </w:r>
    </w:p>
    <w:p w14:paraId="08DF5189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A47BBCC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CFC88CE" w14:textId="77777777" w:rsidR="005D7A41" w:rsidRPr="00913212" w:rsidRDefault="005D7A41" w:rsidP="005D7A41">
      <w:pPr>
        <w:tabs>
          <w:tab w:val="left" w:pos="3969"/>
        </w:tabs>
        <w:spacing w:after="0" w:line="276" w:lineRule="auto"/>
        <w:ind w:left="3969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Przewodniczący Rady Miasta Rzeszowa</w:t>
      </w:r>
    </w:p>
    <w:p w14:paraId="6F191EE0" w14:textId="77777777" w:rsidR="005D7A41" w:rsidRPr="00913212" w:rsidRDefault="005D7A41" w:rsidP="005D7A41">
      <w:pPr>
        <w:tabs>
          <w:tab w:val="left" w:pos="3969"/>
        </w:tabs>
        <w:spacing w:after="0" w:line="276" w:lineRule="auto"/>
        <w:ind w:left="3969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1C261A0" w14:textId="77777777" w:rsidR="005D7A41" w:rsidRPr="00913212" w:rsidRDefault="005D7A41" w:rsidP="005D7A41">
      <w:pPr>
        <w:tabs>
          <w:tab w:val="left" w:pos="3969"/>
        </w:tabs>
        <w:spacing w:after="0" w:line="276" w:lineRule="auto"/>
        <w:ind w:left="3969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928007C" w14:textId="77777777" w:rsidR="005D7A41" w:rsidRPr="00913212" w:rsidRDefault="005D7A41" w:rsidP="005D7A41">
      <w:pPr>
        <w:tabs>
          <w:tab w:val="left" w:pos="3969"/>
        </w:tabs>
        <w:spacing w:after="0" w:line="276" w:lineRule="auto"/>
        <w:ind w:left="3969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Andrzej Dec</w:t>
      </w:r>
    </w:p>
    <w:p w14:paraId="5EA741DA" w14:textId="77777777" w:rsidR="005D7A41" w:rsidRPr="005D7A41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sectPr w:rsidR="005D7A41" w:rsidRPr="005D7A41" w:rsidSect="007710E0">
          <w:footerReference w:type="default" r:id="rId7"/>
          <w:pgSz w:w="11906" w:h="16838"/>
          <w:pgMar w:top="1134" w:right="1418" w:bottom="1134" w:left="1418" w:header="709" w:footer="709" w:gutter="0"/>
          <w:pgNumType w:start="2"/>
          <w:cols w:space="708"/>
          <w:titlePg/>
          <w:docGrid w:linePitch="360"/>
        </w:sectPr>
      </w:pPr>
    </w:p>
    <w:p w14:paraId="519639DC" w14:textId="77777777" w:rsidR="005D7A41" w:rsidRPr="00913212" w:rsidRDefault="005D7A41" w:rsidP="005D7A41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0B369BD2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904742C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uchwały o zmianie uchwały w sprawie uchwalenia Programu współpracy Miasta Rzeszowa na 2023 rok z organizacjami pozarządowymi oraz podmiotami, o których mowa w art. 3 ust. 3 ustawy z dnia 24 kwietnia 2003 r. o działalności pożytku publicznego i o wolontariacie</w:t>
      </w:r>
    </w:p>
    <w:p w14:paraId="4AE98E41" w14:textId="77777777" w:rsidR="005D7A41" w:rsidRPr="00913212" w:rsidRDefault="005D7A41" w:rsidP="005D7A4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D033E62" w14:textId="77777777" w:rsidR="005D7A41" w:rsidRPr="00913212" w:rsidRDefault="005D7A41" w:rsidP="005D7A41">
      <w:pPr>
        <w:tabs>
          <w:tab w:val="left" w:pos="3969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07D2F97" w14:textId="77777777" w:rsidR="005D7A41" w:rsidRPr="00913212" w:rsidRDefault="005D7A41" w:rsidP="005D7A41">
      <w:pPr>
        <w:tabs>
          <w:tab w:val="left" w:pos="3969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Zaproponowane zmiany mają charakter techniczny i wynikają z praktyki stosowania systemu informatycznego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Generator eNGO</w:t>
      </w:r>
      <w:r w:rsidRPr="0091321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 wspierającego proces zlecania realizacji zadań publicznych na rzecz organizacji pozarządowych oraz podmiotów, o których mowa w art. 3 ust. 3 ustawy z dnia 24 kwietnia 2003 r. o działalności pożytku publicznego i o wolontariacie.</w:t>
      </w:r>
    </w:p>
    <w:p w14:paraId="591D1E69" w14:textId="77777777" w:rsidR="005D7A41" w:rsidRDefault="005D7A41" w:rsidP="005D7A41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sectPr w:rsidR="005D7A41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C3B581D" w14:textId="05DAF835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</w:p>
    <w:p w14:paraId="7BB0195D" w14:textId="51335415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zarządzenia nr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0050</w:t>
      </w:r>
      <w:r w:rsidR="000A6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E4578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237</w:t>
      </w:r>
      <w:r w:rsidR="000A6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2023</w:t>
      </w:r>
    </w:p>
    <w:p w14:paraId="2DC9F3E8" w14:textId="77777777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Prezydenta Miasta Rzeszowa</w:t>
      </w:r>
    </w:p>
    <w:p w14:paraId="379ECD25" w14:textId="77246D06" w:rsid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E4578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24 maja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2023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94ECDB7" w14:textId="77777777" w:rsidR="00E97DF9" w:rsidRPr="005D7A41" w:rsidRDefault="00E97DF9" w:rsidP="00E97DF9">
      <w:pPr>
        <w:tabs>
          <w:tab w:val="left" w:pos="7050"/>
        </w:tabs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B99495D" w14:textId="77777777" w:rsidR="005D7A41" w:rsidRPr="00E97DF9" w:rsidRDefault="005D7A41" w:rsidP="005D7A4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b/>
          <w:kern w:val="0"/>
          <w:lang w:eastAsia="pl-PL"/>
          <w14:ligatures w14:val="none"/>
        </w:rPr>
        <w:t>OGŁOSZENIE</w:t>
      </w:r>
    </w:p>
    <w:p w14:paraId="72A06121" w14:textId="77777777" w:rsidR="005D7A41" w:rsidRPr="00E97DF9" w:rsidRDefault="005D7A41" w:rsidP="005D7A4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b/>
          <w:kern w:val="0"/>
          <w:lang w:eastAsia="pl-PL"/>
          <w14:ligatures w14:val="none"/>
        </w:rPr>
        <w:t>Prezydent Miasta Rzeszowa</w:t>
      </w:r>
    </w:p>
    <w:p w14:paraId="0DBB2202" w14:textId="17AB66D9" w:rsidR="005D7A41" w:rsidRPr="00E97DF9" w:rsidRDefault="005D7A41" w:rsidP="006345A2">
      <w:pPr>
        <w:spacing w:before="10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>ogłasza konsultacje projektu uchwały o zmianie uchwały w sprawie uchwalenia Programu współpracy Miasta Rzeszowa na 2023 rok z organizacjami pozarządowymi oraz podmiotami, o których mowa w art. 3 ust. 3 ustawy z dnia 24 kwietnia 2003 r. o działalności pożytku publicznego i o wolontariacie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F14534F" w14:textId="77777777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b/>
          <w:kern w:val="0"/>
          <w:lang w:eastAsia="pl-PL"/>
          <w14:ligatures w14:val="none"/>
        </w:rPr>
        <w:t>Cel i przedmiot konsultacji:</w:t>
      </w:r>
    </w:p>
    <w:p w14:paraId="29CCDA76" w14:textId="452E229F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Poznanie opinii Rzeszowskiej Rady Działalności Pożytku Publicznego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>, zwanej dalej „Radą”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organizacji pozarządowych i podmiotów, o których mowa w art. 3 ust. 3 ustawy o</w:t>
      </w:r>
      <w:r w:rsidR="006345A2" w:rsidRPr="00E97DF9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działalności pożytku publicznego i o wolontariacie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>, zwanych dalej „organizacjami pozarządowymi”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, działających na terenie miasta Rzeszowa w sprawie </w:t>
      </w:r>
      <w:r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>projektu uchwały o zmianie uchwały w sprawie uchwalenia Programu współpracy Miasta Rzeszowa na 2023 rok z organizacjami pozarządowymi oraz podmiotami, o</w:t>
      </w:r>
      <w:r w:rsidR="00E97DF9"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> </w:t>
      </w:r>
      <w:r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>których mowa w art. 3 ust. 3 ustawy z dnia 24 kwietnia 2003 r. o działalności pożytku publicznego i o wolontariacie</w:t>
      </w:r>
      <w:r w:rsidR="00E97DF9"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>, zwanej dalej „projektem uchwały”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2E5B5C3" w14:textId="77777777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b/>
          <w:kern w:val="0"/>
          <w:lang w:eastAsia="pl-PL"/>
          <w14:ligatures w14:val="none"/>
        </w:rPr>
        <w:t>Czas rozpoczęcia i zakończenia konsultacji:</w:t>
      </w:r>
    </w:p>
    <w:p w14:paraId="2990B1C5" w14:textId="408B3F9E" w:rsidR="00E97DF9" w:rsidRPr="00E97DF9" w:rsidRDefault="005D7A41" w:rsidP="006345A2">
      <w:pPr>
        <w:numPr>
          <w:ilvl w:val="0"/>
          <w:numId w:val="24"/>
        </w:num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z Radą 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i organizacjami pozarządowymi 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odbędą się w okresie 14 dni 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liczonych odpowiednio: od daty doręczenia Radzie projektu uchwały lub od daty udostępnienia organizacjom pozarządowym projektu uchwały na stronie internetowej Urzędu Miasta Rzeszowa </w:t>
      </w:r>
      <w:hyperlink r:id="rId8" w:history="1">
        <w:r w:rsidR="00E97DF9" w:rsidRPr="00E97DF9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www.erzeszow.pl</w:t>
        </w:r>
      </w:hyperlink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>, w Biuletynie Informacji Publicznej Miasta Rzeszowa, na tablicy ogłoszeń w Ratuszu Miejskim, ul. Rynek 1 oraz w siedzibie Wydziału Polityki Społecznej,</w:t>
      </w:r>
      <w:r w:rsidR="00E4578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>ul. 3 Maja 13.</w:t>
      </w:r>
    </w:p>
    <w:p w14:paraId="54099BC0" w14:textId="3D311AF0" w:rsidR="005D7A41" w:rsidRPr="00E97DF9" w:rsidRDefault="005D7A41" w:rsidP="006345A2">
      <w:pPr>
        <w:numPr>
          <w:ilvl w:val="0"/>
          <w:numId w:val="24"/>
        </w:num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Nieprzedstawienie przez Radę opinii w terminie 14 dni od daty doręczenia </w:t>
      </w:r>
      <w:r w:rsidR="006345A2"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 xml:space="preserve">projektu uchwały 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oznacza rezygnację z prawa do ich wyrażenia.</w:t>
      </w:r>
    </w:p>
    <w:p w14:paraId="0FA9091E" w14:textId="6C4B32BA" w:rsidR="005D7A41" w:rsidRPr="00E97DF9" w:rsidRDefault="005D7A41" w:rsidP="006345A2">
      <w:pPr>
        <w:numPr>
          <w:ilvl w:val="0"/>
          <w:numId w:val="24"/>
        </w:num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Nieprzedstawienie przez organizacje pozarządowe uwag i opinii w okresie 14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dni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daty ukazania się niniejszego ogłoszenia, oznacza rezygnację z prawa do ich wyrażenia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2CF7ABF" w14:textId="77777777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b/>
          <w:kern w:val="0"/>
          <w:lang w:eastAsia="pl-PL"/>
          <w14:ligatures w14:val="none"/>
        </w:rPr>
        <w:t>Forma konsultacji:</w:t>
      </w:r>
    </w:p>
    <w:p w14:paraId="4CA4C9BA" w14:textId="2BB49A88" w:rsidR="005D7A41" w:rsidRPr="00E97DF9" w:rsidRDefault="005D7A41" w:rsidP="006345A2">
      <w:pPr>
        <w:numPr>
          <w:ilvl w:val="0"/>
          <w:numId w:val="25"/>
        </w:num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</w:t>
      </w:r>
      <w:r w:rsidR="006345A2"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 xml:space="preserve">projektu uchwały </w:t>
      </w:r>
      <w:r w:rsidR="00E97DF9" w:rsidRPr="00E97DF9">
        <w:rPr>
          <w:rFonts w:ascii="Arial" w:eastAsia="Times New Roman" w:hAnsi="Arial" w:cs="Arial"/>
          <w:snapToGrid w:val="0"/>
          <w:kern w:val="0"/>
          <w:lang w:eastAsia="pl-PL"/>
          <w14:ligatures w14:val="none"/>
        </w:rPr>
        <w:t xml:space="preserve">z Radą 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odbędą się w formie pisemnej opinii, wyrażonej w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trakcie posiedzenia.</w:t>
      </w:r>
    </w:p>
    <w:p w14:paraId="68DBC454" w14:textId="613940F1" w:rsidR="005D7A41" w:rsidRPr="00E97DF9" w:rsidRDefault="005D7A41" w:rsidP="006345A2">
      <w:pPr>
        <w:numPr>
          <w:ilvl w:val="0"/>
          <w:numId w:val="25"/>
        </w:num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projektu uchwały z 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organizacjami pozarządowymi odbędą się w formie formularza konsultacyjnego, dostępnego na stronie internetowej Urzędu Miasta Rzeszowa </w:t>
      </w:r>
      <w:hyperlink r:id="rId9" w:history="1">
        <w:r w:rsidR="00E97DF9" w:rsidRPr="00E97DF9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www.erzeszow.pl</w:t>
        </w:r>
      </w:hyperlink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E97DF9" w:rsidRPr="00E97DF9">
        <w:rPr>
          <w:rFonts w:ascii="Arial" w:eastAsia="Times New Roman" w:hAnsi="Arial" w:cs="Arial"/>
          <w:kern w:val="0"/>
          <w:lang w:eastAsia="pl-PL"/>
          <w14:ligatures w14:val="none"/>
        </w:rPr>
        <w:t>w Biuletynie Informacji Publicznej Miasta Rzeszowa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bezpośrednio w siedzibie </w:t>
      </w:r>
      <w:r w:rsidR="006345A2" w:rsidRPr="00E97DF9">
        <w:rPr>
          <w:rFonts w:ascii="Arial" w:eastAsia="Times New Roman" w:hAnsi="Arial" w:cs="Arial"/>
          <w:kern w:val="0"/>
          <w:lang w:eastAsia="pl-PL"/>
          <w14:ligatures w14:val="none"/>
        </w:rPr>
        <w:t>Wydziału Polityki Społecznej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 Urzędu Miasta Rzeszowa,</w:t>
      </w:r>
      <w:r w:rsidR="00E4578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ul. </w:t>
      </w:r>
      <w:r w:rsidR="006345A2" w:rsidRPr="00E97DF9">
        <w:rPr>
          <w:rFonts w:ascii="Arial" w:eastAsia="Times New Roman" w:hAnsi="Arial" w:cs="Arial"/>
          <w:kern w:val="0"/>
          <w:lang w:eastAsia="pl-PL"/>
          <w14:ligatures w14:val="none"/>
        </w:rPr>
        <w:t>3 Maja 13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207A999" w14:textId="77777777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Wypełniony formularz można przekazać:</w:t>
      </w:r>
    </w:p>
    <w:p w14:paraId="0B023FAE" w14:textId="77777777" w:rsidR="005D7A41" w:rsidRPr="00E97DF9" w:rsidRDefault="005D7A41" w:rsidP="006345A2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14" w:hanging="71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drogą korespondencyjną na adres: Urząd Miasta Rzeszowa, Rynek 1, 35-064 Rzeszów;</w:t>
      </w:r>
    </w:p>
    <w:p w14:paraId="7051BBAB" w14:textId="61143878" w:rsidR="005D7A41" w:rsidRPr="00E97DF9" w:rsidRDefault="005D7A41" w:rsidP="006345A2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71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osobiście do Wydziału </w:t>
      </w:r>
      <w:r w:rsidR="006345A2" w:rsidRPr="00E97DF9">
        <w:rPr>
          <w:rFonts w:ascii="Arial" w:eastAsia="Times New Roman" w:hAnsi="Arial" w:cs="Arial"/>
          <w:kern w:val="0"/>
          <w:lang w:eastAsia="pl-PL"/>
          <w14:ligatures w14:val="none"/>
        </w:rPr>
        <w:t>Polityki Społecznej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 Urzędu Miasta Rzeszowa, ul.</w:t>
      </w:r>
      <w:r w:rsidR="006345A2" w:rsidRPr="00E97DF9">
        <w:rPr>
          <w:rFonts w:ascii="Arial" w:eastAsia="Times New Roman" w:hAnsi="Arial" w:cs="Arial"/>
          <w:kern w:val="0"/>
          <w:lang w:eastAsia="pl-PL"/>
          <w14:ligatures w14:val="none"/>
        </w:rPr>
        <w:t> 3 Maja 13</w:t>
      </w: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0A997793" w14:textId="428883C4" w:rsidR="005D7A41" w:rsidRPr="00E97DF9" w:rsidRDefault="005D7A41" w:rsidP="006345A2">
      <w:pPr>
        <w:numPr>
          <w:ilvl w:val="0"/>
          <w:numId w:val="6"/>
        </w:numPr>
        <w:tabs>
          <w:tab w:val="num" w:pos="567"/>
        </w:tabs>
        <w:spacing w:after="0" w:line="240" w:lineRule="auto"/>
        <w:ind w:hanging="71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 xml:space="preserve">drogą elektroniczną na adres: </w:t>
      </w:r>
      <w:hyperlink r:id="rId10" w:history="1">
        <w:r w:rsidR="006345A2" w:rsidRPr="00E97DF9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wps@erzeszow.pl</w:t>
        </w:r>
      </w:hyperlink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C8CFDF9" w14:textId="77777777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Uwagi i opinie, które wpłyną po terminie wyznaczonym w ogłoszeniu nie będą rozpatrywane.</w:t>
      </w:r>
    </w:p>
    <w:p w14:paraId="07F7FC72" w14:textId="77777777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b/>
          <w:kern w:val="0"/>
          <w:lang w:eastAsia="pl-PL"/>
          <w14:ligatures w14:val="none"/>
        </w:rPr>
        <w:t>Zasięg terytorialny konsultacji:</w:t>
      </w:r>
    </w:p>
    <w:p w14:paraId="4F9C63BA" w14:textId="77777777" w:rsidR="005D7A41" w:rsidRPr="00E97DF9" w:rsidRDefault="005D7A41" w:rsidP="006345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7DF9">
        <w:rPr>
          <w:rFonts w:ascii="Arial" w:eastAsia="Times New Roman" w:hAnsi="Arial" w:cs="Arial"/>
          <w:kern w:val="0"/>
          <w:lang w:eastAsia="pl-PL"/>
          <w14:ligatures w14:val="none"/>
        </w:rPr>
        <w:t>Gmina Miasto Rzeszów</w:t>
      </w:r>
    </w:p>
    <w:p w14:paraId="3DAAA6E5" w14:textId="77777777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3</w:t>
      </w:r>
    </w:p>
    <w:p w14:paraId="56D16E3D" w14:textId="2A762D5E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6345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0050</w:t>
      </w:r>
      <w:r w:rsidR="00E97DF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/237/</w:t>
      </w:r>
      <w:r w:rsidR="006345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2023</w:t>
      </w:r>
    </w:p>
    <w:p w14:paraId="3B7F0C34" w14:textId="77777777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Prezydenta Miasta Rzeszowa</w:t>
      </w:r>
    </w:p>
    <w:p w14:paraId="1403EBE7" w14:textId="49473DF1" w:rsidR="005D7A41" w:rsidRPr="005D7A41" w:rsidRDefault="005D7A41" w:rsidP="005D7A41">
      <w:pPr>
        <w:tabs>
          <w:tab w:val="left" w:pos="7050"/>
        </w:tabs>
        <w:spacing w:after="0" w:line="360" w:lineRule="auto"/>
        <w:ind w:left="5040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E97DF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24 maja</w:t>
      </w:r>
      <w:r w:rsidR="006345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2023</w:t>
      </w: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757DBB8E" w14:textId="77777777" w:rsidR="005D7A41" w:rsidRPr="005D7A41" w:rsidRDefault="005D7A41" w:rsidP="005D7A41">
      <w:pPr>
        <w:tabs>
          <w:tab w:val="left" w:pos="705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3913117" w14:textId="4587051B" w:rsidR="005D7A41" w:rsidRPr="005D7A41" w:rsidRDefault="005D7A41" w:rsidP="006345A2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Formularz konsultacji </w:t>
      </w:r>
      <w:r w:rsidR="006345A2" w:rsidRPr="005D7A41">
        <w:rPr>
          <w:rFonts w:ascii="Arial" w:eastAsia="Times New Roman" w:hAnsi="Arial" w:cs="Arial"/>
          <w:bCs/>
          <w:snapToGrid w:val="0"/>
          <w:kern w:val="0"/>
          <w:sz w:val="24"/>
          <w:szCs w:val="24"/>
          <w:lang w:eastAsia="pl-PL"/>
          <w14:ligatures w14:val="none"/>
        </w:rPr>
        <w:t xml:space="preserve">projektu </w:t>
      </w:r>
      <w:r w:rsidR="006345A2" w:rsidRPr="006345A2">
        <w:rPr>
          <w:rFonts w:ascii="Arial" w:eastAsia="Times New Roman" w:hAnsi="Arial" w:cs="Arial"/>
          <w:bCs/>
          <w:snapToGrid w:val="0"/>
          <w:kern w:val="0"/>
          <w:sz w:val="24"/>
          <w:szCs w:val="24"/>
          <w:lang w:eastAsia="pl-PL"/>
          <w14:ligatures w14:val="none"/>
        </w:rPr>
        <w:t>uchwały o zmianie uchwały w sprawie uchwalenia Programu współpracy Miasta Rzeszowa na 2023 rok z organizacjami pozarządowymi oraz podmiotami, o których mowa w art. 3 ust. 3 ustawy z dnia 24 kwietnia 2003 r. o działalności pożytku publicznego i o wolontariacie</w:t>
      </w:r>
    </w:p>
    <w:p w14:paraId="24153EF6" w14:textId="77777777" w:rsidR="005D7A41" w:rsidRPr="005D7A41" w:rsidRDefault="005D7A41" w:rsidP="005D7A41">
      <w:pPr>
        <w:tabs>
          <w:tab w:val="left" w:pos="705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3116"/>
        <w:gridCol w:w="3260"/>
        <w:gridCol w:w="1949"/>
      </w:tblGrid>
      <w:tr w:rsidR="005D7A41" w:rsidRPr="005D7A41" w14:paraId="11E550B3" w14:textId="77777777" w:rsidTr="0089156C">
        <w:trPr>
          <w:trHeight w:val="574"/>
        </w:trPr>
        <w:tc>
          <w:tcPr>
            <w:tcW w:w="678" w:type="dxa"/>
            <w:vMerge w:val="restart"/>
            <w:vAlign w:val="center"/>
          </w:tcPr>
          <w:p w14:paraId="5E1D23BB" w14:textId="77777777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7A4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6376" w:type="dxa"/>
            <w:gridSpan w:val="2"/>
            <w:vAlign w:val="center"/>
          </w:tcPr>
          <w:p w14:paraId="1EF097E6" w14:textId="30F9DCE2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7A4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Uwagi do </w:t>
            </w:r>
            <w:r w:rsidR="006345A2" w:rsidRPr="005D7A41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eastAsia="pl-PL"/>
                <w14:ligatures w14:val="none"/>
              </w:rPr>
              <w:t>projektu uchwały o zmianie uchwały w sprawie uchwalenia Programu współpracy Miasta Rzeszowa na 2023 rok z organizacjami pozarządowymi oraz podmiotami, o których mowa w art. 3 ust. 3 ustawy z dnia 24</w:t>
            </w:r>
            <w:r w:rsidR="006345A2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6345A2" w:rsidRPr="005D7A41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eastAsia="pl-PL"/>
                <w14:ligatures w14:val="none"/>
              </w:rPr>
              <w:t>kwietnia 2003 r. o działalności pożytku publicznego</w:t>
            </w:r>
            <w:r w:rsidR="006345A2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6345A2" w:rsidRPr="005D7A41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eastAsia="pl-PL"/>
                <w14:ligatures w14:val="none"/>
              </w:rPr>
              <w:t>i o wolontariacie</w:t>
            </w:r>
          </w:p>
        </w:tc>
        <w:tc>
          <w:tcPr>
            <w:tcW w:w="1949" w:type="dxa"/>
            <w:vMerge w:val="restart"/>
            <w:vAlign w:val="center"/>
          </w:tcPr>
          <w:p w14:paraId="0F0019AA" w14:textId="77777777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7A4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Uzasadnienie</w:t>
            </w:r>
          </w:p>
        </w:tc>
      </w:tr>
      <w:tr w:rsidR="005D7A41" w:rsidRPr="005D7A41" w14:paraId="34D81DFE" w14:textId="77777777" w:rsidTr="0089156C">
        <w:trPr>
          <w:trHeight w:val="494"/>
        </w:trPr>
        <w:tc>
          <w:tcPr>
            <w:tcW w:w="678" w:type="dxa"/>
            <w:vMerge/>
            <w:vAlign w:val="center"/>
          </w:tcPr>
          <w:p w14:paraId="25559083" w14:textId="77777777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6" w:type="dxa"/>
          </w:tcPr>
          <w:p w14:paraId="5E95AEE1" w14:textId="77777777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7A4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Obecne brzmienie</w:t>
            </w:r>
          </w:p>
          <w:p w14:paraId="2F62DDE8" w14:textId="77777777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7A4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(wraz z przywołaniem rozdziału, paragrafu, ustępu, punktu, litery)</w:t>
            </w:r>
          </w:p>
        </w:tc>
        <w:tc>
          <w:tcPr>
            <w:tcW w:w="3260" w:type="dxa"/>
          </w:tcPr>
          <w:p w14:paraId="7EE7E3E5" w14:textId="77777777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7A4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Proponowane brzmienie </w:t>
            </w:r>
          </w:p>
        </w:tc>
        <w:tc>
          <w:tcPr>
            <w:tcW w:w="1949" w:type="dxa"/>
            <w:vMerge/>
            <w:vAlign w:val="center"/>
          </w:tcPr>
          <w:p w14:paraId="211EC77F" w14:textId="77777777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7A41" w:rsidRPr="005D7A41" w14:paraId="068CEB3E" w14:textId="77777777" w:rsidTr="006345A2">
        <w:trPr>
          <w:trHeight w:val="1266"/>
        </w:trPr>
        <w:tc>
          <w:tcPr>
            <w:tcW w:w="678" w:type="dxa"/>
          </w:tcPr>
          <w:p w14:paraId="62035E5B" w14:textId="3A929052" w:rsidR="005D7A41" w:rsidRPr="005D7A41" w:rsidRDefault="005D7A41" w:rsidP="005D7A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6" w:type="dxa"/>
          </w:tcPr>
          <w:p w14:paraId="3647B508" w14:textId="77777777" w:rsidR="005D7A41" w:rsidRPr="005D7A41" w:rsidRDefault="005D7A41" w:rsidP="005D7A4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60" w:type="dxa"/>
          </w:tcPr>
          <w:p w14:paraId="77F8C3ED" w14:textId="77777777" w:rsidR="005D7A41" w:rsidRPr="005D7A41" w:rsidRDefault="005D7A41" w:rsidP="005D7A4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49" w:type="dxa"/>
          </w:tcPr>
          <w:p w14:paraId="1D815B01" w14:textId="77777777" w:rsidR="005D7A41" w:rsidRPr="005D7A41" w:rsidRDefault="005D7A41" w:rsidP="005D7A4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7294DA3" w14:textId="77777777" w:rsidR="005D7A41" w:rsidRDefault="005D7A41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650108" w14:textId="77777777" w:rsidR="006345A2" w:rsidRDefault="006345A2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B55CFC" w14:textId="4B9B5471" w:rsidR="006345A2" w:rsidRPr="005D7A41" w:rsidRDefault="006345A2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C59755B" w14:textId="0581CA45" w:rsidR="006345A2" w:rsidRDefault="006345A2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5D7A41"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i adres organizacji pozarządowej zgłaszającej uwagi/opinię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452E5ACC" w14:textId="77777777" w:rsidR="006345A2" w:rsidRDefault="006345A2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BA41F7A" w14:textId="77777777" w:rsidR="006345A2" w:rsidRDefault="006345A2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0B760C" w14:textId="77777777" w:rsidR="006345A2" w:rsidRPr="005D7A41" w:rsidRDefault="006345A2" w:rsidP="006345A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3694552F" w14:textId="1F931C98" w:rsidR="005D7A41" w:rsidRPr="005D7A41" w:rsidRDefault="006345A2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5D7A41"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5D7A41" w:rsidRPr="005D7A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nazwisko osoby wypełniającej formularz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6A397B8C" w14:textId="77777777" w:rsidR="005D7A41" w:rsidRPr="005D7A41" w:rsidRDefault="005D7A41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458F64" w14:textId="77777777" w:rsidR="005D7A41" w:rsidRPr="005D7A41" w:rsidRDefault="005D7A41" w:rsidP="005D7A4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9ABE88" w14:textId="77777777" w:rsidR="005D7A41" w:rsidRPr="005D7A41" w:rsidRDefault="005D7A41" w:rsidP="005D7A4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D7A4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Uwagi i opinie zgłoszone na formularzu konsultacji wypełnionym anonimowo nie będą rozpatrywane.</w:t>
      </w:r>
    </w:p>
    <w:bookmarkEnd w:id="0"/>
    <w:p w14:paraId="397B1B01" w14:textId="77777777" w:rsidR="00F019A3" w:rsidRPr="005D7A41" w:rsidRDefault="00F019A3">
      <w:pPr>
        <w:rPr>
          <w:rFonts w:ascii="Arial" w:hAnsi="Arial" w:cs="Arial"/>
          <w:sz w:val="24"/>
          <w:szCs w:val="24"/>
        </w:rPr>
      </w:pPr>
    </w:p>
    <w:sectPr w:rsidR="00F019A3" w:rsidRPr="005D7A41" w:rsidSect="007710E0">
      <w:footerReference w:type="default" r:id="rId11"/>
      <w:pgSz w:w="11906" w:h="16838"/>
      <w:pgMar w:top="1134" w:right="1418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AF96" w14:textId="77777777" w:rsidR="002626C3" w:rsidRDefault="002626C3">
      <w:pPr>
        <w:spacing w:after="0" w:line="240" w:lineRule="auto"/>
      </w:pPr>
      <w:r>
        <w:separator/>
      </w:r>
    </w:p>
  </w:endnote>
  <w:endnote w:type="continuationSeparator" w:id="0">
    <w:p w14:paraId="3EACB7BE" w14:textId="77777777" w:rsidR="002626C3" w:rsidRDefault="0026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5C3E" w14:textId="77777777" w:rsidR="005D7A41" w:rsidRPr="00272033" w:rsidRDefault="005D7A41" w:rsidP="002720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0D73" w14:textId="77777777" w:rsidR="00793A75" w:rsidRPr="00272033" w:rsidRDefault="00000000" w:rsidP="00272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2882" w14:textId="77777777" w:rsidR="002626C3" w:rsidRDefault="002626C3">
      <w:pPr>
        <w:spacing w:after="0" w:line="240" w:lineRule="auto"/>
      </w:pPr>
      <w:r>
        <w:separator/>
      </w:r>
    </w:p>
  </w:footnote>
  <w:footnote w:type="continuationSeparator" w:id="0">
    <w:p w14:paraId="12A19315" w14:textId="77777777" w:rsidR="002626C3" w:rsidRDefault="0026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043"/>
    <w:multiLevelType w:val="hybridMultilevel"/>
    <w:tmpl w:val="713C953E"/>
    <w:lvl w:ilvl="0" w:tplc="22E8A1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82019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35A8E8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7E6F9C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21F7D99"/>
    <w:multiLevelType w:val="hybridMultilevel"/>
    <w:tmpl w:val="760E521E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A3E2AB58">
      <w:start w:val="3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3003C0B"/>
    <w:multiLevelType w:val="hybridMultilevel"/>
    <w:tmpl w:val="6ACC899A"/>
    <w:lvl w:ilvl="0" w:tplc="F4B0B14A">
      <w:start w:val="14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8C326E"/>
    <w:multiLevelType w:val="hybridMultilevel"/>
    <w:tmpl w:val="8F1C8652"/>
    <w:lvl w:ilvl="0" w:tplc="E9BA2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04380FF2"/>
    <w:multiLevelType w:val="hybridMultilevel"/>
    <w:tmpl w:val="79A8ACD2"/>
    <w:lvl w:ilvl="0" w:tplc="6BA067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B40D2E"/>
    <w:multiLevelType w:val="multilevel"/>
    <w:tmpl w:val="B71E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2B5676"/>
    <w:multiLevelType w:val="hybridMultilevel"/>
    <w:tmpl w:val="71544802"/>
    <w:lvl w:ilvl="0" w:tplc="175EB576">
      <w:start w:val="1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72289F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0CDF09FF"/>
    <w:multiLevelType w:val="hybridMultilevel"/>
    <w:tmpl w:val="7F5EA2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D26E2E"/>
    <w:multiLevelType w:val="hybridMultilevel"/>
    <w:tmpl w:val="A4F27FAA"/>
    <w:lvl w:ilvl="0" w:tplc="0D9A2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884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C8394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321D2"/>
    <w:multiLevelType w:val="hybridMultilevel"/>
    <w:tmpl w:val="61DE02A6"/>
    <w:lvl w:ilvl="0" w:tplc="CB4836A0">
      <w:start w:val="1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CE2DE4"/>
    <w:multiLevelType w:val="hybridMultilevel"/>
    <w:tmpl w:val="8F1C8652"/>
    <w:lvl w:ilvl="0" w:tplc="E9BA2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3" w15:restartNumberingAfterBreak="0">
    <w:nsid w:val="17694209"/>
    <w:multiLevelType w:val="hybridMultilevel"/>
    <w:tmpl w:val="BB2C2AF2"/>
    <w:lvl w:ilvl="0" w:tplc="2FE603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00BF6"/>
    <w:multiLevelType w:val="hybridMultilevel"/>
    <w:tmpl w:val="314EC9A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517E81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19EA54B2"/>
    <w:multiLevelType w:val="hybridMultilevel"/>
    <w:tmpl w:val="E654E8C8"/>
    <w:lvl w:ilvl="0" w:tplc="680E39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610699"/>
    <w:multiLevelType w:val="hybridMultilevel"/>
    <w:tmpl w:val="7228EDDE"/>
    <w:lvl w:ilvl="0" w:tplc="FB98903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C09C3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925FF0"/>
    <w:multiLevelType w:val="hybridMultilevel"/>
    <w:tmpl w:val="0D3CFD04"/>
    <w:lvl w:ilvl="0" w:tplc="07C45670">
      <w:start w:val="5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9447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4B7C43"/>
    <w:multiLevelType w:val="hybridMultilevel"/>
    <w:tmpl w:val="B8E008CA"/>
    <w:lvl w:ilvl="0" w:tplc="F796EC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A1FAF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3CC7AF2"/>
    <w:multiLevelType w:val="hybridMultilevel"/>
    <w:tmpl w:val="D3E81018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0D1C4">
      <w:start w:val="1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197699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54A472B"/>
    <w:multiLevelType w:val="hybridMultilevel"/>
    <w:tmpl w:val="13CA6DAA"/>
    <w:lvl w:ilvl="0" w:tplc="13F87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A4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9565D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286B5463"/>
    <w:multiLevelType w:val="hybridMultilevel"/>
    <w:tmpl w:val="BEA434D8"/>
    <w:lvl w:ilvl="0" w:tplc="777A25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666EAC"/>
    <w:multiLevelType w:val="hybridMultilevel"/>
    <w:tmpl w:val="9D1A83F4"/>
    <w:lvl w:ilvl="0" w:tplc="D20A4D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BF4EA8"/>
    <w:multiLevelType w:val="hybridMultilevel"/>
    <w:tmpl w:val="AAD652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153195"/>
    <w:multiLevelType w:val="hybridMultilevel"/>
    <w:tmpl w:val="E0BC10FE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07DF8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3095A"/>
    <w:multiLevelType w:val="hybridMultilevel"/>
    <w:tmpl w:val="E6EA2422"/>
    <w:lvl w:ilvl="0" w:tplc="C512B6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AA5EBD"/>
    <w:multiLevelType w:val="hybridMultilevel"/>
    <w:tmpl w:val="0526E922"/>
    <w:lvl w:ilvl="0" w:tplc="AB3E1F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F2172"/>
    <w:multiLevelType w:val="hybridMultilevel"/>
    <w:tmpl w:val="B4A22380"/>
    <w:lvl w:ilvl="0" w:tplc="A898833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AD14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1A7284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4E04EC"/>
    <w:multiLevelType w:val="hybridMultilevel"/>
    <w:tmpl w:val="27565A5C"/>
    <w:lvl w:ilvl="0" w:tplc="E8E2C7D4">
      <w:start w:val="1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7D608A"/>
    <w:multiLevelType w:val="hybridMultilevel"/>
    <w:tmpl w:val="AD4CCDFE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EB414B"/>
    <w:multiLevelType w:val="hybridMultilevel"/>
    <w:tmpl w:val="18AAA82E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2BA72">
      <w:start w:val="2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65C2E22"/>
    <w:multiLevelType w:val="hybridMultilevel"/>
    <w:tmpl w:val="F6FCC8BE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4F5DE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825ED7"/>
    <w:multiLevelType w:val="hybridMultilevel"/>
    <w:tmpl w:val="6F7C490E"/>
    <w:lvl w:ilvl="0" w:tplc="B5680404">
      <w:start w:val="9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ACE4388"/>
    <w:multiLevelType w:val="hybridMultilevel"/>
    <w:tmpl w:val="484A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DF2104"/>
    <w:multiLevelType w:val="hybridMultilevel"/>
    <w:tmpl w:val="A9EEA4EC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5E56A4">
      <w:start w:val="1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CD85F3B"/>
    <w:multiLevelType w:val="hybridMultilevel"/>
    <w:tmpl w:val="2DAA4158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726E01"/>
    <w:multiLevelType w:val="hybridMultilevel"/>
    <w:tmpl w:val="BB2C2AF2"/>
    <w:lvl w:ilvl="0" w:tplc="2FE603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CB9"/>
    <w:multiLevelType w:val="hybridMultilevel"/>
    <w:tmpl w:val="BB2C2AF2"/>
    <w:lvl w:ilvl="0" w:tplc="2FE603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D2660B"/>
    <w:multiLevelType w:val="hybridMultilevel"/>
    <w:tmpl w:val="E03854BE"/>
    <w:lvl w:ilvl="0" w:tplc="7FE279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E63563"/>
    <w:multiLevelType w:val="hybridMultilevel"/>
    <w:tmpl w:val="C34EFC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8AA714D"/>
    <w:multiLevelType w:val="hybridMultilevel"/>
    <w:tmpl w:val="C6343A26"/>
    <w:lvl w:ilvl="0" w:tplc="E9BA2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D9E7315"/>
    <w:multiLevelType w:val="hybridMultilevel"/>
    <w:tmpl w:val="97401664"/>
    <w:lvl w:ilvl="0" w:tplc="362494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6E8F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2CB7327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55E1654D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8" w15:restartNumberingAfterBreak="0">
    <w:nsid w:val="590D06AB"/>
    <w:multiLevelType w:val="hybridMultilevel"/>
    <w:tmpl w:val="81FC00E8"/>
    <w:lvl w:ilvl="0" w:tplc="07D245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481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8C114E"/>
    <w:multiLevelType w:val="hybridMultilevel"/>
    <w:tmpl w:val="F0245C42"/>
    <w:lvl w:ilvl="0" w:tplc="129AFE0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8DC1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EAF3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274890"/>
    <w:multiLevelType w:val="hybridMultilevel"/>
    <w:tmpl w:val="FF703A92"/>
    <w:lvl w:ilvl="0" w:tplc="5B622812">
      <w:start w:val="15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E27AA8"/>
    <w:multiLevelType w:val="hybridMultilevel"/>
    <w:tmpl w:val="AEB26BF0"/>
    <w:lvl w:ilvl="0" w:tplc="680E39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3B5A15"/>
    <w:multiLevelType w:val="hybridMultilevel"/>
    <w:tmpl w:val="4AAE6A28"/>
    <w:lvl w:ilvl="0" w:tplc="13F87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0001B79"/>
    <w:multiLevelType w:val="hybridMultilevel"/>
    <w:tmpl w:val="F0CAFE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036589"/>
    <w:multiLevelType w:val="hybridMultilevel"/>
    <w:tmpl w:val="01DEE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64D66CF"/>
    <w:multiLevelType w:val="hybridMultilevel"/>
    <w:tmpl w:val="914C8DA6"/>
    <w:lvl w:ilvl="0" w:tplc="A5D46244">
      <w:start w:val="1"/>
      <w:numFmt w:val="lowerLetter"/>
      <w:lvlText w:val="%1)"/>
      <w:lvlJc w:val="left"/>
      <w:pPr>
        <w:tabs>
          <w:tab w:val="num" w:pos="-153"/>
        </w:tabs>
        <w:ind w:left="414" w:hanging="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B097F86"/>
    <w:multiLevelType w:val="hybridMultilevel"/>
    <w:tmpl w:val="13C4C0E2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907DF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0408D7"/>
    <w:multiLevelType w:val="hybridMultilevel"/>
    <w:tmpl w:val="8F1C8652"/>
    <w:lvl w:ilvl="0" w:tplc="E9BA2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8" w15:restartNumberingAfterBreak="0">
    <w:nsid w:val="6EAA51B2"/>
    <w:multiLevelType w:val="hybridMultilevel"/>
    <w:tmpl w:val="9EB28470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9" w15:restartNumberingAfterBreak="0">
    <w:nsid w:val="6F9905C9"/>
    <w:multiLevelType w:val="hybridMultilevel"/>
    <w:tmpl w:val="0B38CF42"/>
    <w:lvl w:ilvl="0" w:tplc="777A25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BE33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4D5522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1" w15:restartNumberingAfterBreak="0">
    <w:nsid w:val="725320C7"/>
    <w:multiLevelType w:val="hybridMultilevel"/>
    <w:tmpl w:val="46BC2010"/>
    <w:lvl w:ilvl="0" w:tplc="FFFFFFFF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7FE279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6137F9"/>
    <w:multiLevelType w:val="hybridMultilevel"/>
    <w:tmpl w:val="F0CAFE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4A05F9A"/>
    <w:multiLevelType w:val="hybridMultilevel"/>
    <w:tmpl w:val="E3281600"/>
    <w:lvl w:ilvl="0" w:tplc="B19C1D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B339DC"/>
    <w:multiLevelType w:val="hybridMultilevel"/>
    <w:tmpl w:val="F0CAFE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545E9B"/>
    <w:multiLevelType w:val="hybridMultilevel"/>
    <w:tmpl w:val="2D22E7FA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55506BA6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0103FBC">
      <w:start w:val="1"/>
      <w:numFmt w:val="decimal"/>
      <w:lvlText w:val="%4)"/>
      <w:lvlJc w:val="left"/>
      <w:pPr>
        <w:ind w:left="45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6" w15:restartNumberingAfterBreak="0">
    <w:nsid w:val="77537971"/>
    <w:multiLevelType w:val="hybridMultilevel"/>
    <w:tmpl w:val="04EE7B34"/>
    <w:lvl w:ilvl="0" w:tplc="EA24E8FA">
      <w:start w:val="1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25815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66AFE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829123F"/>
    <w:multiLevelType w:val="hybridMultilevel"/>
    <w:tmpl w:val="4490A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8BB67D1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9" w15:restartNumberingAfterBreak="0">
    <w:nsid w:val="79A91EDA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0" w15:restartNumberingAfterBreak="0">
    <w:nsid w:val="7BF41AEC"/>
    <w:multiLevelType w:val="hybridMultilevel"/>
    <w:tmpl w:val="ED706734"/>
    <w:lvl w:ilvl="0" w:tplc="E9BA2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1" w15:restartNumberingAfterBreak="0">
    <w:nsid w:val="7C6B646F"/>
    <w:multiLevelType w:val="hybridMultilevel"/>
    <w:tmpl w:val="0BF89B0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D796F72"/>
    <w:multiLevelType w:val="hybridMultilevel"/>
    <w:tmpl w:val="779294AC"/>
    <w:lvl w:ilvl="0" w:tplc="E9BA2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DEA4CCC"/>
    <w:multiLevelType w:val="hybridMultilevel"/>
    <w:tmpl w:val="008A29C8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AC124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BB73BD"/>
    <w:multiLevelType w:val="hybridMultilevel"/>
    <w:tmpl w:val="E972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565316">
    <w:abstractNumId w:val="65"/>
  </w:num>
  <w:num w:numId="2" w16cid:durableId="515537431">
    <w:abstractNumId w:val="61"/>
  </w:num>
  <w:num w:numId="3" w16cid:durableId="36512334">
    <w:abstractNumId w:val="42"/>
  </w:num>
  <w:num w:numId="4" w16cid:durableId="882836975">
    <w:abstractNumId w:val="59"/>
  </w:num>
  <w:num w:numId="5" w16cid:durableId="1106387872">
    <w:abstractNumId w:val="25"/>
  </w:num>
  <w:num w:numId="6" w16cid:durableId="2116900672">
    <w:abstractNumId w:val="6"/>
  </w:num>
  <w:num w:numId="7" w16cid:durableId="2023167842">
    <w:abstractNumId w:val="16"/>
  </w:num>
  <w:num w:numId="8" w16cid:durableId="1015808794">
    <w:abstractNumId w:val="2"/>
  </w:num>
  <w:num w:numId="9" w16cid:durableId="433475387">
    <w:abstractNumId w:val="58"/>
  </w:num>
  <w:num w:numId="10" w16cid:durableId="1199705179">
    <w:abstractNumId w:val="8"/>
  </w:num>
  <w:num w:numId="11" w16cid:durableId="682901532">
    <w:abstractNumId w:val="46"/>
  </w:num>
  <w:num w:numId="12" w16cid:durableId="585188058">
    <w:abstractNumId w:val="22"/>
  </w:num>
  <w:num w:numId="13" w16cid:durableId="1931891504">
    <w:abstractNumId w:val="47"/>
  </w:num>
  <w:num w:numId="14" w16cid:durableId="236400894">
    <w:abstractNumId w:val="68"/>
  </w:num>
  <w:num w:numId="15" w16cid:durableId="1084910017">
    <w:abstractNumId w:val="69"/>
  </w:num>
  <w:num w:numId="16" w16cid:durableId="1790662693">
    <w:abstractNumId w:val="43"/>
  </w:num>
  <w:num w:numId="17" w16cid:durableId="1447310894">
    <w:abstractNumId w:val="60"/>
  </w:num>
  <w:num w:numId="18" w16cid:durableId="1209102191">
    <w:abstractNumId w:val="1"/>
  </w:num>
  <w:num w:numId="19" w16cid:durableId="1326520078">
    <w:abstractNumId w:val="70"/>
  </w:num>
  <w:num w:numId="20" w16cid:durableId="979574413">
    <w:abstractNumId w:val="57"/>
  </w:num>
  <w:num w:numId="21" w16cid:durableId="1237089811">
    <w:abstractNumId w:val="14"/>
  </w:num>
  <w:num w:numId="22" w16cid:durableId="1613131515">
    <w:abstractNumId w:val="51"/>
  </w:num>
  <w:num w:numId="23" w16cid:durableId="1567570379">
    <w:abstractNumId w:val="44"/>
  </w:num>
  <w:num w:numId="24" w16cid:durableId="1790661111">
    <w:abstractNumId w:val="54"/>
  </w:num>
  <w:num w:numId="25" w16cid:durableId="1028095611">
    <w:abstractNumId w:val="67"/>
  </w:num>
  <w:num w:numId="26" w16cid:durableId="401832955">
    <w:abstractNumId w:val="20"/>
  </w:num>
  <w:num w:numId="27" w16cid:durableId="240216305">
    <w:abstractNumId w:val="27"/>
  </w:num>
  <w:num w:numId="28" w16cid:durableId="1126310546">
    <w:abstractNumId w:val="9"/>
  </w:num>
  <w:num w:numId="29" w16cid:durableId="1764955467">
    <w:abstractNumId w:val="74"/>
  </w:num>
  <w:num w:numId="30" w16cid:durableId="355424556">
    <w:abstractNumId w:val="72"/>
  </w:num>
  <w:num w:numId="31" w16cid:durableId="1129275308">
    <w:abstractNumId w:val="62"/>
  </w:num>
  <w:num w:numId="32" w16cid:durableId="635530083">
    <w:abstractNumId w:val="64"/>
  </w:num>
  <w:num w:numId="33" w16cid:durableId="164519788">
    <w:abstractNumId w:val="53"/>
  </w:num>
  <w:num w:numId="34" w16cid:durableId="210507369">
    <w:abstractNumId w:val="30"/>
  </w:num>
  <w:num w:numId="35" w16cid:durableId="2138140846">
    <w:abstractNumId w:val="55"/>
  </w:num>
  <w:num w:numId="36" w16cid:durableId="275790075">
    <w:abstractNumId w:val="40"/>
  </w:num>
  <w:num w:numId="37" w16cid:durableId="894898704">
    <w:abstractNumId w:val="26"/>
  </w:num>
  <w:num w:numId="38" w16cid:durableId="510726494">
    <w:abstractNumId w:val="5"/>
  </w:num>
  <w:num w:numId="39" w16cid:durableId="1775130874">
    <w:abstractNumId w:val="0"/>
  </w:num>
  <w:num w:numId="40" w16cid:durableId="1254587411">
    <w:abstractNumId w:val="56"/>
  </w:num>
  <w:num w:numId="41" w16cid:durableId="1181503014">
    <w:abstractNumId w:val="33"/>
  </w:num>
  <w:num w:numId="42" w16cid:durableId="1099135430">
    <w:abstractNumId w:val="21"/>
  </w:num>
  <w:num w:numId="43" w16cid:durableId="1766223581">
    <w:abstractNumId w:val="73"/>
  </w:num>
  <w:num w:numId="44" w16cid:durableId="1984852420">
    <w:abstractNumId w:val="39"/>
  </w:num>
  <w:num w:numId="45" w16cid:durableId="1150751207">
    <w:abstractNumId w:val="35"/>
  </w:num>
  <w:num w:numId="46" w16cid:durableId="210116731">
    <w:abstractNumId w:val="28"/>
  </w:num>
  <w:num w:numId="47" w16cid:durableId="1170288577">
    <w:abstractNumId w:val="38"/>
  </w:num>
  <w:num w:numId="48" w16cid:durableId="1315454841">
    <w:abstractNumId w:val="31"/>
  </w:num>
  <w:num w:numId="49" w16cid:durableId="1005591321">
    <w:abstractNumId w:val="34"/>
  </w:num>
  <w:num w:numId="50" w16cid:durableId="984774106">
    <w:abstractNumId w:val="19"/>
  </w:num>
  <w:num w:numId="51" w16cid:durableId="268588121">
    <w:abstractNumId w:val="45"/>
  </w:num>
  <w:num w:numId="52" w16cid:durableId="843587637">
    <w:abstractNumId w:val="52"/>
  </w:num>
  <w:num w:numId="53" w16cid:durableId="1197621335">
    <w:abstractNumId w:val="66"/>
  </w:num>
  <w:num w:numId="54" w16cid:durableId="164052107">
    <w:abstractNumId w:val="32"/>
  </w:num>
  <w:num w:numId="55" w16cid:durableId="1414424904">
    <w:abstractNumId w:val="71"/>
  </w:num>
  <w:num w:numId="56" w16cid:durableId="1113670454">
    <w:abstractNumId w:val="18"/>
  </w:num>
  <w:num w:numId="57" w16cid:durableId="975641402">
    <w:abstractNumId w:val="36"/>
  </w:num>
  <w:num w:numId="58" w16cid:durableId="740636952">
    <w:abstractNumId w:val="7"/>
  </w:num>
  <w:num w:numId="59" w16cid:durableId="468323438">
    <w:abstractNumId w:val="11"/>
  </w:num>
  <w:num w:numId="60" w16cid:durableId="264534387">
    <w:abstractNumId w:val="3"/>
  </w:num>
  <w:num w:numId="61" w16cid:durableId="2004236392">
    <w:abstractNumId w:val="50"/>
  </w:num>
  <w:num w:numId="62" w16cid:durableId="665326826">
    <w:abstractNumId w:val="29"/>
  </w:num>
  <w:num w:numId="63" w16cid:durableId="222717862">
    <w:abstractNumId w:val="48"/>
  </w:num>
  <w:num w:numId="64" w16cid:durableId="307590288">
    <w:abstractNumId w:val="17"/>
  </w:num>
  <w:num w:numId="65" w16cid:durableId="228808956">
    <w:abstractNumId w:val="23"/>
  </w:num>
  <w:num w:numId="66" w16cid:durableId="2030637660">
    <w:abstractNumId w:val="63"/>
  </w:num>
  <w:num w:numId="67" w16cid:durableId="2025016548">
    <w:abstractNumId w:val="49"/>
  </w:num>
  <w:num w:numId="68" w16cid:durableId="312683822">
    <w:abstractNumId w:val="10"/>
  </w:num>
  <w:num w:numId="69" w16cid:durableId="1829203794">
    <w:abstractNumId w:val="13"/>
  </w:num>
  <w:num w:numId="70" w16cid:durableId="2093118529">
    <w:abstractNumId w:val="37"/>
  </w:num>
  <w:num w:numId="71" w16cid:durableId="1060905568">
    <w:abstractNumId w:val="12"/>
  </w:num>
  <w:num w:numId="72" w16cid:durableId="2097747198">
    <w:abstractNumId w:val="41"/>
  </w:num>
  <w:num w:numId="73" w16cid:durableId="220672366">
    <w:abstractNumId w:val="24"/>
  </w:num>
  <w:num w:numId="74" w16cid:durableId="127745215">
    <w:abstractNumId w:val="4"/>
  </w:num>
  <w:num w:numId="75" w16cid:durableId="871841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12"/>
    <w:rsid w:val="000A6A41"/>
    <w:rsid w:val="001462B8"/>
    <w:rsid w:val="001B29E9"/>
    <w:rsid w:val="002626C3"/>
    <w:rsid w:val="004043D8"/>
    <w:rsid w:val="00504160"/>
    <w:rsid w:val="005D7A41"/>
    <w:rsid w:val="006345A2"/>
    <w:rsid w:val="008B102B"/>
    <w:rsid w:val="009044FB"/>
    <w:rsid w:val="00913212"/>
    <w:rsid w:val="009703F9"/>
    <w:rsid w:val="009E2A96"/>
    <w:rsid w:val="00AC2DD6"/>
    <w:rsid w:val="00BD72E0"/>
    <w:rsid w:val="00CA5ADA"/>
    <w:rsid w:val="00CC5A10"/>
    <w:rsid w:val="00D01731"/>
    <w:rsid w:val="00D47479"/>
    <w:rsid w:val="00E45788"/>
    <w:rsid w:val="00E92E0B"/>
    <w:rsid w:val="00E97DF9"/>
    <w:rsid w:val="00EA5E06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1B26"/>
  <w15:chartTrackingRefBased/>
  <w15:docId w15:val="{9B28ED8C-1541-475C-BDA5-226ED1C7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D7A41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1321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1321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5D7A41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numbering" w:customStyle="1" w:styleId="Bezlisty1">
    <w:name w:val="Bez listy1"/>
    <w:next w:val="Bezlisty"/>
    <w:semiHidden/>
    <w:unhideWhenUsed/>
    <w:rsid w:val="005D7A41"/>
  </w:style>
  <w:style w:type="character" w:styleId="Pogrubienie">
    <w:name w:val="Strong"/>
    <w:qFormat/>
    <w:rsid w:val="005D7A41"/>
    <w:rPr>
      <w:b/>
    </w:rPr>
  </w:style>
  <w:style w:type="character" w:styleId="Hipercze">
    <w:name w:val="Hyperlink"/>
    <w:rsid w:val="005D7A41"/>
    <w:rPr>
      <w:color w:val="0000FF"/>
      <w:u w:val="single"/>
    </w:rPr>
  </w:style>
  <w:style w:type="paragraph" w:styleId="NormalnyWeb">
    <w:name w:val="Normal (Web)"/>
    <w:basedOn w:val="Normalny"/>
    <w:rsid w:val="005D7A41"/>
    <w:pPr>
      <w:spacing w:after="0" w:line="240" w:lineRule="auto"/>
    </w:pPr>
    <w:rPr>
      <w:rFonts w:ascii="Arial Unicode MS" w:eastAsia="Arial Unicode MS" w:hAnsi="Arial Unicode MS" w:cs="Arial Unicode MS"/>
      <w:color w:val="6A6C6B"/>
      <w:kern w:val="0"/>
      <w:sz w:val="24"/>
      <w:szCs w:val="24"/>
      <w:lang w:eastAsia="pl-PL"/>
      <w14:ligatures w14:val="none"/>
    </w:rPr>
  </w:style>
  <w:style w:type="paragraph" w:customStyle="1" w:styleId="H3">
    <w:name w:val="H3"/>
    <w:basedOn w:val="Normalny"/>
    <w:next w:val="Normalny"/>
    <w:rsid w:val="005D7A41"/>
    <w:pPr>
      <w:spacing w:before="100" w:after="100" w:line="240" w:lineRule="auto"/>
    </w:pPr>
    <w:rPr>
      <w:rFonts w:ascii="TimesNewRoman,Italic" w:eastAsia="Times New Roman" w:hAnsi="TimesNewRoman,Italic" w:cs="Times New Roman"/>
      <w:snapToGrid w:val="0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5D7A41"/>
    <w:pPr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5D7A41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5D7A41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5D7A41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5D7A41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D7A4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5D7A4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5D7A41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Uwydatnienie">
    <w:name w:val="Emphasis"/>
    <w:qFormat/>
    <w:rsid w:val="005D7A41"/>
    <w:rPr>
      <w:i/>
    </w:rPr>
  </w:style>
  <w:style w:type="paragraph" w:customStyle="1" w:styleId="Standard">
    <w:name w:val="Standard"/>
    <w:rsid w:val="005D7A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rsid w:val="005D7A41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D7A4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5D7A4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D7A4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rsid w:val="005D7A41"/>
    <w:pPr>
      <w:spacing w:after="0" w:line="480" w:lineRule="auto"/>
      <w:jc w:val="both"/>
    </w:pPr>
    <w:rPr>
      <w:rFonts w:ascii="Arial Narrow" w:eastAsia="Times New Roman" w:hAnsi="Arial Narrow" w:cs="Times New Roman"/>
      <w:b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5D7A41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5D7A41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5D7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D7A41"/>
    <w:rPr>
      <w:rFonts w:ascii="Courier New" w:eastAsia="Courier New" w:hAnsi="Courier New" w:cs="Courier New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4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1354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4</cp:revision>
  <cp:lastPrinted>2023-05-25T07:44:00Z</cp:lastPrinted>
  <dcterms:created xsi:type="dcterms:W3CDTF">2023-05-24T13:31:00Z</dcterms:created>
  <dcterms:modified xsi:type="dcterms:W3CDTF">2023-05-25T07:48:00Z</dcterms:modified>
</cp:coreProperties>
</file>