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641CC" w14:textId="6055A6AA" w:rsidR="00664AD9" w:rsidRPr="00664AD9" w:rsidRDefault="00A0367A" w:rsidP="00A0367A">
      <w:pPr>
        <w:spacing w:after="0" w:line="264" w:lineRule="auto"/>
        <w:ind w:left="2832" w:firstLine="708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</w:t>
      </w:r>
      <w:r w:rsidR="00664AD9" w:rsidRPr="00664AD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Załącznik nr 2</w:t>
      </w:r>
    </w:p>
    <w:p w14:paraId="1B971670" w14:textId="184282DE" w:rsidR="00664AD9" w:rsidRPr="00664AD9" w:rsidRDefault="00A0367A" w:rsidP="00A0367A">
      <w:pPr>
        <w:spacing w:after="0" w:line="264" w:lineRule="auto"/>
        <w:ind w:left="4248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</w:t>
      </w:r>
      <w:r w:rsidR="00664AD9" w:rsidRPr="00664AD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 ogłoszenia o otwartym konkursie ofert</w:t>
      </w:r>
    </w:p>
    <w:p w14:paraId="1DC2B36B" w14:textId="77777777" w:rsidR="00C84E15" w:rsidRDefault="00C84E15" w:rsidP="00AD276D">
      <w:pPr>
        <w:spacing w:after="0" w:line="264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CB1DC2B" w14:textId="77777777" w:rsidR="00003B3A" w:rsidRDefault="00003B3A" w:rsidP="00AD276D">
      <w:pPr>
        <w:spacing w:after="0" w:line="264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0CBF16D" w14:textId="77777777" w:rsidR="00664AD9" w:rsidRPr="00664AD9" w:rsidRDefault="00664AD9" w:rsidP="00AD276D">
      <w:pPr>
        <w:spacing w:after="0" w:line="264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6D56EFC" w14:textId="77777777" w:rsidR="00664AD9" w:rsidRPr="00664AD9" w:rsidRDefault="00664AD9" w:rsidP="00A0367A">
      <w:pPr>
        <w:spacing w:after="0" w:line="264" w:lineRule="auto"/>
        <w:contextualSpacing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664AD9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Kryteria oceny merytorycznej oferty</w:t>
      </w:r>
    </w:p>
    <w:p w14:paraId="06FB01FC" w14:textId="612B5499" w:rsidR="000E23AD" w:rsidRPr="000E23AD" w:rsidRDefault="000E23AD" w:rsidP="00967718">
      <w:pPr>
        <w:spacing w:after="0" w:line="240" w:lineRule="auto"/>
        <w:contextualSpacing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0E23A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złożonej w odpowiedzi na ogłoszenie o otwartym konkursie ofert na realizację zadania publicznego w zakresie pomocy społecznej w 2026 roku, pn.: </w:t>
      </w:r>
      <w:r w:rsidRPr="000E23AD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„</w:t>
      </w:r>
      <w:bookmarkStart w:id="0" w:name="_Hlk189831111"/>
      <w:r w:rsidRPr="000E23AD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Wspomaganie funkcjonowania i integracji rodzin ubogich, niewydolnych </w:t>
      </w:r>
      <w:r w:rsidRPr="000E23AD">
        <w:rPr>
          <w:rFonts w:ascii="Arial" w:eastAsia="Calibri" w:hAnsi="Arial" w:cs="Arial"/>
          <w:bCs/>
          <w:kern w:val="0"/>
          <w:sz w:val="24"/>
          <w:szCs w:val="24"/>
          <w:lang w:eastAsia="pl-PL"/>
          <w14:ligatures w14:val="none"/>
        </w:rPr>
        <w:t>wychowawczo i dysfunkcyjnych poprzez organizowanie spotkań okolicznościowych</w:t>
      </w:r>
      <w:bookmarkEnd w:id="0"/>
      <w:r w:rsidRPr="000E23AD">
        <w:rPr>
          <w:rFonts w:ascii="Arial" w:eastAsia="Calibri" w:hAnsi="Arial" w:cs="Arial"/>
          <w:bCs/>
          <w:kern w:val="0"/>
          <w:sz w:val="24"/>
          <w:szCs w:val="24"/>
          <w:lang w:eastAsia="pl-PL"/>
          <w14:ligatures w14:val="none"/>
        </w:rPr>
        <w:t>”.</w:t>
      </w:r>
    </w:p>
    <w:p w14:paraId="6687C256" w14:textId="77777777" w:rsidR="000E23AD" w:rsidRPr="000E23AD" w:rsidRDefault="000E23AD" w:rsidP="000E23AD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433D080" w14:textId="03685400" w:rsidR="00664AD9" w:rsidRPr="00664AD9" w:rsidRDefault="00664AD9" w:rsidP="00AD276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5103"/>
        <w:gridCol w:w="850"/>
      </w:tblGrid>
      <w:tr w:rsidR="00664AD9" w:rsidRPr="00664AD9" w14:paraId="4BCA60C5" w14:textId="77777777" w:rsidTr="00003B3A">
        <w:trPr>
          <w:trHeight w:val="465"/>
          <w:jc w:val="center"/>
        </w:trPr>
        <w:tc>
          <w:tcPr>
            <w:tcW w:w="562" w:type="dxa"/>
            <w:vAlign w:val="center"/>
          </w:tcPr>
          <w:p w14:paraId="02D2BD35" w14:textId="77777777" w:rsidR="00664AD9" w:rsidRPr="00664AD9" w:rsidRDefault="00664AD9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Lp.</w:t>
            </w:r>
          </w:p>
        </w:tc>
        <w:tc>
          <w:tcPr>
            <w:tcW w:w="3261" w:type="dxa"/>
            <w:vAlign w:val="center"/>
          </w:tcPr>
          <w:p w14:paraId="69B153B9" w14:textId="77777777" w:rsidR="00664AD9" w:rsidRPr="00664AD9" w:rsidRDefault="00664AD9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Kryteria oceny merytorycznej</w:t>
            </w:r>
          </w:p>
        </w:tc>
        <w:tc>
          <w:tcPr>
            <w:tcW w:w="5103" w:type="dxa"/>
            <w:vAlign w:val="center"/>
          </w:tcPr>
          <w:p w14:paraId="52E5C643" w14:textId="77777777" w:rsidR="00664AD9" w:rsidRPr="00664AD9" w:rsidRDefault="00664AD9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Wskazówki</w:t>
            </w:r>
          </w:p>
        </w:tc>
        <w:tc>
          <w:tcPr>
            <w:tcW w:w="850" w:type="dxa"/>
            <w:vAlign w:val="center"/>
          </w:tcPr>
          <w:p w14:paraId="53F3D1F4" w14:textId="77777777" w:rsidR="00664AD9" w:rsidRPr="00664AD9" w:rsidRDefault="00664AD9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Skala</w:t>
            </w:r>
          </w:p>
        </w:tc>
      </w:tr>
      <w:tr w:rsidR="000A53EE" w:rsidRPr="00664AD9" w14:paraId="620FAE46" w14:textId="77777777" w:rsidTr="000A53EE">
        <w:trPr>
          <w:trHeight w:val="465"/>
          <w:jc w:val="center"/>
        </w:trPr>
        <w:tc>
          <w:tcPr>
            <w:tcW w:w="562" w:type="dxa"/>
            <w:vMerge w:val="restart"/>
          </w:tcPr>
          <w:p w14:paraId="04341FEC" w14:textId="77777777" w:rsidR="000A53EE" w:rsidRPr="00664AD9" w:rsidRDefault="000A53EE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pl-PL"/>
                <w14:ligatures w14:val="none"/>
              </w:rPr>
              <w:t>1.</w:t>
            </w:r>
          </w:p>
          <w:p w14:paraId="2DEF4B52" w14:textId="2B995578" w:rsidR="000A53EE" w:rsidRPr="00664AD9" w:rsidRDefault="000A53EE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261" w:type="dxa"/>
            <w:vMerge w:val="restart"/>
          </w:tcPr>
          <w:p w14:paraId="502955E4" w14:textId="7B351D1B" w:rsidR="000A53EE" w:rsidRPr="00664AD9" w:rsidRDefault="000A53EE" w:rsidP="000A53EE">
            <w:pPr>
              <w:spacing w:after="0" w:line="264" w:lineRule="auto"/>
              <w:contextualSpacing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Możliwość realizacji zadania publicznego</w:t>
            </w:r>
          </w:p>
        </w:tc>
        <w:tc>
          <w:tcPr>
            <w:tcW w:w="5103" w:type="dxa"/>
            <w:vAlign w:val="center"/>
          </w:tcPr>
          <w:p w14:paraId="2EFE5E6C" w14:textId="77777777" w:rsidR="000A53EE" w:rsidRDefault="000A53EE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Zgodność oferty ze szczegółowymi warunkami otwartego konkursu ofert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  <w:p w14:paraId="5CD0E225" w14:textId="3D88C129" w:rsidR="000A53EE" w:rsidRPr="00664AD9" w:rsidRDefault="000A53EE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W razie stwierdzenia niezgodności oferty ze szczegółowymi warunkami otwartego konkursu ofert, komisja odstąpi </w:t>
            </w:r>
            <w:r w:rsidR="003B700C"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664AD9"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pl-PL"/>
                <w14:ligatures w14:val="none"/>
              </w:rPr>
              <w:t>od dalszej oceny oferty.</w:t>
            </w:r>
          </w:p>
        </w:tc>
        <w:tc>
          <w:tcPr>
            <w:tcW w:w="850" w:type="dxa"/>
            <w:vAlign w:val="center"/>
          </w:tcPr>
          <w:p w14:paraId="548088DF" w14:textId="77777777" w:rsidR="000A53EE" w:rsidRPr="00664AD9" w:rsidRDefault="000A53EE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tak/nie</w:t>
            </w:r>
          </w:p>
        </w:tc>
      </w:tr>
      <w:tr w:rsidR="000A53EE" w:rsidRPr="00664AD9" w14:paraId="33235719" w14:textId="77777777" w:rsidTr="00003B3A">
        <w:trPr>
          <w:jc w:val="center"/>
        </w:trPr>
        <w:tc>
          <w:tcPr>
            <w:tcW w:w="562" w:type="dxa"/>
            <w:vMerge/>
          </w:tcPr>
          <w:p w14:paraId="0E9D966A" w14:textId="549F740E" w:rsidR="000A53EE" w:rsidRPr="00664AD9" w:rsidRDefault="000A53EE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261" w:type="dxa"/>
            <w:vMerge/>
          </w:tcPr>
          <w:p w14:paraId="4EA011F6" w14:textId="7FA86B9B" w:rsidR="000A53EE" w:rsidRPr="00664AD9" w:rsidRDefault="000A53EE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103" w:type="dxa"/>
          </w:tcPr>
          <w:p w14:paraId="6DDDDFB5" w14:textId="77777777" w:rsidR="000A53EE" w:rsidRPr="00664AD9" w:rsidRDefault="000A53EE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Ocena:</w:t>
            </w:r>
          </w:p>
          <w:p w14:paraId="73DC1EAF" w14:textId="43DBFA8C" w:rsidR="000A53EE" w:rsidRPr="00664AD9" w:rsidRDefault="000A53EE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- doświadczenie Oferenta w prowadzeniu działań objętych przedmiotem konkursu oraz przy realizacji zadań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o podobnym charakterze i zasięgu, (0-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)</w:t>
            </w:r>
          </w:p>
          <w:p w14:paraId="5E920A32" w14:textId="3291A2EC" w:rsidR="000A53EE" w:rsidRPr="00664AD9" w:rsidRDefault="000A53EE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- zasoby Oferenta, np., rzeczowe, finansowe i lokalowe niezbędne do prawidłowej realizacji zadania (0-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)</w:t>
            </w:r>
          </w:p>
          <w:p w14:paraId="014A2A7C" w14:textId="2E51309E" w:rsidR="000A53EE" w:rsidRPr="00664AD9" w:rsidRDefault="000A53EE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- wartość merytoryczna projektu, w tym: opis grupy docelowej, przedstawienie diagnozy problemów i potrzeb odbiorców zadania uzasadniającej konieczność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 przydatność realizacji projektu również z punktu widzenia potrzeb środowiska lokalnego, (0-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)</w:t>
            </w:r>
          </w:p>
        </w:tc>
        <w:tc>
          <w:tcPr>
            <w:tcW w:w="850" w:type="dxa"/>
            <w:vAlign w:val="center"/>
          </w:tcPr>
          <w:p w14:paraId="154C81FC" w14:textId="4E8CC999" w:rsidR="000A53EE" w:rsidRPr="00664AD9" w:rsidRDefault="000A53EE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0-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</w:tr>
      <w:tr w:rsidR="00664AD9" w:rsidRPr="00664AD9" w14:paraId="5318E479" w14:textId="77777777" w:rsidTr="00003B3A">
        <w:trPr>
          <w:jc w:val="center"/>
        </w:trPr>
        <w:tc>
          <w:tcPr>
            <w:tcW w:w="562" w:type="dxa"/>
          </w:tcPr>
          <w:p w14:paraId="6DD1220C" w14:textId="5E64E7EC" w:rsidR="00664AD9" w:rsidRPr="00664AD9" w:rsidRDefault="000A53EE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  <w:r w:rsidR="00664AD9"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3261" w:type="dxa"/>
          </w:tcPr>
          <w:p w14:paraId="1EE5E64A" w14:textId="49C5AEE0" w:rsidR="00664AD9" w:rsidRPr="00664AD9" w:rsidRDefault="00664AD9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Ocena kalkulacji kosztów realizacji zadania publicznego, w tym w odniesieniu do zakresu rzeczowego zadania.</w:t>
            </w:r>
          </w:p>
        </w:tc>
        <w:tc>
          <w:tcPr>
            <w:tcW w:w="5103" w:type="dxa"/>
          </w:tcPr>
          <w:p w14:paraId="74C056C8" w14:textId="77777777" w:rsidR="00664AD9" w:rsidRPr="00664AD9" w:rsidRDefault="00664AD9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Ocenie podlega:</w:t>
            </w:r>
          </w:p>
          <w:p w14:paraId="7D080ED2" w14:textId="3DE93FD5" w:rsidR="00714B6E" w:rsidRDefault="00664AD9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- przejrzystość określenia kosztów projektu, szczegółowość opisu pozycji kosztorysu</w:t>
            </w:r>
            <w:r w:rsidR="00714B6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714B6E"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(0-</w:t>
            </w:r>
            <w:r w:rsidR="00714B6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  <w:r w:rsidR="00714B6E"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),</w:t>
            </w: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  <w:p w14:paraId="11CE35D0" w14:textId="6FB52417" w:rsidR="00664AD9" w:rsidRPr="00664AD9" w:rsidRDefault="00714B6E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- </w:t>
            </w:r>
            <w:r w:rsidR="00E04A43"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poprawność kwalifikacji kosztów </w:t>
            </w:r>
            <w:r w:rsidR="00664AD9"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(0-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  <w:r w:rsidR="00664AD9"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),</w:t>
            </w:r>
          </w:p>
          <w:p w14:paraId="2EF3297B" w14:textId="0BE3925D" w:rsidR="00664AD9" w:rsidRPr="00664AD9" w:rsidRDefault="00664AD9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- realność przyjętych stawek w kalkulacji kosztów (0-</w:t>
            </w:r>
            <w:r w:rsidR="000E23AD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), </w:t>
            </w:r>
          </w:p>
          <w:p w14:paraId="117E34F4" w14:textId="0E4C0EDB" w:rsidR="00664AD9" w:rsidRPr="00664AD9" w:rsidRDefault="00664AD9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- celowość i zasadność  założonych kosztów w odniesieniu </w:t>
            </w:r>
            <w:r w:rsidR="004607E6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do zakresu merytorycznego</w:t>
            </w:r>
            <w:r w:rsidR="000E23AD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(0-</w:t>
            </w:r>
            <w:r w:rsidR="000E23AD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),</w:t>
            </w:r>
          </w:p>
          <w:p w14:paraId="31C22558" w14:textId="092DC694" w:rsidR="00664AD9" w:rsidRPr="00664AD9" w:rsidRDefault="00664AD9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- spójność kosztów z planem i harmonogramem działania, (0-</w:t>
            </w:r>
            <w:r w:rsidR="00E04A4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)</w:t>
            </w:r>
          </w:p>
        </w:tc>
        <w:tc>
          <w:tcPr>
            <w:tcW w:w="850" w:type="dxa"/>
            <w:vAlign w:val="center"/>
          </w:tcPr>
          <w:p w14:paraId="001F7D5C" w14:textId="06715C08" w:rsidR="00664AD9" w:rsidRPr="00664AD9" w:rsidRDefault="00664AD9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0-</w:t>
            </w:r>
            <w:r w:rsidR="00714B6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</w:tr>
      <w:tr w:rsidR="00664AD9" w:rsidRPr="00664AD9" w14:paraId="7E515688" w14:textId="77777777" w:rsidTr="00003B3A">
        <w:trPr>
          <w:jc w:val="center"/>
        </w:trPr>
        <w:tc>
          <w:tcPr>
            <w:tcW w:w="562" w:type="dxa"/>
          </w:tcPr>
          <w:p w14:paraId="7D01DCAF" w14:textId="1D15DF38" w:rsidR="00664AD9" w:rsidRPr="00664AD9" w:rsidRDefault="000A53EE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  <w:r w:rsidR="00664AD9"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3261" w:type="dxa"/>
          </w:tcPr>
          <w:p w14:paraId="4B7C0EEC" w14:textId="77777777" w:rsidR="00664AD9" w:rsidRPr="00664AD9" w:rsidRDefault="00664AD9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Jakość wykonania zadania</w:t>
            </w:r>
          </w:p>
          <w:p w14:paraId="71555C8E" w14:textId="4155E7A1" w:rsidR="00664AD9" w:rsidRPr="00664AD9" w:rsidRDefault="00664AD9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i kwalifikacje osób, przy udziale których organizacja pozarządowa </w:t>
            </w:r>
            <w:r w:rsidR="00A0548D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lub podmioty określone w art. 3 ust. 3 ustawy o działalności pożytku publicznego</w:t>
            </w:r>
            <w:r w:rsidR="00A0548D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 o wolontariacie będą realizować zadanie publiczne.</w:t>
            </w:r>
          </w:p>
        </w:tc>
        <w:tc>
          <w:tcPr>
            <w:tcW w:w="5103" w:type="dxa"/>
          </w:tcPr>
          <w:p w14:paraId="72CCB835" w14:textId="77777777" w:rsidR="00664AD9" w:rsidRPr="00664AD9" w:rsidRDefault="00664AD9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Ocena:</w:t>
            </w:r>
          </w:p>
          <w:p w14:paraId="0B98683C" w14:textId="7D771E42" w:rsidR="00C84E15" w:rsidRPr="000E23AD" w:rsidRDefault="00664AD9" w:rsidP="000E23AD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- opis zasobów kadrowych wyznaczonych do realizacji zadania (kwalifikacje i doświadczenie osób zaangażowanych do realizacji zadania), (0-</w:t>
            </w:r>
            <w:r w:rsidR="000E23AD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)</w:t>
            </w:r>
          </w:p>
          <w:p w14:paraId="193FFFD8" w14:textId="09651BBF" w:rsidR="00664AD9" w:rsidRPr="00664AD9" w:rsidRDefault="00664AD9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- zgodność założonych rezultatów z celami zadania </w:t>
            </w:r>
            <w:r w:rsidR="00003B3A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 ogłoszeniem konkursowym</w:t>
            </w:r>
            <w:r w:rsidRPr="00664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,</w:t>
            </w: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planowane do osiągnięcia mierniki i wskaźniki oraz sposób monitorowania, (0-</w:t>
            </w:r>
            <w:r w:rsidR="000E23AD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)</w:t>
            </w:r>
          </w:p>
          <w:p w14:paraId="7FFA09AD" w14:textId="693BEF6F" w:rsidR="00664AD9" w:rsidRPr="00664AD9" w:rsidRDefault="00664AD9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- rzetelność i realność harmonogramu, spójność </w:t>
            </w:r>
            <w:r w:rsidR="00003B3A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 szczegółowość opisu poszczególnych działań,</w:t>
            </w:r>
            <w:r w:rsidRPr="00664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czy zachowano spójność oferty, tj. powiązanie pomiędzy syntetycznym opisem zadania (III.3), planem </w:t>
            </w:r>
            <w:r w:rsidR="00003B3A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 harmonogramem działań (III.4), opisem zakładanych rezultatów (III.5-6) oraz kalkulacją przewidywanych kosztów realizacji zadania publicznego (V.A-C)? (0-</w:t>
            </w:r>
            <w:r w:rsidR="00DF1827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),</w:t>
            </w:r>
          </w:p>
          <w:p w14:paraId="090C5D45" w14:textId="7ABC5DF1" w:rsidR="00664AD9" w:rsidRPr="00664AD9" w:rsidRDefault="00664AD9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- promocja zadania: sposób dotarcia z informacją </w:t>
            </w:r>
            <w:r w:rsidR="00003B3A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o realizowaniu zadania do szerokiego grona odbiorców,</w:t>
            </w:r>
            <w:r w:rsidRPr="00664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(0-</w:t>
            </w:r>
            <w:r w:rsidR="009F5155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)</w:t>
            </w:r>
          </w:p>
        </w:tc>
        <w:tc>
          <w:tcPr>
            <w:tcW w:w="850" w:type="dxa"/>
            <w:vAlign w:val="center"/>
          </w:tcPr>
          <w:p w14:paraId="3A62E0A8" w14:textId="7A761432" w:rsidR="00664AD9" w:rsidRPr="00664AD9" w:rsidRDefault="00664AD9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0-</w:t>
            </w:r>
            <w:r w:rsidR="000E23AD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</w:tr>
      <w:tr w:rsidR="00664AD9" w:rsidRPr="00664AD9" w14:paraId="4FE421AF" w14:textId="77777777" w:rsidTr="00003B3A">
        <w:trPr>
          <w:jc w:val="center"/>
        </w:trPr>
        <w:tc>
          <w:tcPr>
            <w:tcW w:w="562" w:type="dxa"/>
          </w:tcPr>
          <w:p w14:paraId="1171A6E1" w14:textId="6F8D61C7" w:rsidR="00664AD9" w:rsidRPr="00664AD9" w:rsidRDefault="000A53EE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  <w:r w:rsidR="00664AD9"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3261" w:type="dxa"/>
          </w:tcPr>
          <w:p w14:paraId="501BC8CC" w14:textId="1AC2723F" w:rsidR="00664AD9" w:rsidRPr="00664AD9" w:rsidRDefault="00664AD9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Ocena wysokości planowanego przez Oferenta udziału wkładu własnego </w:t>
            </w:r>
            <w:r w:rsidR="00003B3A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w realizację zadania publicznego: niefinansowego osobowego, finansowego lub środków </w:t>
            </w: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pochodzących</w:t>
            </w:r>
            <w:r w:rsidR="00003B3A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z innych źródeł, (liczony w stosunku do całkowitych kosztów zadania).</w:t>
            </w:r>
            <w:r w:rsidRPr="00664AD9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103" w:type="dxa"/>
          </w:tcPr>
          <w:p w14:paraId="0F959D52" w14:textId="07C945CF" w:rsidR="00664AD9" w:rsidRPr="00664AD9" w:rsidRDefault="00664AD9" w:rsidP="00AD276D">
            <w:pPr>
              <w:spacing w:after="0" w:line="264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Udział wkładu własnego finansowego i niefinansowego (osobowego) w realizacji zadania publicznego:</w:t>
            </w:r>
          </w:p>
          <w:p w14:paraId="79C0FBD9" w14:textId="77777777" w:rsidR="00664AD9" w:rsidRPr="00664AD9" w:rsidRDefault="00664AD9" w:rsidP="00AD276D">
            <w:pPr>
              <w:spacing w:after="0" w:line="264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- równy 10% całkowitych kosztów zadania – 0 pkt,</w:t>
            </w:r>
          </w:p>
          <w:p w14:paraId="7B8AA259" w14:textId="4683525C" w:rsidR="00664AD9" w:rsidRPr="00664AD9" w:rsidRDefault="00664AD9" w:rsidP="00AD276D">
            <w:pPr>
              <w:spacing w:after="0" w:line="264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- powyżej 10% do 15% - </w:t>
            </w:r>
            <w:r w:rsidR="000E23AD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10 </w:t>
            </w: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pkt,</w:t>
            </w:r>
          </w:p>
          <w:p w14:paraId="10832D8A" w14:textId="68F9F9B9" w:rsidR="00664AD9" w:rsidRPr="00664AD9" w:rsidRDefault="00664AD9" w:rsidP="00AD276D">
            <w:pPr>
              <w:spacing w:after="0" w:line="264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- powyżej 15% - 1</w:t>
            </w:r>
            <w:r w:rsidR="000E23AD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pkt</w:t>
            </w:r>
          </w:p>
        </w:tc>
        <w:tc>
          <w:tcPr>
            <w:tcW w:w="850" w:type="dxa"/>
            <w:vAlign w:val="center"/>
          </w:tcPr>
          <w:p w14:paraId="1376CEB1" w14:textId="15CD773C" w:rsidR="00664AD9" w:rsidRPr="00664AD9" w:rsidRDefault="00664AD9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0-1</w:t>
            </w:r>
            <w:r w:rsidR="000E23AD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</w:tr>
      <w:tr w:rsidR="00664AD9" w:rsidRPr="00664AD9" w14:paraId="7B332621" w14:textId="77777777" w:rsidTr="00003B3A">
        <w:trPr>
          <w:jc w:val="center"/>
        </w:trPr>
        <w:tc>
          <w:tcPr>
            <w:tcW w:w="562" w:type="dxa"/>
          </w:tcPr>
          <w:p w14:paraId="7DED180D" w14:textId="29759886" w:rsidR="00664AD9" w:rsidRPr="00664AD9" w:rsidRDefault="000A53EE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  <w:r w:rsidR="00664AD9"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3261" w:type="dxa"/>
          </w:tcPr>
          <w:p w14:paraId="0BC0B6FE" w14:textId="77777777" w:rsidR="00664AD9" w:rsidRPr="00664AD9" w:rsidRDefault="00664AD9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Ocena planowanego przez organizację pozarządową lub podmioty wymienione w art. 3 ust. 3 ustawy, wkładu własnego niefinansowego osobowego, </w:t>
            </w: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w tym świadczenia wolontariuszy </w:t>
            </w: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br/>
              <w:t>i pracy społecznej członków.</w:t>
            </w:r>
          </w:p>
        </w:tc>
        <w:tc>
          <w:tcPr>
            <w:tcW w:w="5103" w:type="dxa"/>
          </w:tcPr>
          <w:p w14:paraId="7B38E2F2" w14:textId="77777777" w:rsidR="00664AD9" w:rsidRPr="00664AD9" w:rsidRDefault="00664AD9" w:rsidP="00AD276D">
            <w:pPr>
              <w:spacing w:after="0" w:line="264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Udział wkładu rzeczowego, osobowego, </w:t>
            </w: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br/>
              <w:t>w tym  pracy społecznej wolontariuszy:</w:t>
            </w:r>
          </w:p>
          <w:p w14:paraId="5067525A" w14:textId="77777777" w:rsidR="00664AD9" w:rsidRPr="00664AD9" w:rsidRDefault="00664AD9" w:rsidP="00AD276D">
            <w:pPr>
              <w:spacing w:after="0" w:line="264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- brak wkładu własnego niefinansowego – 0 pkt, </w:t>
            </w:r>
          </w:p>
          <w:p w14:paraId="26CF2B07" w14:textId="5B24A02F" w:rsidR="00664AD9" w:rsidRPr="00664AD9" w:rsidRDefault="00664AD9" w:rsidP="00AD276D">
            <w:pPr>
              <w:spacing w:after="0" w:line="264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- wkład własny niefinansowy (osobowy) – </w:t>
            </w:r>
            <w:r w:rsidR="000E23AD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pkt</w:t>
            </w:r>
          </w:p>
        </w:tc>
        <w:tc>
          <w:tcPr>
            <w:tcW w:w="850" w:type="dxa"/>
            <w:vAlign w:val="center"/>
          </w:tcPr>
          <w:p w14:paraId="74B26755" w14:textId="39EBBD25" w:rsidR="00664AD9" w:rsidRPr="00664AD9" w:rsidRDefault="00664AD9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0-</w:t>
            </w:r>
            <w:r w:rsidR="000E23AD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</w:tr>
      <w:tr w:rsidR="00664AD9" w:rsidRPr="00664AD9" w14:paraId="2911E23E" w14:textId="77777777" w:rsidTr="00003B3A">
        <w:trPr>
          <w:jc w:val="center"/>
        </w:trPr>
        <w:tc>
          <w:tcPr>
            <w:tcW w:w="562" w:type="dxa"/>
          </w:tcPr>
          <w:p w14:paraId="744AC2BC" w14:textId="1F08F8BA" w:rsidR="00664AD9" w:rsidRPr="00664AD9" w:rsidRDefault="000A53EE" w:rsidP="00AD276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  <w:r w:rsidR="00664AD9"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3261" w:type="dxa"/>
          </w:tcPr>
          <w:p w14:paraId="731DA526" w14:textId="52DB4E50" w:rsidR="00664AD9" w:rsidRPr="00664AD9" w:rsidRDefault="00664AD9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Ocena realizacji zleconych zadań publicznych oferentowi, który</w:t>
            </w:r>
            <w:r w:rsidR="00A0548D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w latach poprzednich realizował zlecone zadania publiczne, biorąc pod uwagę rzetelność i terminowość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oraz sposób rozliczenia otrzymanych na ten cel środków.</w:t>
            </w:r>
          </w:p>
        </w:tc>
        <w:tc>
          <w:tcPr>
            <w:tcW w:w="5103" w:type="dxa"/>
          </w:tcPr>
          <w:p w14:paraId="53559093" w14:textId="77777777" w:rsidR="00664AD9" w:rsidRPr="00664AD9" w:rsidRDefault="00664AD9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Ocena:</w:t>
            </w:r>
          </w:p>
          <w:p w14:paraId="1498354A" w14:textId="63F50C8E" w:rsidR="00664AD9" w:rsidRPr="00664AD9" w:rsidRDefault="00664AD9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J</w:t>
            </w: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ak przebiegała dotychczasowa współpraca z Oferentem? </w:t>
            </w:r>
          </w:p>
          <w:p w14:paraId="408AF725" w14:textId="58EE1468" w:rsidR="00664AD9" w:rsidRDefault="00664AD9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- </w:t>
            </w: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czy zlecone zadania realizowane były w sposób </w:t>
            </w:r>
            <w:r w:rsidR="00BE22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rzetelny?</w:t>
            </w:r>
            <w:r w:rsidRPr="00664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  <w:p w14:paraId="13CA52A7" w14:textId="5411E921" w:rsidR="00664AD9" w:rsidRPr="00664AD9" w:rsidRDefault="00664AD9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- </w:t>
            </w: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czy Oferent terminowo rozliczył się z wcześniejszych dotacji</w:t>
            </w: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  i terminowo składał sprawozdania?</w:t>
            </w:r>
            <w:r w:rsidRPr="00664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(0-</w:t>
            </w:r>
            <w:r w:rsidR="00714B6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)</w:t>
            </w:r>
          </w:p>
        </w:tc>
        <w:tc>
          <w:tcPr>
            <w:tcW w:w="850" w:type="dxa"/>
            <w:vAlign w:val="center"/>
          </w:tcPr>
          <w:p w14:paraId="53D18CC2" w14:textId="26368510" w:rsidR="00664AD9" w:rsidRPr="00664AD9" w:rsidRDefault="00664AD9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0-</w:t>
            </w:r>
            <w:r w:rsidR="00714B6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</w:tr>
      <w:tr w:rsidR="00664AD9" w:rsidRPr="00664AD9" w14:paraId="63ECD356" w14:textId="77777777" w:rsidTr="00003B3A">
        <w:trPr>
          <w:jc w:val="center"/>
        </w:trPr>
        <w:tc>
          <w:tcPr>
            <w:tcW w:w="8926" w:type="dxa"/>
            <w:gridSpan w:val="3"/>
          </w:tcPr>
          <w:p w14:paraId="2E21305A" w14:textId="77777777" w:rsidR="00664AD9" w:rsidRPr="00664AD9" w:rsidRDefault="00664AD9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64AD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                                                                                                                                                Łącznie:</w:t>
            </w:r>
          </w:p>
        </w:tc>
        <w:tc>
          <w:tcPr>
            <w:tcW w:w="850" w:type="dxa"/>
            <w:vAlign w:val="center"/>
          </w:tcPr>
          <w:p w14:paraId="4A48BFA4" w14:textId="04593F06" w:rsidR="00664AD9" w:rsidRPr="00664AD9" w:rsidRDefault="00714B6E" w:rsidP="00AD276D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90</w:t>
            </w:r>
          </w:p>
        </w:tc>
      </w:tr>
    </w:tbl>
    <w:p w14:paraId="0F748581" w14:textId="77777777" w:rsidR="00664AD9" w:rsidRPr="00664AD9" w:rsidRDefault="00664AD9" w:rsidP="00AD276D">
      <w:pPr>
        <w:spacing w:after="0" w:line="240" w:lineRule="auto"/>
        <w:rPr>
          <w:rFonts w:ascii="Times New Roman" w:eastAsia="Times New Roman" w:hAnsi="Times New Roman" w:cs="Times New Roman"/>
          <w:kern w:val="0"/>
          <w:sz w:val="8"/>
          <w:szCs w:val="8"/>
          <w:lang w:eastAsia="pl-PL"/>
          <w14:ligatures w14:val="none"/>
        </w:rPr>
      </w:pPr>
    </w:p>
    <w:p w14:paraId="0AB17930" w14:textId="77777777" w:rsidR="00664AD9" w:rsidRDefault="00664AD9" w:rsidP="00AD276D">
      <w:pPr>
        <w:spacing w:after="0" w:line="264" w:lineRule="auto"/>
        <w:ind w:left="453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1703024A" w14:textId="77777777" w:rsidR="00664AD9" w:rsidRDefault="00664AD9" w:rsidP="00AD276D">
      <w:pPr>
        <w:spacing w:after="0" w:line="264" w:lineRule="auto"/>
        <w:ind w:left="453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41669C8B" w14:textId="77777777" w:rsidR="00664AD9" w:rsidRDefault="00664AD9" w:rsidP="00AD276D">
      <w:pPr>
        <w:spacing w:after="0" w:line="264" w:lineRule="auto"/>
        <w:ind w:left="453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664AD9" w:rsidSect="007B5E0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6549E"/>
    <w:multiLevelType w:val="hybridMultilevel"/>
    <w:tmpl w:val="4AA07226"/>
    <w:lvl w:ilvl="0" w:tplc="DB642E3E">
      <w:start w:val="1"/>
      <w:numFmt w:val="decimal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2748B"/>
    <w:multiLevelType w:val="hybridMultilevel"/>
    <w:tmpl w:val="7398083E"/>
    <w:lvl w:ilvl="0" w:tplc="9E9C63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9B45B45"/>
    <w:multiLevelType w:val="hybridMultilevel"/>
    <w:tmpl w:val="3FE45F44"/>
    <w:lvl w:ilvl="0" w:tplc="9E9C6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2907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8090116">
    <w:abstractNumId w:val="1"/>
  </w:num>
  <w:num w:numId="3" w16cid:durableId="2121754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7F5"/>
    <w:rsid w:val="00003B3A"/>
    <w:rsid w:val="000A53EE"/>
    <w:rsid w:val="000E23AD"/>
    <w:rsid w:val="00164823"/>
    <w:rsid w:val="00213ABC"/>
    <w:rsid w:val="003B700C"/>
    <w:rsid w:val="004027F5"/>
    <w:rsid w:val="004358E6"/>
    <w:rsid w:val="004607E6"/>
    <w:rsid w:val="00664AD9"/>
    <w:rsid w:val="00714B6E"/>
    <w:rsid w:val="007A60C8"/>
    <w:rsid w:val="007B5E04"/>
    <w:rsid w:val="007E2EBF"/>
    <w:rsid w:val="00916A7F"/>
    <w:rsid w:val="00967718"/>
    <w:rsid w:val="009F5155"/>
    <w:rsid w:val="00A0367A"/>
    <w:rsid w:val="00A0548D"/>
    <w:rsid w:val="00A43F2C"/>
    <w:rsid w:val="00AD276D"/>
    <w:rsid w:val="00BE22B0"/>
    <w:rsid w:val="00C84E15"/>
    <w:rsid w:val="00DD2817"/>
    <w:rsid w:val="00DF1827"/>
    <w:rsid w:val="00E04A43"/>
    <w:rsid w:val="00ED714A"/>
    <w:rsid w:val="00F13FA3"/>
    <w:rsid w:val="00F602CC"/>
    <w:rsid w:val="00FC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B3B0D"/>
  <w15:chartTrackingRefBased/>
  <w15:docId w15:val="{94E0813D-CFCC-4D3E-92E0-6695A7443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5E04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7B5E0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link w:val="AkapitzlistZnak"/>
    <w:uiPriority w:val="99"/>
    <w:qFormat/>
    <w:rsid w:val="007B5E04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5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596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Izabela.Szpetnar</dc:creator>
  <cp:keywords/>
  <dc:description/>
  <cp:lastModifiedBy>Anna Urbańska</cp:lastModifiedBy>
  <cp:revision>17</cp:revision>
  <cp:lastPrinted>2025-11-20T10:09:00Z</cp:lastPrinted>
  <dcterms:created xsi:type="dcterms:W3CDTF">2024-12-05T12:58:00Z</dcterms:created>
  <dcterms:modified xsi:type="dcterms:W3CDTF">2026-01-21T09:04:00Z</dcterms:modified>
</cp:coreProperties>
</file>