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F327" w14:textId="77777777" w:rsidR="00070BAE" w:rsidRPr="008F1838" w:rsidRDefault="00070BAE" w:rsidP="00070BAE">
      <w:pPr>
        <w:spacing w:line="276" w:lineRule="auto"/>
        <w:ind w:left="4536"/>
        <w:contextualSpacing/>
        <w:rPr>
          <w:rFonts w:ascii="Arial" w:hAnsi="Arial" w:cs="Arial"/>
          <w:sz w:val="24"/>
          <w:szCs w:val="24"/>
        </w:rPr>
      </w:pPr>
      <w:r w:rsidRPr="008F1838">
        <w:rPr>
          <w:rFonts w:ascii="Arial" w:hAnsi="Arial" w:cs="Arial"/>
          <w:sz w:val="24"/>
          <w:szCs w:val="24"/>
        </w:rPr>
        <w:t>Załącznik nr 1</w:t>
      </w:r>
    </w:p>
    <w:p w14:paraId="23A6D98A" w14:textId="77777777" w:rsidR="00070BAE" w:rsidRPr="008F1838" w:rsidRDefault="00070BAE" w:rsidP="00070BAE">
      <w:pPr>
        <w:spacing w:line="276" w:lineRule="auto"/>
        <w:ind w:left="4536"/>
        <w:contextualSpacing/>
        <w:rPr>
          <w:rFonts w:ascii="Arial" w:hAnsi="Arial" w:cs="Arial"/>
          <w:sz w:val="24"/>
          <w:szCs w:val="24"/>
        </w:rPr>
      </w:pPr>
      <w:r w:rsidRPr="008F1838">
        <w:rPr>
          <w:rFonts w:ascii="Arial" w:hAnsi="Arial" w:cs="Arial"/>
          <w:sz w:val="24"/>
          <w:szCs w:val="24"/>
        </w:rPr>
        <w:t>do ogłoszenia o otwartym konkursie ofert</w:t>
      </w:r>
    </w:p>
    <w:p w14:paraId="52F449B7" w14:textId="77777777" w:rsidR="00070BAE" w:rsidRPr="008F1838" w:rsidRDefault="00070BAE" w:rsidP="00070BAE">
      <w:pPr>
        <w:spacing w:line="276" w:lineRule="auto"/>
        <w:ind w:left="4536"/>
        <w:contextualSpacing/>
        <w:rPr>
          <w:rFonts w:ascii="Arial" w:hAnsi="Arial" w:cs="Arial"/>
          <w:sz w:val="24"/>
          <w:szCs w:val="24"/>
        </w:rPr>
      </w:pPr>
    </w:p>
    <w:p w14:paraId="00BCCF5F" w14:textId="77777777" w:rsidR="00070BAE" w:rsidRPr="008F1838" w:rsidRDefault="00070BAE" w:rsidP="00070BAE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666C137A" w14:textId="77777777" w:rsidR="00070BAE" w:rsidRPr="008F1838" w:rsidRDefault="00070BAE" w:rsidP="00070BAE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F1838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ryteria</w:t>
      </w:r>
      <w:r w:rsidRPr="008F1838">
        <w:rPr>
          <w:rFonts w:ascii="Arial" w:hAnsi="Arial" w:cs="Arial"/>
          <w:b/>
          <w:sz w:val="24"/>
          <w:szCs w:val="24"/>
        </w:rPr>
        <w:t xml:space="preserve"> oceny formalnej oferty</w:t>
      </w:r>
    </w:p>
    <w:p w14:paraId="5B34105A" w14:textId="77777777" w:rsidR="00070BAE" w:rsidRPr="008F1838" w:rsidRDefault="00070BAE" w:rsidP="00334AF3">
      <w:pPr>
        <w:spacing w:line="276" w:lineRule="auto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8F1838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złożonej w odpowiedzi na ogłoszenie o otwartym konkursie ofert na realizację </w:t>
      </w:r>
      <w:r w:rsidRPr="008F1838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</w:r>
      <w:r w:rsidRPr="008F1838">
        <w:rPr>
          <w:rFonts w:ascii="Arial" w:hAnsi="Arial" w:cs="Arial"/>
          <w:sz w:val="24"/>
          <w:szCs w:val="24"/>
        </w:rPr>
        <w:t>w zakresie wspierania rodziny i systemie pieczy zastępczej w 202</w:t>
      </w:r>
      <w:r>
        <w:rPr>
          <w:rFonts w:ascii="Arial" w:hAnsi="Arial" w:cs="Arial"/>
          <w:sz w:val="24"/>
          <w:szCs w:val="24"/>
        </w:rPr>
        <w:t>6</w:t>
      </w:r>
      <w:r w:rsidRPr="008F1838">
        <w:rPr>
          <w:rFonts w:ascii="Arial" w:hAnsi="Arial" w:cs="Arial"/>
          <w:sz w:val="24"/>
          <w:szCs w:val="24"/>
        </w:rPr>
        <w:t xml:space="preserve"> r., </w:t>
      </w:r>
      <w:r w:rsidRPr="008F1838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pn.: „</w:t>
      </w:r>
      <w:r w:rsidRPr="008F1838">
        <w:rPr>
          <w:rFonts w:ascii="Arial" w:hAnsi="Arial" w:cs="Arial"/>
          <w:sz w:val="24"/>
          <w:szCs w:val="24"/>
        </w:rPr>
        <w:t>Prowadzenie placówki wsparcia dziennego - ogniska wychowawczego w celu zapobieżenia sieroctwu społecznemu - przeciwdziałanie problemom alkoholowym - profilaktyka uzależnień”</w:t>
      </w:r>
    </w:p>
    <w:p w14:paraId="77643A9D" w14:textId="77777777" w:rsidR="00070BAE" w:rsidRDefault="00070BAE" w:rsidP="00334AF3">
      <w:pPr>
        <w:spacing w:line="276" w:lineRule="auto"/>
        <w:ind w:right="-144"/>
        <w:contextualSpacing/>
        <w:rPr>
          <w:rFonts w:ascii="Arial" w:hAnsi="Arial" w:cs="Arial"/>
          <w:sz w:val="24"/>
          <w:szCs w:val="24"/>
        </w:rPr>
      </w:pPr>
    </w:p>
    <w:p w14:paraId="5B2984C8" w14:textId="77777777" w:rsidR="00070BAE" w:rsidRPr="008F1838" w:rsidRDefault="00070BAE" w:rsidP="00334AF3">
      <w:pPr>
        <w:spacing w:line="276" w:lineRule="auto"/>
        <w:ind w:right="-144"/>
        <w:contextualSpacing/>
        <w:rPr>
          <w:rFonts w:ascii="Arial" w:hAnsi="Arial" w:cs="Arial"/>
          <w:b/>
          <w:sz w:val="24"/>
          <w:szCs w:val="24"/>
        </w:rPr>
      </w:pPr>
    </w:p>
    <w:p w14:paraId="62D7CE49" w14:textId="77777777" w:rsidR="00070BAE" w:rsidRPr="008F1838" w:rsidRDefault="00070BAE" w:rsidP="00334AF3">
      <w:pPr>
        <w:spacing w:after="160" w:line="276" w:lineRule="auto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8F1838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Kryteria oceny formalnej niepodlegające poprawie, których niespełnienie powoduje odrzucenie oferty bez możliwości jej uzupełnienia:</w:t>
      </w:r>
    </w:p>
    <w:p w14:paraId="0C11BA5D" w14:textId="77777777" w:rsidR="00070BAE" w:rsidRPr="008F1838" w:rsidRDefault="00070BAE" w:rsidP="00334AF3">
      <w:pPr>
        <w:spacing w:line="276" w:lineRule="auto"/>
        <w:ind w:left="-142" w:right="-144"/>
        <w:contextualSpacing/>
        <w:rPr>
          <w:rFonts w:ascii="Arial" w:hAnsi="Arial" w:cs="Arial"/>
          <w:sz w:val="24"/>
          <w:szCs w:val="24"/>
        </w:rPr>
      </w:pPr>
    </w:p>
    <w:p w14:paraId="1F272E38" w14:textId="77777777" w:rsidR="00070BAE" w:rsidRPr="008F1838" w:rsidRDefault="00070BAE" w:rsidP="00334AF3">
      <w:pPr>
        <w:numPr>
          <w:ilvl w:val="0"/>
          <w:numId w:val="2"/>
        </w:numPr>
        <w:spacing w:after="160" w:line="276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oferta została złożona w terminie określonym w punkcie VI.1. ogłoszenia konkursowego,</w:t>
      </w:r>
    </w:p>
    <w:p w14:paraId="3D24E92B" w14:textId="77777777" w:rsidR="00070BAE" w:rsidRPr="008F1838" w:rsidRDefault="00070BAE" w:rsidP="00334AF3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oferta została sporządzona w Generatorze </w:t>
      </w:r>
      <w:proofErr w:type="spellStart"/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eNGO</w:t>
      </w:r>
      <w:proofErr w:type="spellEnd"/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,</w:t>
      </w:r>
    </w:p>
    <w:p w14:paraId="4C11F3C2" w14:textId="77777777" w:rsidR="00070BAE" w:rsidRPr="008F1838" w:rsidRDefault="00070BAE" w:rsidP="00334AF3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oferta została złożona w sposób określony w  punkcie VI. 2,</w:t>
      </w:r>
    </w:p>
    <w:p w14:paraId="67C12AD9" w14:textId="77777777" w:rsidR="00070BAE" w:rsidRPr="008F1838" w:rsidRDefault="00070BAE" w:rsidP="00334AF3">
      <w:pPr>
        <w:numPr>
          <w:ilvl w:val="0"/>
          <w:numId w:val="2"/>
        </w:numPr>
        <w:spacing w:after="160" w:line="276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złożona oferta posiada taką samą sumę kontrolną jak oferta sporządzona </w:t>
      </w: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br/>
        <w:t xml:space="preserve">w Generatorze </w:t>
      </w:r>
      <w:proofErr w:type="spellStart"/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eNGO</w:t>
      </w:r>
      <w:proofErr w:type="spellEnd"/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,</w:t>
      </w:r>
    </w:p>
    <w:p w14:paraId="7895AAB5" w14:textId="77777777" w:rsidR="00070BAE" w:rsidRPr="008F1838" w:rsidRDefault="00070BAE" w:rsidP="00334AF3">
      <w:pPr>
        <w:numPr>
          <w:ilvl w:val="0"/>
          <w:numId w:val="2"/>
        </w:numPr>
        <w:spacing w:after="160" w:line="276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oferta została złożona przez podmiot uprawniony,</w:t>
      </w:r>
    </w:p>
    <w:p w14:paraId="20C2E6D4" w14:textId="77777777" w:rsidR="00070BAE" w:rsidRPr="008F1838" w:rsidRDefault="00070BAE" w:rsidP="00334AF3">
      <w:pPr>
        <w:numPr>
          <w:ilvl w:val="0"/>
          <w:numId w:val="2"/>
        </w:numPr>
        <w:spacing w:after="160" w:line="276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Oferent, który złożył ofertę prowadzi działalność statutową w dziedzinie objętej konkursem,</w:t>
      </w:r>
    </w:p>
    <w:p w14:paraId="701E1D44" w14:textId="77777777" w:rsidR="00070BAE" w:rsidRPr="008F1838" w:rsidRDefault="00070BAE" w:rsidP="00334AF3">
      <w:pPr>
        <w:numPr>
          <w:ilvl w:val="0"/>
          <w:numId w:val="2"/>
        </w:numPr>
        <w:spacing w:after="160" w:line="276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wkład Oferenta wynosi nie mniej niż 10% całkowitych kosztów realizacji zadania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>.</w:t>
      </w:r>
    </w:p>
    <w:p w14:paraId="4E55BA21" w14:textId="77777777" w:rsidR="00070BAE" w:rsidRPr="008F1838" w:rsidRDefault="00070BAE" w:rsidP="00334AF3">
      <w:pPr>
        <w:spacing w:after="160" w:line="276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9D26AB7" w14:textId="77777777" w:rsidR="00070BAE" w:rsidRPr="008F1838" w:rsidRDefault="00070BAE" w:rsidP="00334AF3">
      <w:pPr>
        <w:spacing w:after="160" w:line="276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854C972" w14:textId="77777777" w:rsidR="00070BAE" w:rsidRPr="008F1838" w:rsidRDefault="00070BAE" w:rsidP="00334AF3">
      <w:pPr>
        <w:spacing w:after="160" w:line="276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57C0E185" w14:textId="77777777" w:rsidR="00070BAE" w:rsidRPr="008F1838" w:rsidRDefault="00070BAE" w:rsidP="00334AF3">
      <w:pPr>
        <w:spacing w:after="160" w:line="276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Kryteria oceny formalnej, w przypadku których stwierdzone braki/błędy podlegają uzupełnieniu w wyznaczonym terminie:</w:t>
      </w:r>
    </w:p>
    <w:p w14:paraId="1D98939E" w14:textId="77777777" w:rsidR="00070BAE" w:rsidRPr="008F1838" w:rsidRDefault="00070BAE" w:rsidP="00334AF3">
      <w:pPr>
        <w:spacing w:after="160" w:line="276" w:lineRule="auto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163E83F" w14:textId="77777777" w:rsidR="00070BAE" w:rsidRPr="008F1838" w:rsidRDefault="00070BAE" w:rsidP="00334AF3">
      <w:pPr>
        <w:numPr>
          <w:ilvl w:val="0"/>
          <w:numId w:val="1"/>
        </w:numPr>
        <w:spacing w:after="160" w:line="276" w:lineRule="auto"/>
        <w:ind w:left="360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>oferta zawiera właściwe załączniki, wynikające z ogłoszenia konkursowego (punkt VI.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>10</w:t>
      </w: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ogłoszenia),</w:t>
      </w:r>
    </w:p>
    <w:p w14:paraId="70D1762D" w14:textId="77777777" w:rsidR="00070BAE" w:rsidRPr="008F1838" w:rsidRDefault="00070BAE" w:rsidP="00334AF3">
      <w:pPr>
        <w:numPr>
          <w:ilvl w:val="0"/>
          <w:numId w:val="1"/>
        </w:numPr>
        <w:spacing w:line="276" w:lineRule="auto"/>
        <w:ind w:left="360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oferta została podpisana jednolicie przez osoby upoważnione, (Oferent zostanie wezwany do uzupełnienia wyłącznie w przypadku złożenia oferty podpisanej </w:t>
      </w:r>
      <w:r w:rsidRPr="008F1838">
        <w:rPr>
          <w:rFonts w:ascii="Arial" w:hAnsi="Arial" w:cs="Arial"/>
          <w:kern w:val="2"/>
          <w:sz w:val="24"/>
          <w:szCs w:val="24"/>
          <w14:ligatures w14:val="standardContextual"/>
        </w:rPr>
        <w:br/>
        <w:t xml:space="preserve">w sposób mieszany, tj. podpisem sporządzonym odręcznie, jak i kwalifikowanym podpisem elektronicznym). </w:t>
      </w:r>
    </w:p>
    <w:p w14:paraId="2EAF8C85" w14:textId="77777777" w:rsidR="00070BAE" w:rsidRPr="008F1838" w:rsidRDefault="00070BAE" w:rsidP="00334AF3">
      <w:pPr>
        <w:spacing w:line="276" w:lineRule="auto"/>
        <w:ind w:left="723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0D0BD423" w14:textId="77777777" w:rsidR="005B4583" w:rsidRDefault="005B4583" w:rsidP="00334AF3"/>
    <w:sectPr w:rsidR="005B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6985"/>
    <w:multiLevelType w:val="hybridMultilevel"/>
    <w:tmpl w:val="CEFE913E"/>
    <w:lvl w:ilvl="0" w:tplc="B002E1AA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F1692"/>
    <w:multiLevelType w:val="hybridMultilevel"/>
    <w:tmpl w:val="A650C68C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6863950">
    <w:abstractNumId w:val="0"/>
  </w:num>
  <w:num w:numId="2" w16cid:durableId="561673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AE"/>
    <w:rsid w:val="00070BAE"/>
    <w:rsid w:val="00334AF3"/>
    <w:rsid w:val="00440A9A"/>
    <w:rsid w:val="004D44DB"/>
    <w:rsid w:val="00544658"/>
    <w:rsid w:val="005B4583"/>
    <w:rsid w:val="008C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49A8"/>
  <w15:chartTrackingRefBased/>
  <w15:docId w15:val="{7A68EDCD-28EF-41B2-B51B-E29F6E8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B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0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B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B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B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B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B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B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B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B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B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B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BA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070B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B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B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BAE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7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Urbańska</dc:creator>
  <cp:keywords/>
  <dc:description/>
  <cp:lastModifiedBy>Anna Urbańska</cp:lastModifiedBy>
  <cp:revision>2</cp:revision>
  <dcterms:created xsi:type="dcterms:W3CDTF">2026-01-16T11:48:00Z</dcterms:created>
  <dcterms:modified xsi:type="dcterms:W3CDTF">2026-01-21T09:10:00Z</dcterms:modified>
</cp:coreProperties>
</file>