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A26F7" w14:textId="24412AF6" w:rsidR="00287C48" w:rsidRPr="00A00C5E" w:rsidRDefault="00287C48" w:rsidP="00905DC1">
      <w:pPr>
        <w:jc w:val="right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>Załącznik nr 2 do zapytania ofertowego</w:t>
      </w:r>
    </w:p>
    <w:p w14:paraId="346CF213" w14:textId="415B72E6" w:rsidR="00287C48" w:rsidRPr="00A00C5E" w:rsidRDefault="00287C48" w:rsidP="00287C48">
      <w:pPr>
        <w:jc w:val="right"/>
        <w:rPr>
          <w:rFonts w:ascii="Calibri" w:hAnsi="Calibri" w:cs="Calibri"/>
          <w:color w:val="000000" w:themeColor="text1"/>
          <w:sz w:val="22"/>
          <w:szCs w:val="22"/>
        </w:rPr>
      </w:pPr>
    </w:p>
    <w:p w14:paraId="6C53BA7E" w14:textId="77777777" w:rsidR="00287C48" w:rsidRPr="00A00C5E" w:rsidRDefault="00287C48" w:rsidP="00287C48">
      <w:pPr>
        <w:jc w:val="right"/>
        <w:rPr>
          <w:rFonts w:ascii="Calibri" w:hAnsi="Calibri" w:cs="Calibri"/>
          <w:color w:val="000000" w:themeColor="text1"/>
          <w:sz w:val="22"/>
          <w:szCs w:val="22"/>
        </w:rPr>
      </w:pPr>
    </w:p>
    <w:p w14:paraId="500D3DA5" w14:textId="5704A711" w:rsidR="00287C48" w:rsidRPr="00A00C5E" w:rsidRDefault="00287C48" w:rsidP="00287C48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b/>
          <w:bCs/>
          <w:color w:val="000000" w:themeColor="text1"/>
          <w:sz w:val="22"/>
          <w:szCs w:val="22"/>
        </w:rPr>
        <w:t>PROJEKT UMOWY</w:t>
      </w:r>
    </w:p>
    <w:p w14:paraId="2702C985" w14:textId="77777777" w:rsidR="00287C48" w:rsidRPr="00A00C5E" w:rsidRDefault="00287C48" w:rsidP="00287C48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0F9C058" w14:textId="60864FC4" w:rsidR="00287C48" w:rsidRPr="00A00C5E" w:rsidRDefault="00287C48" w:rsidP="00287C48">
      <w:pPr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>zawarta w dniu …………………………… 202</w:t>
      </w:r>
      <w:r w:rsidR="00CE5434" w:rsidRPr="00A00C5E">
        <w:rPr>
          <w:rFonts w:ascii="Calibri" w:hAnsi="Calibri" w:cs="Calibri"/>
          <w:color w:val="000000" w:themeColor="text1"/>
          <w:sz w:val="22"/>
          <w:szCs w:val="22"/>
        </w:rPr>
        <w:t>5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 r. </w:t>
      </w:r>
      <w:r w:rsidRPr="00A00C5E">
        <w:rPr>
          <w:rFonts w:ascii="Calibri" w:eastAsia="Lucida Sans Unicode" w:hAnsi="Calibri" w:cs="Calibri"/>
          <w:color w:val="000000" w:themeColor="text1"/>
          <w:sz w:val="22"/>
          <w:szCs w:val="22"/>
        </w:rPr>
        <w:t>pomiędzy:</w:t>
      </w:r>
    </w:p>
    <w:p w14:paraId="7854BF51" w14:textId="77777777" w:rsidR="00287C48" w:rsidRPr="00A00C5E" w:rsidRDefault="00287C48" w:rsidP="00287C48">
      <w:pPr>
        <w:suppressAutoHyphens/>
        <w:jc w:val="both"/>
        <w:textAlignment w:val="baseline"/>
        <w:rPr>
          <w:rFonts w:ascii="Calibri" w:eastAsia="Lucida Sans Unicode" w:hAnsi="Calibri" w:cs="Calibri"/>
          <w:color w:val="000000" w:themeColor="text1"/>
          <w:sz w:val="22"/>
          <w:szCs w:val="22"/>
        </w:rPr>
      </w:pPr>
    </w:p>
    <w:p w14:paraId="663C6DFA" w14:textId="77777777" w:rsidR="00287C48" w:rsidRPr="00A00C5E" w:rsidRDefault="00287C48" w:rsidP="00287C48">
      <w:pPr>
        <w:suppressAutoHyphens/>
        <w:jc w:val="both"/>
        <w:rPr>
          <w:rFonts w:ascii="Calibri" w:eastAsia="Calibri" w:hAnsi="Calibri" w:cs="Calibri"/>
          <w:color w:val="000000" w:themeColor="text1"/>
          <w:kern w:val="1"/>
          <w:sz w:val="22"/>
          <w:szCs w:val="22"/>
          <w:shd w:val="clear" w:color="auto" w:fill="FFFFFF"/>
          <w:lang w:eastAsia="hi-IN" w:bidi="hi-IN"/>
        </w:rPr>
      </w:pPr>
      <w:r w:rsidRPr="00A00C5E">
        <w:rPr>
          <w:rFonts w:ascii="Calibri" w:eastAsia="Calibri" w:hAnsi="Calibri" w:cs="Calibri"/>
          <w:color w:val="000000" w:themeColor="text1"/>
          <w:kern w:val="1"/>
          <w:sz w:val="22"/>
          <w:szCs w:val="22"/>
          <w:shd w:val="clear" w:color="auto" w:fill="FFFFFF"/>
          <w:lang w:eastAsia="hi-IN" w:bidi="hi-IN"/>
        </w:rPr>
        <w:t>pomiędzy:</w:t>
      </w:r>
    </w:p>
    <w:p w14:paraId="3753EADC" w14:textId="77777777" w:rsidR="00287C48" w:rsidRPr="00A00C5E" w:rsidRDefault="00287C48" w:rsidP="00287C48">
      <w:pPr>
        <w:suppressAutoHyphens/>
        <w:jc w:val="both"/>
        <w:rPr>
          <w:rFonts w:ascii="Calibri" w:eastAsia="Calibri" w:hAnsi="Calibri" w:cs="Calibri"/>
          <w:b/>
          <w:bCs/>
          <w:color w:val="000000" w:themeColor="text1"/>
          <w:kern w:val="1"/>
          <w:sz w:val="22"/>
          <w:szCs w:val="22"/>
          <w:shd w:val="clear" w:color="auto" w:fill="FFFFFF"/>
          <w:lang w:eastAsia="hi-IN" w:bidi="hi-IN"/>
        </w:rPr>
      </w:pPr>
    </w:p>
    <w:p w14:paraId="2965C800" w14:textId="77777777" w:rsidR="00287C48" w:rsidRPr="00A00C5E" w:rsidRDefault="00287C48" w:rsidP="00287C48">
      <w:pPr>
        <w:suppressAutoHyphens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eastAsia="Calibri" w:hAnsi="Calibri" w:cs="Calibri"/>
          <w:b/>
          <w:bCs/>
          <w:color w:val="000000" w:themeColor="text1"/>
          <w:kern w:val="1"/>
          <w:sz w:val="22"/>
          <w:szCs w:val="22"/>
          <w:shd w:val="clear" w:color="auto" w:fill="FFFFFF"/>
          <w:lang w:eastAsia="hi-IN" w:bidi="hi-IN"/>
        </w:rPr>
        <w:t xml:space="preserve">GMINĄ MIASTO RZESZÓW, </w:t>
      </w:r>
      <w:r w:rsidRPr="00A00C5E">
        <w:rPr>
          <w:rFonts w:ascii="Calibri" w:eastAsia="Calibri" w:hAnsi="Calibri" w:cs="Calibri"/>
          <w:bCs/>
          <w:color w:val="000000" w:themeColor="text1"/>
          <w:kern w:val="1"/>
          <w:sz w:val="22"/>
          <w:szCs w:val="22"/>
          <w:shd w:val="clear" w:color="auto" w:fill="FFFFFF"/>
          <w:lang w:eastAsia="hi-IN" w:bidi="hi-IN"/>
        </w:rPr>
        <w:t xml:space="preserve">35-064 Rzeszów, ul. Rynek 1, NIP: 813-00-08-613, </w:t>
      </w:r>
      <w:r w:rsidRPr="00A00C5E">
        <w:rPr>
          <w:rFonts w:ascii="Calibri" w:eastAsia="Calibri" w:hAnsi="Calibri" w:cs="Calibri"/>
          <w:color w:val="000000" w:themeColor="text1"/>
          <w:kern w:val="1"/>
          <w:sz w:val="22"/>
          <w:szCs w:val="22"/>
          <w:lang w:eastAsia="hi-IN" w:bidi="hi-IN"/>
        </w:rPr>
        <w:t xml:space="preserve">której statutowe zadania realizuje Miejska Administracja Targowisk i Parkingów, 35-010 Rzeszów, ul. ks. Jałowego 23A, </w:t>
      </w:r>
    </w:p>
    <w:p w14:paraId="40B665D1" w14:textId="77777777" w:rsidR="00287C48" w:rsidRPr="00A00C5E" w:rsidRDefault="00287C48" w:rsidP="00287C48">
      <w:pPr>
        <w:suppressAutoHyphens/>
        <w:jc w:val="both"/>
        <w:rPr>
          <w:rFonts w:ascii="Calibri" w:eastAsia="Calibri" w:hAnsi="Calibri" w:cs="Calibri"/>
          <w:color w:val="000000" w:themeColor="text1"/>
          <w:kern w:val="1"/>
          <w:sz w:val="22"/>
          <w:szCs w:val="22"/>
          <w:lang w:eastAsia="hi-IN" w:bidi="hi-IN"/>
        </w:rPr>
      </w:pPr>
      <w:r w:rsidRPr="00A00C5E">
        <w:rPr>
          <w:rFonts w:ascii="Calibri" w:eastAsia="Calibri" w:hAnsi="Calibri" w:cs="Calibri"/>
          <w:color w:val="000000" w:themeColor="text1"/>
          <w:kern w:val="1"/>
          <w:sz w:val="22"/>
          <w:szCs w:val="22"/>
          <w:lang w:eastAsia="hi-IN" w:bidi="hi-IN"/>
        </w:rPr>
        <w:t xml:space="preserve">reprezentowana przez p.o. Dyrektor – Bogumił Kochman, </w:t>
      </w:r>
    </w:p>
    <w:p w14:paraId="306CD725" w14:textId="77777777" w:rsidR="00287C48" w:rsidRPr="00A00C5E" w:rsidRDefault="00287C48" w:rsidP="00287C48">
      <w:pPr>
        <w:suppressAutoHyphens/>
        <w:autoSpaceDE w:val="0"/>
        <w:jc w:val="both"/>
        <w:rPr>
          <w:rFonts w:ascii="Calibri" w:eastAsia="Calibri" w:hAnsi="Calibri" w:cs="Calibri"/>
          <w:b/>
          <w:bCs/>
          <w:color w:val="000000" w:themeColor="text1"/>
          <w:kern w:val="1"/>
          <w:sz w:val="22"/>
          <w:szCs w:val="22"/>
          <w:shd w:val="clear" w:color="auto" w:fill="FFFFFF"/>
          <w:lang w:eastAsia="hi-IN" w:bidi="hi-IN"/>
        </w:rPr>
      </w:pPr>
      <w:r w:rsidRPr="00A00C5E">
        <w:rPr>
          <w:rFonts w:ascii="Calibri" w:eastAsia="Calibri" w:hAnsi="Calibri" w:cs="Calibri"/>
          <w:bCs/>
          <w:color w:val="000000" w:themeColor="text1"/>
          <w:kern w:val="1"/>
          <w:sz w:val="22"/>
          <w:szCs w:val="22"/>
          <w:shd w:val="clear" w:color="auto" w:fill="FFFFFF"/>
          <w:lang w:eastAsia="hi-IN" w:bidi="hi-IN"/>
        </w:rPr>
        <w:t xml:space="preserve">zwaną dalej </w:t>
      </w:r>
      <w:r w:rsidRPr="00A00C5E">
        <w:rPr>
          <w:rFonts w:ascii="Calibri" w:eastAsia="Calibri" w:hAnsi="Calibri" w:cs="Calibri"/>
          <w:b/>
          <w:bCs/>
          <w:color w:val="000000" w:themeColor="text1"/>
          <w:kern w:val="1"/>
          <w:sz w:val="22"/>
          <w:szCs w:val="22"/>
          <w:shd w:val="clear" w:color="auto" w:fill="FFFFFF"/>
          <w:lang w:eastAsia="hi-IN" w:bidi="hi-IN"/>
        </w:rPr>
        <w:t>„Zamawiającym”</w:t>
      </w:r>
    </w:p>
    <w:p w14:paraId="5A868693" w14:textId="77777777" w:rsidR="00287C48" w:rsidRPr="00A00C5E" w:rsidRDefault="00287C48" w:rsidP="00287C48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  </w:t>
      </w:r>
    </w:p>
    <w:p w14:paraId="75E590F6" w14:textId="77777777" w:rsidR="00287C48" w:rsidRPr="00A00C5E" w:rsidRDefault="00287C48" w:rsidP="00287C48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F72C3A" w14:textId="77777777" w:rsidR="00287C48" w:rsidRPr="00A00C5E" w:rsidRDefault="00287C48" w:rsidP="00287C48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zwanym w treści umowy </w:t>
      </w:r>
      <w:r w:rsidRPr="00A00C5E">
        <w:rPr>
          <w:rFonts w:ascii="Calibri" w:eastAsia="Calibri" w:hAnsi="Calibri" w:cs="Calibri"/>
          <w:b/>
          <w:color w:val="000000" w:themeColor="text1"/>
          <w:sz w:val="22"/>
          <w:szCs w:val="22"/>
        </w:rPr>
        <w:t>„Wykonawcą”</w:t>
      </w:r>
      <w:r w:rsidRPr="00A00C5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5F684E1D" w14:textId="77777777" w:rsidR="00287C48" w:rsidRPr="00A00C5E" w:rsidRDefault="00287C48" w:rsidP="00287C48">
      <w:pPr>
        <w:suppressAutoHyphens/>
        <w:autoSpaceDE w:val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F898C59" w14:textId="7D2CA289" w:rsidR="00287C48" w:rsidRPr="00A00C5E" w:rsidRDefault="00287C48" w:rsidP="00287C48">
      <w:pPr>
        <w:jc w:val="both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A00C5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w wyniku </w:t>
      </w:r>
      <w:r w:rsidR="00905DC1" w:rsidRPr="00A00C5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przeprowadzonego</w:t>
      </w:r>
      <w:r w:rsidRPr="00A00C5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postępowani</w:t>
      </w:r>
      <w:r w:rsidR="00905DC1" w:rsidRPr="00A00C5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a</w:t>
      </w:r>
      <w:r w:rsidRPr="00A00C5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o udzielenie zamówienia publicznego pod nazwą</w:t>
      </w:r>
      <w:bookmarkStart w:id="0" w:name="_Hlk182553273"/>
      <w:r w:rsidRPr="00A00C5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:</w:t>
      </w:r>
      <w:r w:rsidRPr="00A00C5E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 xml:space="preserve"> </w:t>
      </w:r>
      <w:bookmarkEnd w:id="0"/>
      <w:r w:rsidRPr="00A00C5E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„Świadczenie usługi polegającej na </w:t>
      </w:r>
      <w:r w:rsidR="00A00C5E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umożliwieniu </w:t>
      </w:r>
      <w:r w:rsidRPr="00A00C5E">
        <w:rPr>
          <w:rFonts w:ascii="Calibri" w:hAnsi="Calibri" w:cs="Calibri"/>
          <w:i/>
          <w:iCs/>
          <w:color w:val="000000" w:themeColor="text1"/>
          <w:sz w:val="22"/>
          <w:szCs w:val="22"/>
        </w:rPr>
        <w:t>pobierani</w:t>
      </w:r>
      <w:r w:rsidR="00A00C5E">
        <w:rPr>
          <w:rFonts w:ascii="Calibri" w:hAnsi="Calibri" w:cs="Calibri"/>
          <w:i/>
          <w:iCs/>
          <w:color w:val="000000" w:themeColor="text1"/>
          <w:sz w:val="22"/>
          <w:szCs w:val="22"/>
        </w:rPr>
        <w:t>a</w:t>
      </w:r>
      <w:r w:rsidRPr="00A00C5E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opłat za postój pojazdów samochodowych w Strefie Płatnego Parkowania w Rzeszowie </w:t>
      </w:r>
      <w:r w:rsidR="009D7FEC" w:rsidRPr="00A00C5E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za pomocą urządzeń mobilnych przy użyciu aplikacji mobilnej, </w:t>
      </w:r>
      <w:r w:rsidRPr="00A00C5E">
        <w:rPr>
          <w:rFonts w:ascii="Calibri" w:hAnsi="Calibri" w:cs="Calibri"/>
          <w:i/>
          <w:iCs/>
          <w:color w:val="000000" w:themeColor="text1"/>
          <w:sz w:val="22"/>
          <w:szCs w:val="22"/>
        </w:rPr>
        <w:t>równolegle z dotychczasowymi systemami wnoszenia opłat bilonem, kartami RKM oraz kartami płatniczymi</w:t>
      </w:r>
      <w:r w:rsidRPr="00A00C5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”</w:t>
      </w:r>
      <w:r w:rsidRPr="00A00C5E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A00C5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o numerze MATIP.ZP.2610.</w:t>
      </w:r>
      <w:r w:rsidR="00CE5434" w:rsidRPr="00A00C5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23</w:t>
      </w:r>
      <w:r w:rsidRPr="00A00C5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.202</w:t>
      </w:r>
      <w:r w:rsidR="00CE5434" w:rsidRPr="00A00C5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5</w:t>
      </w:r>
      <w:r w:rsidRPr="00A00C5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, prowadzonego </w:t>
      </w:r>
      <w:r w:rsidRPr="00A00C5E">
        <w:rPr>
          <w:rFonts w:ascii="Calibri" w:eastAsia="Lucida Sans Unicode" w:hAnsi="Calibri" w:cs="Calibri"/>
          <w:i/>
          <w:iCs/>
          <w:color w:val="000000" w:themeColor="text1"/>
          <w:kern w:val="3"/>
          <w:sz w:val="22"/>
          <w:szCs w:val="22"/>
        </w:rPr>
        <w:t xml:space="preserve">na podstawie Regulaminu udzielania zamówień publicznych, których wartość nie przekracza kwoty 130 000 zł netto, </w:t>
      </w:r>
      <w:r w:rsidRPr="00A00C5E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wprowadzonego Zarządzeniem nr 6/2024 z dnia 18.03.2024 r. Dyrektora Miejskiej Administracji Targowisk i Parkingów w Rzeszowie, zawarto umowę </w:t>
      </w:r>
      <w:r w:rsidRPr="00A00C5E">
        <w:rPr>
          <w:rFonts w:ascii="Calibri" w:eastAsia="Lucida Sans Unicode" w:hAnsi="Calibri" w:cs="Calibri"/>
          <w:bCs/>
          <w:i/>
          <w:iCs/>
          <w:color w:val="000000" w:themeColor="text1"/>
          <w:kern w:val="3"/>
          <w:sz w:val="22"/>
          <w:szCs w:val="22"/>
        </w:rPr>
        <w:t>o następującej treści:</w:t>
      </w:r>
    </w:p>
    <w:p w14:paraId="406E98BC" w14:textId="77777777" w:rsidR="00F32880" w:rsidRPr="00A00C5E" w:rsidRDefault="00F32880" w:rsidP="00F32880">
      <w:pPr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6DE64C12" w14:textId="0A63E089" w:rsidR="00F32880" w:rsidRPr="00A00C5E" w:rsidRDefault="00F32880" w:rsidP="00F32880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b/>
          <w:color w:val="000000" w:themeColor="text1"/>
          <w:sz w:val="22"/>
          <w:szCs w:val="22"/>
        </w:rPr>
        <w:t xml:space="preserve">§ </w:t>
      </w:r>
      <w:r w:rsidR="00B33B56" w:rsidRPr="00A00C5E">
        <w:rPr>
          <w:rFonts w:ascii="Calibri" w:hAnsi="Calibri" w:cs="Calibri"/>
          <w:b/>
          <w:color w:val="000000" w:themeColor="text1"/>
          <w:sz w:val="22"/>
          <w:szCs w:val="22"/>
        </w:rPr>
        <w:t>1</w:t>
      </w:r>
      <w:r w:rsidRPr="00A00C5E">
        <w:rPr>
          <w:rFonts w:ascii="Calibri" w:hAnsi="Calibri" w:cs="Calibri"/>
          <w:b/>
          <w:color w:val="000000" w:themeColor="text1"/>
          <w:sz w:val="22"/>
          <w:szCs w:val="22"/>
        </w:rPr>
        <w:br/>
        <w:t>Przedmiot umowy</w:t>
      </w:r>
    </w:p>
    <w:p w14:paraId="074AAFB4" w14:textId="77777777" w:rsidR="006F5AF7" w:rsidRPr="00A00C5E" w:rsidRDefault="006F5AF7" w:rsidP="00F32880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37013E55" w14:textId="4410663E" w:rsidR="00F32880" w:rsidRPr="00A00C5E" w:rsidRDefault="00F32880" w:rsidP="00F32880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Przedmiot umowy polega na </w:t>
      </w:r>
      <w:bookmarkStart w:id="1" w:name="_Hlk57384175"/>
      <w:r w:rsidRPr="00A00C5E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świadczeniu usługi polegającej na </w:t>
      </w:r>
      <w:r w:rsidR="001B0D55" w:rsidRPr="00A00C5E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umożliwieniu pobierania </w:t>
      </w:r>
      <w:r w:rsidRPr="00A00C5E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opłat za postój pojazdów samochodowych w Strefie Płatnego Parkowania w Rzeszowie </w:t>
      </w:r>
      <w:r w:rsidR="009D7FEC" w:rsidRPr="00A00C5E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za pomocą urządzeń mobilnych przy użyciu aplikacji mobilnej, </w:t>
      </w:r>
      <w:bookmarkStart w:id="2" w:name="_Hlk119663675"/>
      <w:r w:rsidRPr="00A00C5E">
        <w:rPr>
          <w:rFonts w:ascii="Calibri" w:hAnsi="Calibri" w:cs="Calibri"/>
          <w:b/>
          <w:bCs/>
          <w:color w:val="000000" w:themeColor="text1"/>
          <w:sz w:val="22"/>
          <w:szCs w:val="22"/>
        </w:rPr>
        <w:t>równolegle z dotychczasowymi systemami wnoszenia opłat bilonem, kartami RKM oraz kartami płatniczymi</w:t>
      </w:r>
      <w:bookmarkEnd w:id="2"/>
      <w:r w:rsidRPr="00A00C5E">
        <w:rPr>
          <w:rFonts w:ascii="Calibri" w:hAnsi="Calibri" w:cs="Calibri"/>
          <w:b/>
          <w:bCs/>
          <w:color w:val="000000" w:themeColor="text1"/>
          <w:sz w:val="22"/>
          <w:szCs w:val="22"/>
        </w:rPr>
        <w:t>.</w:t>
      </w:r>
      <w:bookmarkEnd w:id="1"/>
    </w:p>
    <w:p w14:paraId="62079A32" w14:textId="77777777" w:rsidR="00A350B7" w:rsidRPr="00A00C5E" w:rsidRDefault="00A350B7" w:rsidP="00F32880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45C11D05" w14:textId="34A98B49" w:rsidR="00F32880" w:rsidRPr="00A00C5E" w:rsidRDefault="00F32880" w:rsidP="00F32880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b/>
          <w:color w:val="000000" w:themeColor="text1"/>
          <w:sz w:val="22"/>
          <w:szCs w:val="22"/>
        </w:rPr>
        <w:t>§</w:t>
      </w:r>
      <w:r w:rsidR="00B33B56" w:rsidRPr="00A00C5E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A00C5E">
        <w:rPr>
          <w:rFonts w:ascii="Calibri" w:hAnsi="Calibri" w:cs="Calibri"/>
          <w:b/>
          <w:color w:val="000000" w:themeColor="text1"/>
          <w:sz w:val="22"/>
          <w:szCs w:val="22"/>
        </w:rPr>
        <w:t>2</w:t>
      </w:r>
      <w:r w:rsidRPr="00A00C5E">
        <w:rPr>
          <w:rFonts w:ascii="Calibri" w:hAnsi="Calibri" w:cs="Calibri"/>
          <w:b/>
          <w:color w:val="000000" w:themeColor="text1"/>
          <w:sz w:val="22"/>
          <w:szCs w:val="22"/>
        </w:rPr>
        <w:br/>
        <w:t>Termin realizacji przedmiotu umowy</w:t>
      </w:r>
    </w:p>
    <w:p w14:paraId="4B4C09EE" w14:textId="77777777" w:rsidR="006F5AF7" w:rsidRPr="00A00C5E" w:rsidRDefault="006F5AF7" w:rsidP="00F32880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1C831000" w14:textId="57E14A2A" w:rsidR="00F32880" w:rsidRPr="00A00C5E" w:rsidRDefault="00F32880" w:rsidP="00F32880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>Umowa zostaje zawarta na czas określony od dnia 02.01.202</w:t>
      </w:r>
      <w:r w:rsidR="00DF401A" w:rsidRPr="00A00C5E">
        <w:rPr>
          <w:rFonts w:ascii="Calibri" w:hAnsi="Calibri" w:cs="Calibri"/>
          <w:color w:val="000000" w:themeColor="text1"/>
          <w:sz w:val="22"/>
          <w:szCs w:val="22"/>
        </w:rPr>
        <w:t>6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 r. do dnia 31.12.202</w:t>
      </w:r>
      <w:r w:rsidR="00DF401A" w:rsidRPr="00A00C5E">
        <w:rPr>
          <w:rFonts w:ascii="Calibri" w:hAnsi="Calibri" w:cs="Calibri"/>
          <w:color w:val="000000" w:themeColor="text1"/>
          <w:sz w:val="22"/>
          <w:szCs w:val="22"/>
        </w:rPr>
        <w:t>6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 r. </w:t>
      </w:r>
    </w:p>
    <w:p w14:paraId="6B0998E7" w14:textId="77777777" w:rsidR="00F32880" w:rsidRPr="00A00C5E" w:rsidRDefault="00F32880" w:rsidP="00F32880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A3BCC01" w14:textId="67514D1A" w:rsidR="00F32880" w:rsidRPr="00A00C5E" w:rsidRDefault="00F32880" w:rsidP="00F32880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b/>
          <w:color w:val="000000" w:themeColor="text1"/>
          <w:sz w:val="22"/>
          <w:szCs w:val="22"/>
        </w:rPr>
        <w:t>§</w:t>
      </w:r>
      <w:r w:rsidR="00B33B56" w:rsidRPr="00A00C5E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A00C5E">
        <w:rPr>
          <w:rFonts w:ascii="Calibri" w:hAnsi="Calibri" w:cs="Calibri"/>
          <w:b/>
          <w:color w:val="000000" w:themeColor="text1"/>
          <w:sz w:val="22"/>
          <w:szCs w:val="22"/>
        </w:rPr>
        <w:t>3</w:t>
      </w:r>
      <w:r w:rsidRPr="00A00C5E">
        <w:rPr>
          <w:rFonts w:ascii="Calibri" w:hAnsi="Calibri" w:cs="Calibri"/>
          <w:b/>
          <w:color w:val="000000" w:themeColor="text1"/>
          <w:sz w:val="22"/>
          <w:szCs w:val="22"/>
        </w:rPr>
        <w:br/>
        <w:t>Oświadczenie Wykonawcy</w:t>
      </w:r>
    </w:p>
    <w:p w14:paraId="28D63311" w14:textId="77777777" w:rsidR="006F5AF7" w:rsidRPr="00A00C5E" w:rsidRDefault="006F5AF7" w:rsidP="00F32880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130E2665" w14:textId="77777777" w:rsidR="00F32880" w:rsidRPr="00A00C5E" w:rsidRDefault="00F32880">
      <w:pPr>
        <w:numPr>
          <w:ilvl w:val="0"/>
          <w:numId w:val="7"/>
        </w:numPr>
        <w:suppressAutoHyphens/>
        <w:ind w:left="284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Wykonawca oświadcza, że posiada wszelkie niezbędne i wymagane zgody, zezwolenia, licencje oraz certyfikaty niezbędne do wykonywania przedmiotu niniejszej umowy. </w:t>
      </w:r>
    </w:p>
    <w:p w14:paraId="20E3B6FA" w14:textId="3F26635B" w:rsidR="00F32880" w:rsidRPr="00A00C5E" w:rsidRDefault="00F32880">
      <w:pPr>
        <w:numPr>
          <w:ilvl w:val="0"/>
          <w:numId w:val="7"/>
        </w:numPr>
        <w:suppressAutoHyphens/>
        <w:ind w:left="284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>Wykonawca oświadcza, że działa zgodnie z przepisami ustawy z dnia 19 sierpnia 2011 r. o usługach płatniczy</w:t>
      </w:r>
      <w:r w:rsidR="00D133A7" w:rsidRPr="00A00C5E">
        <w:rPr>
          <w:rFonts w:ascii="Calibri" w:hAnsi="Calibri" w:cs="Calibri"/>
          <w:color w:val="000000" w:themeColor="text1"/>
          <w:sz w:val="22"/>
          <w:szCs w:val="22"/>
        </w:rPr>
        <w:t>ch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5AEF56D5" w14:textId="77777777" w:rsidR="00F32880" w:rsidRPr="00A00C5E" w:rsidRDefault="00F32880">
      <w:pPr>
        <w:numPr>
          <w:ilvl w:val="0"/>
          <w:numId w:val="7"/>
        </w:numPr>
        <w:suppressAutoHyphens/>
        <w:ind w:left="284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>Dla celów wykonania niniejszej umowy Wykonawca stosować będzie urządzenia, spełniające wszelkie wymogi wynikające z obowiązujących przepisów prawa oraz posiadające wszelkie niezbędne atesty, świadectwa bezpieczeństwa, zatwierdzenia i homologacje.</w:t>
      </w:r>
    </w:p>
    <w:p w14:paraId="2AE30432" w14:textId="77777777" w:rsidR="00F32880" w:rsidRPr="00A00C5E" w:rsidRDefault="00F32880">
      <w:pPr>
        <w:numPr>
          <w:ilvl w:val="0"/>
          <w:numId w:val="7"/>
        </w:numPr>
        <w:suppressAutoHyphens/>
        <w:ind w:left="284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Wykonawca zobowiązany jest do posiadania przez cały okres obowiązywania umowy opłaconej polisy ubezpieczeniowej lub innego dokumentu ubezpieczenia potwierdzających, że Wykonawca jest ubezpieczony od odpowiedzialności cywilnej w zakresie prowadzonej działalności związanej 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br/>
        <w:t>z przedmiotem zamówienia.</w:t>
      </w:r>
    </w:p>
    <w:p w14:paraId="6224AB55" w14:textId="675B465A" w:rsidR="00F32880" w:rsidRPr="00A00C5E" w:rsidRDefault="00F32880">
      <w:pPr>
        <w:numPr>
          <w:ilvl w:val="0"/>
          <w:numId w:val="7"/>
        </w:numPr>
        <w:suppressAutoHyphens/>
        <w:ind w:left="284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Wykonawca przy wykonywaniu zobowiązań wynikających z </w:t>
      </w:r>
      <w:r w:rsidR="00905DC1" w:rsidRPr="00A00C5E">
        <w:rPr>
          <w:rFonts w:ascii="Calibri" w:hAnsi="Calibri" w:cs="Calibri"/>
          <w:color w:val="000000" w:themeColor="text1"/>
          <w:sz w:val="22"/>
          <w:szCs w:val="22"/>
        </w:rPr>
        <w:t>u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>mowy jest odpowiedzialny za wdrożenie bezpiecznych kanałów przekazywania informacji z i do systemu, a protokoły przekazywania danych stosowane przy świadczeniu usługi objętej umową mają zapewniać bezpieczeństwo finansowe płatności oraz bezpieczeństwo danych osobowych – na zasadach wymaganych obowiązującymi w tym zakresie przepisami prawa. Wykonawca ponosi pełną odpowiedzialność za wszystkie działania i zaniechania w tym zakresie.</w:t>
      </w:r>
    </w:p>
    <w:p w14:paraId="0898ABF0" w14:textId="270883FD" w:rsidR="00905DC1" w:rsidRPr="00A00C5E" w:rsidRDefault="00905DC1">
      <w:pPr>
        <w:numPr>
          <w:ilvl w:val="0"/>
          <w:numId w:val="7"/>
        </w:numPr>
        <w:suppressAutoHyphens/>
        <w:ind w:left="284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Wykonawca przyjmuje do wiadomości, że Zamawiający ma prawo do zawierania umów z innymi operatorami systemów płatności mobilnej. </w:t>
      </w:r>
    </w:p>
    <w:p w14:paraId="2FE41594" w14:textId="34645EF0" w:rsidR="00E51025" w:rsidRPr="00A00C5E" w:rsidRDefault="00E51025" w:rsidP="00E51025">
      <w:pPr>
        <w:numPr>
          <w:ilvl w:val="0"/>
          <w:numId w:val="7"/>
        </w:numPr>
        <w:suppressAutoHyphens/>
        <w:ind w:left="284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Wykonawca oświadcza, że nie podlega wykluczeniu z postępowania o udzielenie zamówienia publicznego na podstawie 109 ust. 1 pkt </w:t>
      </w:r>
      <w:r w:rsidR="00D256B6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5 i 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7 ustawy z dnia 11 września 2019 r. Prawo zamówień publicznych oraz z przyczyn określonych w art. 7 ust. 1 ust. 1 ustawy z dnia 13 kwietnia 2022 r. </w:t>
      </w:r>
      <w:r w:rsidR="00A00C5E">
        <w:rPr>
          <w:rFonts w:ascii="Calibri" w:hAnsi="Calibri" w:cs="Calibri"/>
          <w:color w:val="000000" w:themeColor="text1"/>
          <w:sz w:val="22"/>
          <w:szCs w:val="22"/>
        </w:rPr>
        <w:br/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>o szczególnych rozwiązaniach w zakresie przeciwdziałania wpieraniu agresji na Ukrainę oraz służących ochronie bezpieczeństwa narodowego.</w:t>
      </w:r>
    </w:p>
    <w:p w14:paraId="33CDCC6C" w14:textId="77777777" w:rsidR="00F32880" w:rsidRPr="00A00C5E" w:rsidRDefault="00F32880" w:rsidP="00436ADB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9281E54" w14:textId="095F5D9F" w:rsidR="00F32880" w:rsidRPr="00A00C5E" w:rsidRDefault="00F32880" w:rsidP="00F32880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b/>
          <w:color w:val="000000" w:themeColor="text1"/>
          <w:sz w:val="22"/>
          <w:szCs w:val="22"/>
        </w:rPr>
        <w:t>§</w:t>
      </w:r>
      <w:r w:rsidR="00B33B56" w:rsidRPr="00A00C5E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A00C5E">
        <w:rPr>
          <w:rFonts w:ascii="Calibri" w:hAnsi="Calibri" w:cs="Calibri"/>
          <w:b/>
          <w:color w:val="000000" w:themeColor="text1"/>
          <w:sz w:val="22"/>
          <w:szCs w:val="22"/>
        </w:rPr>
        <w:t>4</w:t>
      </w:r>
      <w:r w:rsidRPr="00A00C5E">
        <w:rPr>
          <w:rFonts w:ascii="Calibri" w:hAnsi="Calibri" w:cs="Calibri"/>
          <w:b/>
          <w:color w:val="000000" w:themeColor="text1"/>
          <w:sz w:val="22"/>
          <w:szCs w:val="22"/>
        </w:rPr>
        <w:br/>
        <w:t>Obowiązki Wykonawcy</w:t>
      </w:r>
    </w:p>
    <w:p w14:paraId="77F23764" w14:textId="77777777" w:rsidR="006F5AF7" w:rsidRPr="00A00C5E" w:rsidRDefault="006F5AF7" w:rsidP="00F32880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13206737" w14:textId="77777777" w:rsidR="00F32880" w:rsidRPr="00A00C5E" w:rsidRDefault="00F32880">
      <w:pPr>
        <w:numPr>
          <w:ilvl w:val="0"/>
          <w:numId w:val="1"/>
        </w:numPr>
        <w:suppressAutoHyphens/>
        <w:ind w:left="284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Do podstawowych obowiązków Wykonawcy realizowanych na podstawie niniejszej umowy należy w szczególności: </w:t>
      </w:r>
    </w:p>
    <w:p w14:paraId="5D2475A1" w14:textId="033E1072" w:rsidR="00F32880" w:rsidRPr="00A00C5E" w:rsidRDefault="00F32880">
      <w:pPr>
        <w:numPr>
          <w:ilvl w:val="0"/>
          <w:numId w:val="2"/>
        </w:numPr>
        <w:suppressAutoHyphens/>
        <w:ind w:left="567" w:hanging="283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Zapewnienie (bez dodatkowych opłat) łączności Zamawiającego z Systemem Wykonawcy </w:t>
      </w:r>
      <w:r w:rsidR="00CE5434" w:rsidRPr="00A00C5E">
        <w:rPr>
          <w:rFonts w:ascii="Calibri" w:hAnsi="Calibri" w:cs="Calibri"/>
          <w:color w:val="000000" w:themeColor="text1"/>
          <w:sz w:val="22"/>
          <w:szCs w:val="22"/>
        </w:rPr>
        <w:br/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>w zakresie niezbędnym dla prowadzenia kontroli, w szczególności bieżącego dostępu do bazy danych zawierającej gromadzone w czasie rzeczywistym informacje na temat procesów parkowania zarejestrowanych w Systemie Wykonawcy z możliwością pobierania potrzebnych danych. Wykonawca przeprowadzi niezbędne szkolenia pracowników Zamawiającego.</w:t>
      </w:r>
    </w:p>
    <w:p w14:paraId="5AC19AB9" w14:textId="492FD4D2" w:rsidR="00F32880" w:rsidRPr="00A00C5E" w:rsidRDefault="00F32880">
      <w:pPr>
        <w:numPr>
          <w:ilvl w:val="0"/>
          <w:numId w:val="2"/>
        </w:numPr>
        <w:suppressAutoHyphens/>
        <w:ind w:left="567" w:hanging="283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Kontroler Zamawiającego, przy pomocy posiadanego sprzętu (terminal kontrolerski z kartą GPRS), musi mieć możliwość samodzielnej kontroli wniesionej opłaty, poprzez odpowiednie narzędzie </w:t>
      </w:r>
      <w:r w:rsidR="00024BA6" w:rsidRPr="00A00C5E">
        <w:rPr>
          <w:rFonts w:ascii="Calibri" w:hAnsi="Calibri" w:cs="Calibri"/>
          <w:color w:val="000000" w:themeColor="text1"/>
          <w:sz w:val="22"/>
          <w:szCs w:val="22"/>
        </w:rPr>
        <w:t>systemu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, które musi zostać zintegrowane z mobilnymi urządzeniami Zamawiającego bez konieczności ich wymiany. Wszelkie koszty integracji Systemu Wykonawcy z urządzeniami mobilnymi Zamawiającego ponosi Wykonawca. W informacji zwrotnej z </w:t>
      </w:r>
      <w:r w:rsidR="00024BA6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systemu 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kontroler Zamawiającego otrzyma jedną z informacji w formacie: </w:t>
      </w:r>
    </w:p>
    <w:p w14:paraId="50598100" w14:textId="77777777" w:rsidR="00F32880" w:rsidRPr="00A00C5E" w:rsidRDefault="00F32880" w:rsidP="00F32880">
      <w:pPr>
        <w:ind w:left="641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tbl>
      <w:tblPr>
        <w:tblW w:w="848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1589"/>
        <w:gridCol w:w="4200"/>
      </w:tblGrid>
      <w:tr w:rsidR="00A00C5E" w:rsidRPr="00A00C5E" w14:paraId="3286D42B" w14:textId="77777777" w:rsidTr="00E01DA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B605" w14:textId="77777777" w:rsidR="00F32880" w:rsidRPr="00A00C5E" w:rsidRDefault="00F32880" w:rsidP="00E01DA2">
            <w:pPr>
              <w:widowControl w:val="0"/>
              <w:jc w:val="both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A00C5E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8933" w14:textId="77777777" w:rsidR="00F32880" w:rsidRPr="00A00C5E" w:rsidRDefault="00F32880" w:rsidP="00E01DA2">
            <w:pPr>
              <w:widowControl w:val="0"/>
              <w:jc w:val="both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A00C5E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Pojazd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49E2" w14:textId="77777777" w:rsidR="00F32880" w:rsidRPr="00A00C5E" w:rsidRDefault="00F32880" w:rsidP="00E01DA2">
            <w:pPr>
              <w:widowControl w:val="0"/>
              <w:jc w:val="both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A00C5E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Status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5392" w14:textId="77777777" w:rsidR="00F32880" w:rsidRPr="00A00C5E" w:rsidRDefault="00F32880" w:rsidP="00E01DA2">
            <w:pPr>
              <w:widowControl w:val="0"/>
              <w:jc w:val="both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A00C5E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Uwagi</w:t>
            </w:r>
          </w:p>
        </w:tc>
      </w:tr>
      <w:tr w:rsidR="00A00C5E" w:rsidRPr="00A00C5E" w14:paraId="757D4E35" w14:textId="77777777" w:rsidTr="00E01DA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3E13" w14:textId="77777777" w:rsidR="00F32880" w:rsidRPr="00A00C5E" w:rsidRDefault="00F32880" w:rsidP="00E01DA2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00C5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518B" w14:textId="77777777" w:rsidR="00F32880" w:rsidRPr="00A00C5E" w:rsidRDefault="00F32880" w:rsidP="00E01DA2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00C5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Nr rejestracyjny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180B" w14:textId="77777777" w:rsidR="00F32880" w:rsidRPr="00A00C5E" w:rsidRDefault="00F32880" w:rsidP="00E01DA2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00C5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OPŁACONY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099B" w14:textId="77777777" w:rsidR="00F32880" w:rsidRPr="00A00C5E" w:rsidRDefault="00F32880" w:rsidP="00E01DA2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00C5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Rok, dzień, godz., minuta aktywacji usługi</w:t>
            </w:r>
          </w:p>
        </w:tc>
      </w:tr>
      <w:tr w:rsidR="00F32880" w:rsidRPr="00A00C5E" w14:paraId="2366FCAA" w14:textId="77777777" w:rsidTr="00E01DA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2B5B" w14:textId="77777777" w:rsidR="00F32880" w:rsidRPr="00A00C5E" w:rsidRDefault="00F32880" w:rsidP="00E01DA2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00C5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35AB" w14:textId="77777777" w:rsidR="00F32880" w:rsidRPr="00A00C5E" w:rsidRDefault="00F32880" w:rsidP="00E01DA2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00C5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Nr rejestracyjny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EBBC" w14:textId="77777777" w:rsidR="00F32880" w:rsidRPr="00A00C5E" w:rsidRDefault="00F32880" w:rsidP="00E01DA2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00C5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NIEOPŁACONY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8CFF" w14:textId="77777777" w:rsidR="00F32880" w:rsidRPr="00A00C5E" w:rsidRDefault="00F32880" w:rsidP="00E01DA2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00C5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Brak pojazdu w systemie, Brak środków na koncie, Inne</w:t>
            </w:r>
          </w:p>
        </w:tc>
      </w:tr>
    </w:tbl>
    <w:p w14:paraId="40F7BA22" w14:textId="77777777" w:rsidR="00F32880" w:rsidRPr="00A00C5E" w:rsidRDefault="00F32880" w:rsidP="00F32880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AAC82EA" w14:textId="65E3980A" w:rsidR="00F32880" w:rsidRPr="00A00C5E" w:rsidRDefault="00F32880">
      <w:pPr>
        <w:numPr>
          <w:ilvl w:val="0"/>
          <w:numId w:val="2"/>
        </w:numPr>
        <w:suppressAutoHyphens/>
        <w:ind w:left="567" w:hanging="283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Udzielanie przez Wykonawcę wszelkich informacji z zakresu funkcjonowania </w:t>
      </w:r>
      <w:r w:rsidR="00024BA6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jego systemu 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>koniecznych Zamawiającemu do rozpatrzenia reklamacji.</w:t>
      </w:r>
    </w:p>
    <w:p w14:paraId="47273FAC" w14:textId="32B9226F" w:rsidR="00F32880" w:rsidRPr="00A00C5E" w:rsidRDefault="00F32880">
      <w:pPr>
        <w:numPr>
          <w:ilvl w:val="0"/>
          <w:numId w:val="2"/>
        </w:numPr>
        <w:suppressAutoHyphens/>
        <w:ind w:left="567" w:hanging="283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Ustanowienie przez Wykonawcę systemu łączności przekazującego raz dziennie do Zamawiającego informacje na temat zrealizowanych za </w:t>
      </w:r>
      <w:r w:rsidR="009D7FEC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pomocą urządzeń mobilnych przy użyciu aplikacji mobilnej 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>transakcji parkingowych w Strefie Płatnego Parkowania zwana dalej SPP. Plik zawierający dane o płatnościach powinien zawierać następujące dane:</w:t>
      </w:r>
    </w:p>
    <w:p w14:paraId="47C27C48" w14:textId="77777777" w:rsidR="00F32880" w:rsidRPr="00A00C5E" w:rsidRDefault="00F32880">
      <w:pPr>
        <w:numPr>
          <w:ilvl w:val="0"/>
          <w:numId w:val="3"/>
        </w:numPr>
        <w:suppressAutoHyphens/>
        <w:ind w:left="851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identyfikator pliku, </w:t>
      </w:r>
    </w:p>
    <w:p w14:paraId="0B26A4FC" w14:textId="77777777" w:rsidR="00F32880" w:rsidRPr="00A00C5E" w:rsidRDefault="00F32880">
      <w:pPr>
        <w:numPr>
          <w:ilvl w:val="0"/>
          <w:numId w:val="3"/>
        </w:numPr>
        <w:suppressAutoHyphens/>
        <w:ind w:left="851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identyfikator operatora, </w:t>
      </w:r>
    </w:p>
    <w:p w14:paraId="64940E51" w14:textId="77777777" w:rsidR="00F32880" w:rsidRPr="00A00C5E" w:rsidRDefault="00F32880">
      <w:pPr>
        <w:numPr>
          <w:ilvl w:val="0"/>
          <w:numId w:val="3"/>
        </w:numPr>
        <w:suppressAutoHyphens/>
        <w:ind w:left="851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nr biletu, </w:t>
      </w:r>
    </w:p>
    <w:p w14:paraId="1EF6312A" w14:textId="77777777" w:rsidR="00F32880" w:rsidRPr="00A00C5E" w:rsidRDefault="00F32880">
      <w:pPr>
        <w:numPr>
          <w:ilvl w:val="0"/>
          <w:numId w:val="3"/>
        </w:numPr>
        <w:suppressAutoHyphens/>
        <w:ind w:left="851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informację o zaparkowanym samochodzie (nr rejestracyjny), </w:t>
      </w:r>
    </w:p>
    <w:p w14:paraId="65C8D5C6" w14:textId="77777777" w:rsidR="00F32880" w:rsidRPr="00A00C5E" w:rsidRDefault="00F32880">
      <w:pPr>
        <w:numPr>
          <w:ilvl w:val="0"/>
          <w:numId w:val="3"/>
        </w:numPr>
        <w:suppressAutoHyphens/>
        <w:ind w:left="851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informację o początku parkowania, </w:t>
      </w:r>
    </w:p>
    <w:p w14:paraId="64BDEBA3" w14:textId="77777777" w:rsidR="00F32880" w:rsidRPr="00A00C5E" w:rsidRDefault="00F32880">
      <w:pPr>
        <w:numPr>
          <w:ilvl w:val="0"/>
          <w:numId w:val="3"/>
        </w:numPr>
        <w:suppressAutoHyphens/>
        <w:ind w:left="851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informację o końcu parkowania, </w:t>
      </w:r>
    </w:p>
    <w:p w14:paraId="6505BCD5" w14:textId="77777777" w:rsidR="00F32880" w:rsidRPr="00A00C5E" w:rsidRDefault="00F32880">
      <w:pPr>
        <w:numPr>
          <w:ilvl w:val="0"/>
          <w:numId w:val="3"/>
        </w:numPr>
        <w:suppressAutoHyphens/>
        <w:ind w:left="851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czas parkowania w minutach, </w:t>
      </w:r>
    </w:p>
    <w:p w14:paraId="282A1172" w14:textId="77777777" w:rsidR="00F32880" w:rsidRPr="00A00C5E" w:rsidRDefault="00F32880">
      <w:pPr>
        <w:numPr>
          <w:ilvl w:val="0"/>
          <w:numId w:val="3"/>
        </w:numPr>
        <w:suppressAutoHyphens/>
        <w:ind w:left="851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wartość opłaty za parkowanie. </w:t>
      </w:r>
    </w:p>
    <w:p w14:paraId="70EC02A0" w14:textId="77777777" w:rsidR="00F32880" w:rsidRPr="00A00C5E" w:rsidRDefault="00F32880">
      <w:pPr>
        <w:numPr>
          <w:ilvl w:val="0"/>
          <w:numId w:val="1"/>
        </w:numPr>
        <w:suppressAutoHyphens/>
        <w:ind w:left="284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Obowiązkiem Wykonawcy jest należyte zabezpieczenie przed nieautoryzowanym użyciem urządzeń oraz nośników informacji używanych dla celów objętych niniejszą umową. </w:t>
      </w:r>
    </w:p>
    <w:p w14:paraId="292DA784" w14:textId="77777777" w:rsidR="00F32880" w:rsidRPr="00A00C5E" w:rsidRDefault="00F32880">
      <w:pPr>
        <w:numPr>
          <w:ilvl w:val="0"/>
          <w:numId w:val="1"/>
        </w:numPr>
        <w:suppressAutoHyphens/>
        <w:ind w:left="284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>Uzyskanie wszystkich zgód, pozwoleń i licencji wymaganych przepisami, a niezbędnych do funkcjonowania systemu, z zastrzeżeniem § 3 niniejszej umowy.</w:t>
      </w:r>
    </w:p>
    <w:p w14:paraId="5780424D" w14:textId="77777777" w:rsidR="00F32880" w:rsidRPr="00A00C5E" w:rsidRDefault="00F32880">
      <w:pPr>
        <w:numPr>
          <w:ilvl w:val="0"/>
          <w:numId w:val="1"/>
        </w:numPr>
        <w:suppressAutoHyphens/>
        <w:ind w:left="284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bookmarkStart w:id="3" w:name="_Hlk184200375"/>
      <w:r w:rsidRPr="00A00C5E">
        <w:rPr>
          <w:rFonts w:ascii="Calibri" w:hAnsi="Calibri" w:cs="Calibri"/>
          <w:color w:val="000000" w:themeColor="text1"/>
          <w:sz w:val="22"/>
          <w:szCs w:val="22"/>
        </w:rPr>
        <w:lastRenderedPageBreak/>
        <w:t>Niezwłoczne zgłoszenie Zamawiającemu wszelkich awarii/wyłączeń Systemu Wykonawcy. Za przerwy w pracy systemu trwające dłużej niż 15 minut w ciągu dnia Wykonawca będzie płacił Zamawiającemu kary umowne w wysokości odpowiadającej wpływom za taki sam okres czasu, co okres wyłączenia systemu, wyliczone w oparciu o dane z zeszłego miesięcznego okresu rozliczeniowego.</w:t>
      </w:r>
    </w:p>
    <w:bookmarkEnd w:id="3"/>
    <w:p w14:paraId="6E7C6B85" w14:textId="49F74CFC" w:rsidR="00F32880" w:rsidRPr="00A00C5E" w:rsidRDefault="00F32880">
      <w:pPr>
        <w:numPr>
          <w:ilvl w:val="0"/>
          <w:numId w:val="1"/>
        </w:numPr>
        <w:suppressAutoHyphens/>
        <w:ind w:left="284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Prowadzenie działań serwisowych systemu </w:t>
      </w:r>
      <w:r w:rsidR="001B0D55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mających na celu zachowanie jego aktualności i ciągłości działania 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>bez dodatkowych opłat.</w:t>
      </w:r>
    </w:p>
    <w:p w14:paraId="3635CE92" w14:textId="5ED6BFA6" w:rsidR="00F32880" w:rsidRPr="00A00C5E" w:rsidRDefault="00F32880">
      <w:pPr>
        <w:numPr>
          <w:ilvl w:val="0"/>
          <w:numId w:val="1"/>
        </w:numPr>
        <w:suppressAutoHyphens/>
        <w:ind w:left="284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Prowadzenie wszelkich spraw reklamacyjnych związanych z funkcjonowaniem </w:t>
      </w:r>
      <w:r w:rsidR="00024BA6" w:rsidRPr="00A00C5E">
        <w:rPr>
          <w:rFonts w:ascii="Calibri" w:hAnsi="Calibri" w:cs="Calibri"/>
          <w:color w:val="000000" w:themeColor="text1"/>
          <w:sz w:val="22"/>
          <w:szCs w:val="22"/>
        </w:rPr>
        <w:t>systemu Wykonawcy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49427741" w14:textId="77777777" w:rsidR="00F32880" w:rsidRPr="00A00C5E" w:rsidRDefault="00F32880">
      <w:pPr>
        <w:numPr>
          <w:ilvl w:val="0"/>
          <w:numId w:val="1"/>
        </w:numPr>
        <w:suppressAutoHyphens/>
        <w:ind w:left="284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Wykonawca zobowiązany jest do sporządzania miesięcznych raportów o faktycznej liczbie 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br/>
        <w:t xml:space="preserve">i wartości wniesionych opłat za parkowanie. </w:t>
      </w:r>
    </w:p>
    <w:p w14:paraId="15E5C5A4" w14:textId="77777777" w:rsidR="00F32880" w:rsidRPr="00A00C5E" w:rsidRDefault="00F32880">
      <w:pPr>
        <w:numPr>
          <w:ilvl w:val="0"/>
          <w:numId w:val="1"/>
        </w:numPr>
        <w:suppressAutoHyphens/>
        <w:ind w:left="284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Wykonawca trzy razy w miesiącu, tj. w pierwszym dniu roboczym następującym po 10, po 20 i 5 dni od ostatniego dnia danego miesiąca, będzie przekazywał do Zamawiającego całość kwot rozliczonych tytułem opłat za parkowanie w SPP. </w:t>
      </w:r>
    </w:p>
    <w:p w14:paraId="2ADBF3EE" w14:textId="6344C2D0" w:rsidR="00F32880" w:rsidRPr="00A00C5E" w:rsidRDefault="00F32880">
      <w:pPr>
        <w:numPr>
          <w:ilvl w:val="0"/>
          <w:numId w:val="1"/>
        </w:numPr>
        <w:suppressAutoHyphens/>
        <w:ind w:left="284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Na żądanie użytkownika </w:t>
      </w:r>
      <w:r w:rsidR="0056062C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systemu 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>Wykonawca jest zobowiązany zwrócić niewykorzystane przez niego środki finansowe w ciągu miesiąca od daty wygaśnięcia umowy.</w:t>
      </w:r>
    </w:p>
    <w:p w14:paraId="5329B2A6" w14:textId="77777777" w:rsidR="00F32880" w:rsidRPr="00A00C5E" w:rsidRDefault="00F32880" w:rsidP="00F32880">
      <w:pPr>
        <w:ind w:left="357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1B76532" w14:textId="3507D9A1" w:rsidR="00F32880" w:rsidRPr="00A00C5E" w:rsidRDefault="00F32880" w:rsidP="00F32880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b/>
          <w:color w:val="000000" w:themeColor="text1"/>
          <w:sz w:val="22"/>
          <w:szCs w:val="22"/>
        </w:rPr>
        <w:t>§</w:t>
      </w:r>
      <w:r w:rsidR="00B33B56" w:rsidRPr="00A00C5E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A00C5E">
        <w:rPr>
          <w:rFonts w:ascii="Calibri" w:hAnsi="Calibri" w:cs="Calibri"/>
          <w:b/>
          <w:color w:val="000000" w:themeColor="text1"/>
          <w:sz w:val="22"/>
          <w:szCs w:val="22"/>
        </w:rPr>
        <w:t>5</w:t>
      </w:r>
      <w:r w:rsidRPr="00A00C5E">
        <w:rPr>
          <w:rFonts w:ascii="Calibri" w:hAnsi="Calibri" w:cs="Calibri"/>
          <w:b/>
          <w:color w:val="000000" w:themeColor="text1"/>
          <w:sz w:val="22"/>
          <w:szCs w:val="22"/>
        </w:rPr>
        <w:br/>
        <w:t>Pozostałe obowiązki</w:t>
      </w:r>
    </w:p>
    <w:p w14:paraId="24734E78" w14:textId="77777777" w:rsidR="006F5AF7" w:rsidRPr="00A00C5E" w:rsidRDefault="006F5AF7" w:rsidP="00F32880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73B1EF4D" w14:textId="77777777" w:rsidR="00F32880" w:rsidRPr="00A00C5E" w:rsidRDefault="00F32880" w:rsidP="00F32880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Strony zobowiązują się do niezwłocznego informowania się nawzajem o wszelkich ujawnionych przypadkach włamania lub usiłowania włamania do urządzeń lub/i systemów operacyjnych 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br/>
        <w:t>i oprogramowania używanego dla celów objętych niniejszą umową.</w:t>
      </w:r>
    </w:p>
    <w:p w14:paraId="0C364966" w14:textId="77777777" w:rsidR="00F32880" w:rsidRPr="00A00C5E" w:rsidRDefault="00F32880" w:rsidP="00F32880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19AA922B" w14:textId="0934C0A5" w:rsidR="00F32880" w:rsidRPr="00A00C5E" w:rsidRDefault="00F32880" w:rsidP="00F32880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b/>
          <w:color w:val="000000" w:themeColor="text1"/>
          <w:sz w:val="22"/>
          <w:szCs w:val="22"/>
        </w:rPr>
        <w:t>§</w:t>
      </w:r>
      <w:r w:rsidR="00B33B56" w:rsidRPr="00A00C5E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A00C5E">
        <w:rPr>
          <w:rFonts w:ascii="Calibri" w:hAnsi="Calibri" w:cs="Calibri"/>
          <w:b/>
          <w:color w:val="000000" w:themeColor="text1"/>
          <w:sz w:val="22"/>
          <w:szCs w:val="22"/>
        </w:rPr>
        <w:t>6</w:t>
      </w:r>
      <w:r w:rsidRPr="00A00C5E">
        <w:rPr>
          <w:rFonts w:ascii="Calibri" w:hAnsi="Calibri" w:cs="Calibri"/>
          <w:b/>
          <w:color w:val="000000" w:themeColor="text1"/>
          <w:sz w:val="22"/>
          <w:szCs w:val="22"/>
        </w:rPr>
        <w:br/>
        <w:t>Kampania informacyjna</w:t>
      </w:r>
    </w:p>
    <w:p w14:paraId="761660A5" w14:textId="77777777" w:rsidR="006F5AF7" w:rsidRPr="00A00C5E" w:rsidRDefault="006F5AF7" w:rsidP="00F32880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3FB6335E" w14:textId="77777777" w:rsidR="00F32880" w:rsidRPr="00A00C5E" w:rsidRDefault="00F32880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Wykonawca przeprowadzi min. 1 kampanię informacyjną na obszarze SPP w Rzeszowie w postaci ulotek informacyjnych, za pośrednictwem stron internetowych Wykonawcy i partnerów usługi oraz portali społecznościowych z zastrzeżeniem, że wszystkie materiały informacyjne i reklamowe muszą zostać uzgodnione z Zamawiającym. </w:t>
      </w:r>
    </w:p>
    <w:p w14:paraId="4BDD7C62" w14:textId="77777777" w:rsidR="00F32880" w:rsidRPr="00A00C5E" w:rsidRDefault="00F32880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>Obowiązkiem Wykonawcy będzie dostarczanie na bieżąco Zamawiającemu wszystkich materiałów informacyjnych takich jak: naklejki na szybę z identyfikatorem płatności mobilnych, ulotek informacyjnych, dokładnych czytelnych i przejrzystych instrukcji realizacji usługi dla użytkowników w ilości niezbędnej do prawidłowego i nieprzerwanego świadczenia usługi. Ulotki informacyjne mogą być dostarczona w częściach. Jednakże po wyczerpaniu się dostarczonej partii, Wykonawca dostarczy kolejną w wymaganej ilości. Wszelkie koszty związane z przygotowaniem dystrybucją materiałów informacyjnych ponosi Wykonawca.</w:t>
      </w:r>
    </w:p>
    <w:p w14:paraId="0AF99046" w14:textId="77777777" w:rsidR="00F32880" w:rsidRPr="00A00C5E" w:rsidRDefault="00F32880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Dodatkowo Wykonawca umożliwi wydruk wszystkich materiałów informacyjnych ze swojej 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br/>
        <w:t>lub dedykowanej dla Systemu strony www.</w:t>
      </w:r>
    </w:p>
    <w:p w14:paraId="23208AA6" w14:textId="77777777" w:rsidR="00F32880" w:rsidRPr="00A00C5E" w:rsidRDefault="00F32880" w:rsidP="00F32880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3273C524" w14:textId="47CF3489" w:rsidR="00F32880" w:rsidRPr="00A00C5E" w:rsidRDefault="00F32880" w:rsidP="00F32880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b/>
          <w:color w:val="000000" w:themeColor="text1"/>
          <w:sz w:val="22"/>
          <w:szCs w:val="22"/>
        </w:rPr>
        <w:t>§</w:t>
      </w:r>
      <w:r w:rsidR="00B33B56" w:rsidRPr="00A00C5E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A00C5E">
        <w:rPr>
          <w:rFonts w:ascii="Calibri" w:hAnsi="Calibri" w:cs="Calibri"/>
          <w:b/>
          <w:color w:val="000000" w:themeColor="text1"/>
          <w:sz w:val="22"/>
          <w:szCs w:val="22"/>
        </w:rPr>
        <w:t>7</w:t>
      </w:r>
      <w:r w:rsidRPr="00A00C5E">
        <w:rPr>
          <w:rFonts w:ascii="Calibri" w:hAnsi="Calibri" w:cs="Calibri"/>
          <w:b/>
          <w:color w:val="000000" w:themeColor="text1"/>
          <w:sz w:val="22"/>
          <w:szCs w:val="22"/>
        </w:rPr>
        <w:br/>
        <w:t>Poufność</w:t>
      </w:r>
    </w:p>
    <w:p w14:paraId="6D501522" w14:textId="77777777" w:rsidR="006F5AF7" w:rsidRPr="00A00C5E" w:rsidRDefault="006F5AF7" w:rsidP="00F32880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1E5ED0D2" w14:textId="588DED55" w:rsidR="00F32880" w:rsidRPr="00A00C5E" w:rsidRDefault="00F32880" w:rsidP="00F16647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Strony zobowiązują się wobec siebie do tego, że zarówno podczas obowiązywania niniejszej umowy, jak i po jej zrealizowaniu zachowają w tajemnicy wszystkie informacje, poza informacjami podlegającymi udostępnieniu na postawie ustawy </w:t>
      </w:r>
      <w:r w:rsidR="00F16647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z dnia 6 września 2001 r. 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>o dostępie do informacji publicznej, ujawnione im bezpośrednio lub pośrednio przez drugą stronę w związku z wykonywaniem umowy oraz że będą wykorzystywały te informacje wyłącznie dla wykonania niniejszej umowy i zapewnią zachowanie ich w tajemnicy przez swoich pracowników oraz inne osoby, za pomocą których wykonują zobowiązania wynikające z niniejszej umowy</w:t>
      </w:r>
    </w:p>
    <w:p w14:paraId="3B4FEB22" w14:textId="77777777" w:rsidR="006F5AF7" w:rsidRPr="00A00C5E" w:rsidRDefault="006F5AF7" w:rsidP="00E51025">
      <w:pPr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15D3DFD8" w14:textId="77777777" w:rsidR="00A00C5E" w:rsidRDefault="00A00C5E" w:rsidP="00F32880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10684214" w14:textId="14BF9C17" w:rsidR="00F32880" w:rsidRPr="00A00C5E" w:rsidRDefault="00F32880" w:rsidP="00F32880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b/>
          <w:color w:val="000000" w:themeColor="text1"/>
          <w:sz w:val="22"/>
          <w:szCs w:val="22"/>
        </w:rPr>
        <w:lastRenderedPageBreak/>
        <w:t>§ 8</w:t>
      </w:r>
      <w:r w:rsidRPr="00A00C5E">
        <w:rPr>
          <w:rFonts w:ascii="Calibri" w:hAnsi="Calibri" w:cs="Calibri"/>
          <w:b/>
          <w:color w:val="000000" w:themeColor="text1"/>
          <w:sz w:val="22"/>
          <w:szCs w:val="22"/>
        </w:rPr>
        <w:br/>
        <w:t>Wynagrodzenie</w:t>
      </w:r>
    </w:p>
    <w:p w14:paraId="3F4A26E3" w14:textId="77777777" w:rsidR="006F5AF7" w:rsidRPr="00A00C5E" w:rsidRDefault="006F5AF7" w:rsidP="00F32880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6859FC36" w14:textId="79497444" w:rsidR="00A350B7" w:rsidRPr="00A00C5E" w:rsidRDefault="00F32880">
      <w:pPr>
        <w:pStyle w:val="Tekstblokowy"/>
        <w:numPr>
          <w:ilvl w:val="0"/>
          <w:numId w:val="10"/>
        </w:numPr>
        <w:tabs>
          <w:tab w:val="clear" w:pos="360"/>
          <w:tab w:val="num" w:pos="284"/>
          <w:tab w:val="left" w:pos="2694"/>
        </w:tabs>
        <w:suppressAutoHyphens/>
        <w:spacing w:line="240" w:lineRule="auto"/>
        <w:ind w:left="284" w:hanging="284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b/>
          <w:bCs/>
          <w:color w:val="000000" w:themeColor="text1"/>
          <w:sz w:val="22"/>
          <w:szCs w:val="22"/>
        </w:rPr>
        <w:t>Strony ustalają, że limit wynagrodzenia z tytułu realizacji przedmiotu umowy wyniesie nie więcej niż ………… zł netto, stawka VAT……..%, ………………….zł brutto (słownie: ………………).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350B7" w:rsidRPr="00A00C5E">
        <w:rPr>
          <w:rFonts w:ascii="Calibri" w:hAnsi="Calibri" w:cs="Calibri"/>
          <w:color w:val="000000" w:themeColor="text1"/>
          <w:sz w:val="22"/>
          <w:szCs w:val="22"/>
        </w:rPr>
        <w:t>Wykonawca nie będzie miał żadnych roszczeń w stosunku do Zamawiającego z tytułu niewykorzystania całości limitu wynagrodzenia.</w:t>
      </w:r>
    </w:p>
    <w:p w14:paraId="0ABBA5A0" w14:textId="1960A72F" w:rsidR="00F32880" w:rsidRPr="00A00C5E" w:rsidRDefault="00F32880">
      <w:pPr>
        <w:pStyle w:val="Tekstblokowy"/>
        <w:numPr>
          <w:ilvl w:val="0"/>
          <w:numId w:val="10"/>
        </w:numPr>
        <w:tabs>
          <w:tab w:val="clear" w:pos="360"/>
          <w:tab w:val="num" w:pos="284"/>
          <w:tab w:val="left" w:pos="2694"/>
        </w:tabs>
        <w:suppressAutoHyphens/>
        <w:spacing w:line="240" w:lineRule="auto"/>
        <w:ind w:left="284" w:hanging="284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Limit wynagrodzenia z tytułu realizacji przedmiotu umowy </w:t>
      </w:r>
      <w:r w:rsidR="009D7FEC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o którym mowa w ust. 1, 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ustalony został w oparciu o dotychczasowe doświadczenia z Wykonawcami. Limit określa jedynie wysokość zabezpieczonych środków z możliwością ich zwiększenia, zastrzegając, że łączne wynagrodzenie Wykonawców za wykonanie przedmiotu umowy </w:t>
      </w:r>
      <w:bookmarkStart w:id="4" w:name="_Hlk216341007"/>
      <w:bookmarkStart w:id="5" w:name="_Hlk216342880"/>
      <w:r w:rsidR="009174AD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nie </w:t>
      </w:r>
      <w:r w:rsidR="00F471B8" w:rsidRPr="00A00C5E">
        <w:rPr>
          <w:rFonts w:ascii="Calibri" w:hAnsi="Calibri" w:cs="Calibri"/>
          <w:color w:val="000000" w:themeColor="text1"/>
          <w:sz w:val="22"/>
          <w:szCs w:val="22"/>
        </w:rPr>
        <w:t>osiągnie</w:t>
      </w:r>
      <w:r w:rsidR="00847104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174AD" w:rsidRPr="00A00C5E">
        <w:rPr>
          <w:rFonts w:ascii="Calibri" w:hAnsi="Calibri" w:cs="Calibri"/>
          <w:color w:val="000000" w:themeColor="text1"/>
          <w:sz w:val="22"/>
          <w:szCs w:val="22"/>
        </w:rPr>
        <w:t>kwoty</w:t>
      </w:r>
      <w:r w:rsidR="00847104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 określonej w art. 2 ust. 1 pkt 1 ustawy </w:t>
      </w:r>
      <w:r w:rsidR="00F16647" w:rsidRPr="00A00C5E">
        <w:rPr>
          <w:rFonts w:ascii="Calibri" w:hAnsi="Calibri" w:cs="Calibri"/>
          <w:color w:val="000000" w:themeColor="text1"/>
          <w:sz w:val="22"/>
          <w:szCs w:val="22"/>
        </w:rPr>
        <w:t>z dnia 11 września 2019 r.</w:t>
      </w:r>
      <w:r w:rsidR="00847104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 Prawo zamówień publicznych </w:t>
      </w:r>
      <w:r w:rsidR="00024BA6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ze względu na </w:t>
      </w:r>
      <w:r w:rsidR="000841ED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wysokość progu </w:t>
      </w:r>
      <w:r w:rsidR="00654ABD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warunkującego konieczność </w:t>
      </w:r>
      <w:r w:rsidR="00847104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stosowania </w:t>
      </w:r>
      <w:r w:rsidR="00654ABD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zapisów </w:t>
      </w:r>
      <w:r w:rsidR="00024BA6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wyżej wskazanej </w:t>
      </w:r>
      <w:r w:rsidR="00847104" w:rsidRPr="00A00C5E">
        <w:rPr>
          <w:rFonts w:ascii="Calibri" w:hAnsi="Calibri" w:cs="Calibri"/>
          <w:color w:val="000000" w:themeColor="text1"/>
          <w:sz w:val="22"/>
          <w:szCs w:val="22"/>
        </w:rPr>
        <w:t>ustawy.</w:t>
      </w:r>
    </w:p>
    <w:bookmarkEnd w:id="4"/>
    <w:bookmarkEnd w:id="5"/>
    <w:p w14:paraId="5BCDB2FB" w14:textId="029EB5DF" w:rsidR="00F32880" w:rsidRPr="00A00C5E" w:rsidRDefault="00F32880">
      <w:pPr>
        <w:pStyle w:val="Akapitzlist"/>
        <w:numPr>
          <w:ilvl w:val="0"/>
          <w:numId w:val="10"/>
        </w:numPr>
        <w:tabs>
          <w:tab w:val="clear" w:pos="360"/>
          <w:tab w:val="num" w:pos="284"/>
        </w:tabs>
        <w:suppressAutoHyphens/>
        <w:ind w:left="28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Zamawiający ustala rozliczenie z Wykonawcą na zasadzie prowizyjnej. </w:t>
      </w:r>
      <w:r w:rsidRPr="00A00C5E">
        <w:rPr>
          <w:rFonts w:ascii="Calibri" w:hAnsi="Calibri" w:cs="Calibri"/>
          <w:b/>
          <w:bCs/>
          <w:color w:val="000000" w:themeColor="text1"/>
          <w:sz w:val="22"/>
          <w:szCs w:val="22"/>
        </w:rPr>
        <w:t>Prowizja w wysokości ………. %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 będzie naliczona od kwoty uzyskanej z opłat za postój pojazdów samochodowych wniesionych </w:t>
      </w:r>
      <w:r w:rsidR="009D49AB" w:rsidRPr="00A00C5E">
        <w:rPr>
          <w:rFonts w:ascii="Calibri" w:hAnsi="Calibri" w:cs="Calibri"/>
          <w:color w:val="000000" w:themeColor="text1"/>
          <w:sz w:val="22"/>
          <w:szCs w:val="22"/>
        </w:rPr>
        <w:br/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za pomocą urządzeń mobilnych </w:t>
      </w:r>
      <w:r w:rsidR="009D7FEC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przy użyciu aplikacji mobilnej danego operatora 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i przelanych przez Wykonawcę na rachunek </w:t>
      </w:r>
      <w:r w:rsidR="00024BA6" w:rsidRPr="00A00C5E">
        <w:rPr>
          <w:rFonts w:ascii="Calibri" w:hAnsi="Calibri" w:cs="Calibri"/>
          <w:color w:val="000000" w:themeColor="text1"/>
          <w:sz w:val="22"/>
          <w:szCs w:val="22"/>
        </w:rPr>
        <w:t>Zamawiającego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. Ww. prowizja jest wynagrodzeniem brutto. Wynagrodzenie prowizyjne płatne miesięcznie z dołu wynikać będzie z zaproponowanej przez Wykonawcę stawki prowizji oraz faktycznej ilości i wartości opłat w danym miesiącu wniesionych za pomocą urządzeń mobilnych przy użyciu aplikacji danego operatora i przelanych przez Wykonawcę na rachunek </w:t>
      </w:r>
      <w:r w:rsidR="00024BA6" w:rsidRPr="00A00C5E">
        <w:rPr>
          <w:rFonts w:ascii="Calibri" w:hAnsi="Calibri" w:cs="Calibri"/>
          <w:color w:val="000000" w:themeColor="text1"/>
          <w:sz w:val="22"/>
          <w:szCs w:val="22"/>
        </w:rPr>
        <w:t>Zamawiającego.</w:t>
      </w:r>
    </w:p>
    <w:p w14:paraId="7D582870" w14:textId="77777777" w:rsidR="00F32880" w:rsidRPr="00A00C5E" w:rsidRDefault="00F32880">
      <w:pPr>
        <w:pStyle w:val="Akapitzlist1"/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bookmarkStart w:id="6" w:name="_Hlk79407280"/>
      <w:r w:rsidRPr="00A00C5E">
        <w:rPr>
          <w:rFonts w:ascii="Calibri" w:hAnsi="Calibri" w:cs="Calibri"/>
          <w:color w:val="000000" w:themeColor="text1"/>
        </w:rPr>
        <w:t>Zapłata wynagrodzenia będzie realizowana co miesiąc, przelewem na rachunek bankowy podany na fakturze, w złotych polskich, w terminie do 21 dni od daty otrzymania prawidłowo wystawionej faktury VAT</w:t>
      </w:r>
      <w:r w:rsidRPr="00A00C5E">
        <w:rPr>
          <w:rFonts w:ascii="Calibri" w:eastAsia="Times New Roman" w:hAnsi="Calibri" w:cs="Calibri"/>
          <w:color w:val="000000" w:themeColor="text1"/>
          <w:lang w:eastAsia="pl-PL"/>
        </w:rPr>
        <w:t>.</w:t>
      </w:r>
      <w:bookmarkEnd w:id="6"/>
      <w:r w:rsidRPr="00A00C5E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Pr="00A00C5E">
        <w:rPr>
          <w:rFonts w:ascii="Calibri" w:hAnsi="Calibri" w:cs="Calibri"/>
          <w:color w:val="000000" w:themeColor="text1"/>
        </w:rPr>
        <w:t xml:space="preserve">Podstawę do wystawienia faktury stanowi raport miesięczny (przekazywany do 4 dnia każdego miesiąca) oraz potwierdzenie wpłaty przez Wykonawcę należnych środków z tytułu opłat za parkowanie w SPP. </w:t>
      </w:r>
    </w:p>
    <w:p w14:paraId="3A14480D" w14:textId="77777777" w:rsidR="00F32880" w:rsidRPr="00A00C5E" w:rsidRDefault="00F32880">
      <w:pPr>
        <w:numPr>
          <w:ilvl w:val="0"/>
          <w:numId w:val="4"/>
        </w:numPr>
        <w:tabs>
          <w:tab w:val="num" w:pos="284"/>
        </w:tabs>
        <w:suppressAutoHyphens/>
        <w:ind w:left="284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Za termin realizacji faktury uznaje się dzień, w którym Zamawiający polecił swojemu bankowi dokonanie przelewu na rachunek Wykonawcy. </w:t>
      </w:r>
    </w:p>
    <w:p w14:paraId="371CDBD6" w14:textId="62184C1F" w:rsidR="00F32880" w:rsidRPr="00A00C5E" w:rsidRDefault="00F32880">
      <w:pPr>
        <w:numPr>
          <w:ilvl w:val="0"/>
          <w:numId w:val="4"/>
        </w:numPr>
        <w:tabs>
          <w:tab w:val="num" w:pos="284"/>
        </w:tabs>
        <w:suppressAutoHyphens/>
        <w:ind w:left="284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Raport miesięczny zawierający całościowe zestawienie opłat za parkowanie wniesionych 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br/>
        <w:t xml:space="preserve">przy pomocy </w:t>
      </w:r>
      <w:r w:rsidR="0056062C" w:rsidRPr="00A00C5E">
        <w:rPr>
          <w:rFonts w:ascii="Calibri" w:hAnsi="Calibri" w:cs="Calibri"/>
          <w:color w:val="000000" w:themeColor="text1"/>
          <w:sz w:val="22"/>
          <w:szCs w:val="22"/>
        </w:rPr>
        <w:t>systemu Wykonawcy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, w formie uzgodnionej z Zamawiającym, podpisany przez upoważnioną osobę będzie przekazywany do Zamawiającego w terminie do 4 dnia następnego miesiąca. </w:t>
      </w:r>
    </w:p>
    <w:p w14:paraId="692A74A9" w14:textId="7D43389C" w:rsidR="00F32880" w:rsidRPr="00A00C5E" w:rsidRDefault="00F32880">
      <w:pPr>
        <w:numPr>
          <w:ilvl w:val="0"/>
          <w:numId w:val="4"/>
        </w:numPr>
        <w:tabs>
          <w:tab w:val="num" w:pos="284"/>
        </w:tabs>
        <w:suppressAutoHyphens/>
        <w:ind w:left="284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>Opłaty wniesione przez użytkownika systemu stają się własnością Zamawiającego z chwilą rozpoczęcia parkowania. Winny być one w całości przekazywane przez Wykonawcę na wskazane przez Zamawiającego konto bankowe, w terminach wskazanych w §</w:t>
      </w:r>
      <w:r w:rsidR="006F5AF7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>4 ust. 8.</w:t>
      </w:r>
    </w:p>
    <w:p w14:paraId="1CCA6205" w14:textId="77777777" w:rsidR="00F32880" w:rsidRPr="00A00C5E" w:rsidRDefault="00F32880">
      <w:pPr>
        <w:numPr>
          <w:ilvl w:val="0"/>
          <w:numId w:val="4"/>
        </w:numPr>
        <w:tabs>
          <w:tab w:val="num" w:pos="284"/>
        </w:tabs>
        <w:suppressAutoHyphens/>
        <w:ind w:left="284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Stawki opłat za parkowanie wnoszone za pomocą telefonu komórkowego i sposób ich naliczania muszą być zgodne z obowiązującą w tym względzie Uchwałą Rady Miasta Rzeszowa. Za prawidłowość ich naliczania odpowiada Wykonawca. </w:t>
      </w:r>
    </w:p>
    <w:p w14:paraId="1B1F1F81" w14:textId="77777777" w:rsidR="00F32880" w:rsidRPr="00A00C5E" w:rsidRDefault="00F32880">
      <w:pPr>
        <w:numPr>
          <w:ilvl w:val="0"/>
          <w:numId w:val="4"/>
        </w:numPr>
        <w:tabs>
          <w:tab w:val="num" w:pos="284"/>
        </w:tabs>
        <w:suppressAutoHyphens/>
        <w:ind w:left="284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Zamawiający oświadcza, że jest podatnikiem podatku VAT. Faktura VAT powinna być wystawiona na:  </w:t>
      </w:r>
    </w:p>
    <w:p w14:paraId="1408487F" w14:textId="77777777" w:rsidR="00F32880" w:rsidRPr="00A00C5E" w:rsidRDefault="00F32880" w:rsidP="006F5AF7">
      <w:pPr>
        <w:tabs>
          <w:tab w:val="num" w:pos="284"/>
        </w:tabs>
        <w:ind w:left="284"/>
        <w:contextualSpacing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b/>
          <w:bCs/>
          <w:color w:val="000000" w:themeColor="text1"/>
          <w:sz w:val="22"/>
          <w:szCs w:val="22"/>
        </w:rPr>
        <w:t>Nabywca: Gmina Miasto Rzeszów, 35-064 Rzeszów, ul. Rynek 1, NIP 813-00-08-613</w:t>
      </w:r>
    </w:p>
    <w:p w14:paraId="1CD1DF32" w14:textId="77777777" w:rsidR="00F32880" w:rsidRPr="00A00C5E" w:rsidRDefault="00F32880" w:rsidP="006F5AF7">
      <w:pPr>
        <w:tabs>
          <w:tab w:val="num" w:pos="284"/>
        </w:tabs>
        <w:ind w:left="284"/>
        <w:contextualSpacing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Odbiorca: Miejska Administracja Targowisk i Parkingów, ul. Ks. Jałowego 23A, 35-010 Rzeszów. </w:t>
      </w:r>
    </w:p>
    <w:p w14:paraId="21A54342" w14:textId="263D2A63" w:rsidR="009D49AB" w:rsidRPr="00A00C5E" w:rsidRDefault="009D49AB">
      <w:pPr>
        <w:numPr>
          <w:ilvl w:val="0"/>
          <w:numId w:val="4"/>
        </w:numPr>
        <w:tabs>
          <w:tab w:val="num" w:pos="284"/>
        </w:tabs>
        <w:suppressAutoHyphens/>
        <w:ind w:left="284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W związku z wprowadzeniem </w:t>
      </w:r>
      <w:r w:rsidR="0056062C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Krajowego 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>Systemem e-Faktur (</w:t>
      </w:r>
      <w:proofErr w:type="spellStart"/>
      <w:r w:rsidRPr="00A00C5E">
        <w:rPr>
          <w:rFonts w:ascii="Calibri" w:hAnsi="Calibri" w:cs="Calibri"/>
          <w:color w:val="000000" w:themeColor="text1"/>
          <w:sz w:val="22"/>
          <w:szCs w:val="22"/>
        </w:rPr>
        <w:t>KSeF</w:t>
      </w:r>
      <w:proofErr w:type="spellEnd"/>
      <w:r w:rsidRPr="00A00C5E">
        <w:rPr>
          <w:rFonts w:ascii="Calibri" w:hAnsi="Calibri" w:cs="Calibri"/>
          <w:color w:val="000000" w:themeColor="text1"/>
          <w:sz w:val="22"/>
          <w:szCs w:val="22"/>
        </w:rPr>
        <w:t>) zapisy ust. 9</w:t>
      </w:r>
      <w:r w:rsidR="0056062C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 powyżej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>, dotyczące danych nabywcy i odbiorcy faktury</w:t>
      </w:r>
      <w:r w:rsidR="0056062C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 VAT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56062C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mogą zostać zmienione i 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dostosowane w tym zakresie </w:t>
      </w:r>
      <w:r w:rsidR="0056062C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do obowiązujących przepisów prawa. Ewentualna zmiana § 8 ust. 9 umowy zostanie dokonana w formie 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>aneksu do umowy.</w:t>
      </w:r>
    </w:p>
    <w:p w14:paraId="3A6C3756" w14:textId="233ACBB2" w:rsidR="00F32880" w:rsidRPr="00A00C5E" w:rsidRDefault="00F32880">
      <w:pPr>
        <w:numPr>
          <w:ilvl w:val="0"/>
          <w:numId w:val="4"/>
        </w:numPr>
        <w:tabs>
          <w:tab w:val="num" w:pos="284"/>
        </w:tabs>
        <w:suppressAutoHyphens/>
        <w:ind w:left="284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>W przypadku przedstawienia przez Wykonawcę nieprawidłowej faktury VAT Zamawiający odmówi jej przyjęcia.</w:t>
      </w:r>
    </w:p>
    <w:p w14:paraId="6493C498" w14:textId="6F882940" w:rsidR="00F32880" w:rsidRPr="00A00C5E" w:rsidRDefault="00F32880">
      <w:pPr>
        <w:numPr>
          <w:ilvl w:val="0"/>
          <w:numId w:val="4"/>
        </w:numPr>
        <w:tabs>
          <w:tab w:val="num" w:pos="284"/>
        </w:tabs>
        <w:suppressAutoHyphens/>
        <w:ind w:left="284" w:hanging="284"/>
        <w:contextualSpacing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Zamawiający nie wyraża zgody na zmianę wierzyciela na osobę trzecią w zakresie wypełnienia warunków umownych. </w:t>
      </w:r>
    </w:p>
    <w:p w14:paraId="55A379AE" w14:textId="714F44B0" w:rsidR="00A350B7" w:rsidRPr="00A00C5E" w:rsidRDefault="00A350B7">
      <w:pPr>
        <w:numPr>
          <w:ilvl w:val="0"/>
          <w:numId w:val="4"/>
        </w:numPr>
        <w:tabs>
          <w:tab w:val="num" w:pos="284"/>
        </w:tabs>
        <w:suppressAutoHyphens/>
        <w:ind w:left="284" w:hanging="284"/>
        <w:contextualSpacing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Wynagrodzenie o którym mowa powyżej wyczerpuje wszystkie roszczenia Wykonawcy </w:t>
      </w:r>
      <w:r w:rsidR="00B33B56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wobec 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Zamawiającego związane z realizacją umowy. Wykonawcy nie przysługuje zwrot </w:t>
      </w:r>
      <w:r w:rsidR="00B33B56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od 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Zamawiającego jakichkolwiek kosztów poniesionych przez Wykonawcę w związku z realizacją umowy. </w:t>
      </w:r>
    </w:p>
    <w:p w14:paraId="18A1DD9D" w14:textId="77777777" w:rsidR="00A00C5E" w:rsidRDefault="00A00C5E" w:rsidP="008E4433">
      <w:pPr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13E9D9B5" w14:textId="099AF47C" w:rsidR="00F32880" w:rsidRPr="00A00C5E" w:rsidRDefault="00F32880" w:rsidP="00F32880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b/>
          <w:color w:val="000000" w:themeColor="text1"/>
          <w:sz w:val="22"/>
          <w:szCs w:val="22"/>
        </w:rPr>
        <w:lastRenderedPageBreak/>
        <w:t>§9</w:t>
      </w:r>
      <w:r w:rsidRPr="00A00C5E">
        <w:rPr>
          <w:rFonts w:ascii="Calibri" w:hAnsi="Calibri" w:cs="Calibri"/>
          <w:b/>
          <w:color w:val="000000" w:themeColor="text1"/>
          <w:sz w:val="22"/>
          <w:szCs w:val="22"/>
        </w:rPr>
        <w:br/>
        <w:t>Kary umowne</w:t>
      </w:r>
    </w:p>
    <w:p w14:paraId="43D215D4" w14:textId="77777777" w:rsidR="006F5AF7" w:rsidRPr="00A00C5E" w:rsidRDefault="006F5AF7" w:rsidP="00F32880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0D51AA1B" w14:textId="77777777" w:rsidR="00F32880" w:rsidRPr="00A00C5E" w:rsidRDefault="00F32880">
      <w:pPr>
        <w:pStyle w:val="Akapitzlist"/>
        <w:numPr>
          <w:ilvl w:val="0"/>
          <w:numId w:val="19"/>
        </w:numPr>
        <w:suppressAutoHyphens/>
        <w:ind w:left="28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Wykonawca zapłaci Zamawiającemu karę umowną w przypadku: </w:t>
      </w:r>
    </w:p>
    <w:p w14:paraId="69B8010C" w14:textId="74C69099" w:rsidR="008467FB" w:rsidRPr="00A00C5E" w:rsidRDefault="001D0AA2">
      <w:pPr>
        <w:pStyle w:val="Akapitzlist"/>
        <w:numPr>
          <w:ilvl w:val="0"/>
          <w:numId w:val="22"/>
        </w:numPr>
        <w:suppressAutoHyphens/>
        <w:ind w:left="567" w:hanging="283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z tytułu zwłoki w </w:t>
      </w:r>
      <w:r w:rsidR="00F32880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wykonaniu przedmiotu umowy w 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terminach określonych § 2 - w </w:t>
      </w:r>
      <w:r w:rsidR="00F32880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wysokości 0,5% wynagrodzenia </w:t>
      </w:r>
      <w:r w:rsidR="00180ED9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brutto </w:t>
      </w:r>
      <w:r w:rsidR="00F32880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określonego </w:t>
      </w:r>
      <w:r w:rsidR="00180ED9" w:rsidRPr="00A00C5E">
        <w:rPr>
          <w:rFonts w:ascii="Calibri" w:hAnsi="Calibri" w:cs="Calibri"/>
          <w:color w:val="000000" w:themeColor="text1"/>
          <w:sz w:val="22"/>
          <w:szCs w:val="22"/>
        </w:rPr>
        <w:t>w</w:t>
      </w:r>
      <w:r w:rsidR="00F32880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 § 8 ust. 1 niniejszej umowy za każdy dzień zwłoki, </w:t>
      </w:r>
    </w:p>
    <w:p w14:paraId="153E9189" w14:textId="4811CBA1" w:rsidR="008467FB" w:rsidRPr="00A00C5E" w:rsidRDefault="006F5AF7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>z</w:t>
      </w:r>
      <w:r w:rsidR="008467FB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a przerwy w pracy systemu trwające dłużej niż 15 minut w ciągu dnia - w wysokości odpowiadającej wpływom za taki sam okres czasu, co okres wyłączenia systemu, wyliczone </w:t>
      </w:r>
      <w:r w:rsidR="001D0AA2" w:rsidRPr="00A00C5E">
        <w:rPr>
          <w:rFonts w:ascii="Calibri" w:hAnsi="Calibri" w:cs="Calibri"/>
          <w:color w:val="000000" w:themeColor="text1"/>
          <w:sz w:val="22"/>
          <w:szCs w:val="22"/>
        </w:rPr>
        <w:br/>
      </w:r>
      <w:r w:rsidR="008467FB" w:rsidRPr="00A00C5E">
        <w:rPr>
          <w:rFonts w:ascii="Calibri" w:hAnsi="Calibri" w:cs="Calibri"/>
          <w:color w:val="000000" w:themeColor="text1"/>
          <w:sz w:val="22"/>
          <w:szCs w:val="22"/>
        </w:rPr>
        <w:t>w oparciu o dane z zeszłego miesięcznego okresu rozliczeniowego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6ED173E2" w14:textId="4BEBC752" w:rsidR="001D0AA2" w:rsidRPr="00A00C5E" w:rsidRDefault="001D0AA2" w:rsidP="001D0AA2">
      <w:pPr>
        <w:pStyle w:val="Akapitzlist"/>
        <w:numPr>
          <w:ilvl w:val="0"/>
          <w:numId w:val="22"/>
        </w:numPr>
        <w:suppressAutoHyphens/>
        <w:ind w:left="567" w:hanging="283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z tytułu zwłoki w przekazaniu raportu miesięcznego w terminach określonych w § 8 ust. 6 niniejszej umowy – 0,1 % wynagrodzenia </w:t>
      </w:r>
      <w:r w:rsidR="00180ED9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brutto 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określonego </w:t>
      </w:r>
      <w:r w:rsidR="00180ED9" w:rsidRPr="00A00C5E">
        <w:rPr>
          <w:rFonts w:ascii="Calibri" w:hAnsi="Calibri" w:cs="Calibri"/>
          <w:color w:val="000000" w:themeColor="text1"/>
          <w:sz w:val="22"/>
          <w:szCs w:val="22"/>
        </w:rPr>
        <w:t>w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 § 8 ust. 1 niniejszej umowy za każdy dzień zwłoki, </w:t>
      </w:r>
    </w:p>
    <w:p w14:paraId="769C2E2D" w14:textId="0FF4BB03" w:rsidR="001D0AA2" w:rsidRPr="00A00C5E" w:rsidRDefault="001D0AA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z tytułu zwłoki w przekazaniu przez Wykonawcę całości kwot rozliczonych tytułem opłaty za postój pojazdów w SPP w terminach określonych w § 4 ust. 8 niniejszej umowy – 0,1 % wynagrodzenia </w:t>
      </w:r>
      <w:r w:rsidR="00180ED9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brutto 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określonego </w:t>
      </w:r>
      <w:r w:rsidR="00180ED9" w:rsidRPr="00A00C5E">
        <w:rPr>
          <w:rFonts w:ascii="Calibri" w:hAnsi="Calibri" w:cs="Calibri"/>
          <w:color w:val="000000" w:themeColor="text1"/>
          <w:sz w:val="22"/>
          <w:szCs w:val="22"/>
        </w:rPr>
        <w:t>w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 § 8 ust. 1 niniejszej umowy za każdy dzień zwłoki,</w:t>
      </w:r>
    </w:p>
    <w:p w14:paraId="040A8978" w14:textId="6CD6ED56" w:rsidR="00F32880" w:rsidRPr="00A00C5E" w:rsidRDefault="00E15BF3">
      <w:pPr>
        <w:pStyle w:val="Akapitzlist"/>
        <w:numPr>
          <w:ilvl w:val="0"/>
          <w:numId w:val="22"/>
        </w:numPr>
        <w:suppressAutoHyphens/>
        <w:ind w:left="567" w:hanging="283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z tytułu </w:t>
      </w:r>
      <w:r w:rsidR="00F32880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zwłoki w usunięciu wad przedmiotu umowy w wysokości 0,5% wynagrodzenia </w:t>
      </w:r>
      <w:r w:rsidR="00180ED9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brutto </w:t>
      </w:r>
      <w:r w:rsidR="00F32880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określonego </w:t>
      </w:r>
      <w:r w:rsidR="00180ED9" w:rsidRPr="00A00C5E">
        <w:rPr>
          <w:rFonts w:ascii="Calibri" w:hAnsi="Calibri" w:cs="Calibri"/>
          <w:color w:val="000000" w:themeColor="text1"/>
          <w:sz w:val="22"/>
          <w:szCs w:val="22"/>
        </w:rPr>
        <w:t>w</w:t>
      </w:r>
      <w:r w:rsidR="00F32880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 § 8 ust. 1 niniejszej umowy za każdy dzień zwłoki, licząc od pisemnego powiadomienia przez Zamawiającego</w:t>
      </w:r>
      <w:r w:rsidR="00A350B7" w:rsidRPr="00A00C5E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234871D3" w14:textId="58C0412B" w:rsidR="00F32880" w:rsidRPr="00A00C5E" w:rsidRDefault="009C6C7A">
      <w:pPr>
        <w:pStyle w:val="Akapitzlist"/>
        <w:numPr>
          <w:ilvl w:val="0"/>
          <w:numId w:val="22"/>
        </w:numPr>
        <w:suppressAutoHyphens/>
        <w:ind w:left="567" w:hanging="283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wypowiedzenia </w:t>
      </w:r>
      <w:r w:rsidR="0035412D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umowy lub </w:t>
      </w:r>
      <w:r w:rsidR="00F32880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odstąpienia </w:t>
      </w:r>
      <w:r w:rsidR="0035412D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od umowy </w:t>
      </w:r>
      <w:r w:rsidR="00F32880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przez Zamawiającego z przyczyn leżących po stronie Wykonawcy </w:t>
      </w:r>
      <w:r w:rsidR="0035412D" w:rsidRPr="00A00C5E">
        <w:rPr>
          <w:rFonts w:ascii="Calibri" w:hAnsi="Calibri" w:cs="Calibri"/>
          <w:color w:val="000000" w:themeColor="text1"/>
          <w:sz w:val="22"/>
          <w:szCs w:val="22"/>
        </w:rPr>
        <w:t>– w wysokości</w:t>
      </w:r>
      <w:r w:rsidR="00F32880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 10% wynagrodzenia </w:t>
      </w:r>
      <w:r w:rsidR="00180ED9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brutto </w:t>
      </w:r>
      <w:r w:rsidR="00F32880" w:rsidRPr="00A00C5E">
        <w:rPr>
          <w:rFonts w:ascii="Calibri" w:hAnsi="Calibri" w:cs="Calibri"/>
          <w:color w:val="000000" w:themeColor="text1"/>
          <w:sz w:val="22"/>
          <w:szCs w:val="22"/>
        </w:rPr>
        <w:t>określonego w §</w:t>
      </w:r>
      <w:r w:rsidR="006F5AF7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32880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8 ust. 1 niniejszej umowy. </w:t>
      </w:r>
    </w:p>
    <w:p w14:paraId="2D436C18" w14:textId="1D185CD3" w:rsidR="00F32880" w:rsidRPr="00A00C5E" w:rsidRDefault="00F32880">
      <w:pPr>
        <w:pStyle w:val="Akapitzlist"/>
        <w:numPr>
          <w:ilvl w:val="0"/>
          <w:numId w:val="8"/>
        </w:numPr>
        <w:suppressAutoHyphens/>
        <w:autoSpaceDN w:val="0"/>
        <w:ind w:left="284" w:hanging="284"/>
        <w:jc w:val="both"/>
        <w:rPr>
          <w:rFonts w:ascii="Calibri" w:eastAsia="SimSun" w:hAnsi="Calibri" w:cs="Calibri"/>
          <w:color w:val="000000" w:themeColor="text1"/>
          <w:kern w:val="3"/>
          <w:sz w:val="22"/>
          <w:szCs w:val="22"/>
        </w:rPr>
      </w:pPr>
      <w:r w:rsidRPr="00A00C5E">
        <w:rPr>
          <w:rFonts w:ascii="Calibri" w:eastAsia="SimSun" w:hAnsi="Calibri" w:cs="Calibri"/>
          <w:color w:val="000000" w:themeColor="text1"/>
          <w:kern w:val="3"/>
          <w:sz w:val="22"/>
          <w:szCs w:val="22"/>
        </w:rPr>
        <w:t>Łączna maksymalna wysokość kar umownych, których można dochodzić od Wykonawcy wynosi</w:t>
      </w:r>
      <w:r w:rsidR="00E15BF3" w:rsidRPr="00A00C5E">
        <w:rPr>
          <w:rFonts w:ascii="Calibri" w:eastAsia="SimSun" w:hAnsi="Calibri" w:cs="Calibri"/>
          <w:color w:val="000000" w:themeColor="text1"/>
          <w:kern w:val="3"/>
          <w:sz w:val="22"/>
          <w:szCs w:val="22"/>
        </w:rPr>
        <w:t xml:space="preserve"> </w:t>
      </w:r>
      <w:r w:rsidR="00B33B56" w:rsidRPr="00A00C5E">
        <w:rPr>
          <w:rFonts w:ascii="Calibri" w:eastAsia="SimSun" w:hAnsi="Calibri" w:cs="Calibri"/>
          <w:color w:val="000000" w:themeColor="text1"/>
          <w:kern w:val="3"/>
          <w:sz w:val="22"/>
          <w:szCs w:val="22"/>
        </w:rPr>
        <w:t xml:space="preserve"> </w:t>
      </w:r>
      <w:r w:rsidRPr="00A00C5E">
        <w:rPr>
          <w:rFonts w:ascii="Calibri" w:eastAsia="SimSun" w:hAnsi="Calibri" w:cs="Calibri"/>
          <w:color w:val="000000" w:themeColor="text1"/>
          <w:kern w:val="3"/>
          <w:sz w:val="22"/>
          <w:szCs w:val="22"/>
        </w:rPr>
        <w:t xml:space="preserve">20% wynagrodzenia </w:t>
      </w:r>
      <w:r w:rsidR="00180ED9" w:rsidRPr="00A00C5E">
        <w:rPr>
          <w:rFonts w:ascii="Calibri" w:eastAsia="SimSun" w:hAnsi="Calibri" w:cs="Calibri"/>
          <w:color w:val="000000" w:themeColor="text1"/>
          <w:kern w:val="3"/>
          <w:sz w:val="22"/>
          <w:szCs w:val="22"/>
        </w:rPr>
        <w:t>brutto określonego</w:t>
      </w:r>
      <w:r w:rsidRPr="00A00C5E">
        <w:rPr>
          <w:rFonts w:ascii="Calibri" w:eastAsia="SimSun" w:hAnsi="Calibri" w:cs="Calibri"/>
          <w:color w:val="000000" w:themeColor="text1"/>
          <w:kern w:val="3"/>
          <w:sz w:val="22"/>
          <w:szCs w:val="22"/>
        </w:rPr>
        <w:t xml:space="preserve"> w </w:t>
      </w:r>
      <w:r w:rsidRPr="00A00C5E">
        <w:rPr>
          <w:rFonts w:ascii="Calibri" w:hAnsi="Calibri" w:cs="Calibri"/>
          <w:bCs/>
          <w:color w:val="000000" w:themeColor="text1"/>
          <w:sz w:val="22"/>
          <w:szCs w:val="22"/>
        </w:rPr>
        <w:t>§ 8 ust. 1 umowy.</w:t>
      </w:r>
    </w:p>
    <w:p w14:paraId="0F4CE88C" w14:textId="77777777" w:rsidR="0035412D" w:rsidRPr="00A00C5E" w:rsidRDefault="0035412D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>Strony ustalają, że zapłata należności tytułem kar umownych nastąpi na podstawie noty obciążeniowej w terminie 5 dni od dnia jej dostarczenia Wykonawcy.</w:t>
      </w:r>
    </w:p>
    <w:p w14:paraId="14820D1E" w14:textId="77777777" w:rsidR="0035412D" w:rsidRPr="00A00C5E" w:rsidRDefault="0035412D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>Zamawiający może dokonać potrącenia wymagalnych kar umownych z odsetkami z wynagrodzenia wykonawcy, składając stosowne oświadczenie.</w:t>
      </w:r>
    </w:p>
    <w:p w14:paraId="5C3DEB99" w14:textId="77777777" w:rsidR="0035412D" w:rsidRPr="00A00C5E" w:rsidRDefault="0035412D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Niezależnie od powyższych kar Zamawiającemu przysługuje prawo dochodzenia odszkodowania 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br/>
        <w:t>na zasadach ogólnych do wysokości rzeczywiście poniesionej szkody w przypadku, gdy poniesione szkody przekraczają wysokość kar umownych.</w:t>
      </w:r>
    </w:p>
    <w:p w14:paraId="25E79812" w14:textId="77777777" w:rsidR="0035412D" w:rsidRPr="00A00C5E" w:rsidRDefault="0035412D" w:rsidP="00F32880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36ECCA7A" w14:textId="5C638B85" w:rsidR="00F32880" w:rsidRPr="00A00C5E" w:rsidRDefault="00F32880" w:rsidP="00F32880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b/>
          <w:color w:val="000000" w:themeColor="text1"/>
          <w:sz w:val="22"/>
          <w:szCs w:val="22"/>
        </w:rPr>
        <w:t>§ 10</w:t>
      </w:r>
      <w:r w:rsidRPr="00A00C5E">
        <w:rPr>
          <w:rFonts w:ascii="Calibri" w:hAnsi="Calibri" w:cs="Calibri"/>
          <w:b/>
          <w:color w:val="000000" w:themeColor="text1"/>
          <w:sz w:val="22"/>
          <w:szCs w:val="22"/>
        </w:rPr>
        <w:br/>
        <w:t>Nadzór</w:t>
      </w:r>
    </w:p>
    <w:p w14:paraId="71EC6247" w14:textId="77777777" w:rsidR="006F5AF7" w:rsidRPr="00A00C5E" w:rsidRDefault="006F5AF7" w:rsidP="00F32880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3520795F" w14:textId="4BB6CE8B" w:rsidR="00F32880" w:rsidRPr="00A00C5E" w:rsidRDefault="00F32880">
      <w:pPr>
        <w:numPr>
          <w:ilvl w:val="0"/>
          <w:numId w:val="5"/>
        </w:numPr>
        <w:suppressAutoHyphens/>
        <w:ind w:left="284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Zamawiający ma prawo do bieżącej kontroli realizacji przedmiotu Umowy przez Wykonawcę, </w:t>
      </w:r>
      <w:r w:rsidR="00180ED9" w:rsidRPr="00A00C5E">
        <w:rPr>
          <w:rFonts w:ascii="Calibri" w:hAnsi="Calibri" w:cs="Calibri"/>
          <w:color w:val="000000" w:themeColor="text1"/>
          <w:sz w:val="22"/>
          <w:szCs w:val="22"/>
        </w:rPr>
        <w:br/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>w szczególności może żądać wszelkich informacji i materiałów niezbędnych d</w:t>
      </w:r>
      <w:r w:rsidR="00180ED9" w:rsidRPr="00A00C5E">
        <w:rPr>
          <w:rFonts w:ascii="Calibri" w:hAnsi="Calibri" w:cs="Calibri"/>
          <w:color w:val="000000" w:themeColor="text1"/>
          <w:sz w:val="22"/>
          <w:szCs w:val="22"/>
        </w:rPr>
        <w:t>o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 oceny czy umowa jest wykonywana zgodnie z jej treścią i z zachowaniem należytej staranności. </w:t>
      </w:r>
    </w:p>
    <w:p w14:paraId="39DCFD31" w14:textId="77777777" w:rsidR="00F32880" w:rsidRPr="00A00C5E" w:rsidRDefault="00F32880">
      <w:pPr>
        <w:numPr>
          <w:ilvl w:val="0"/>
          <w:numId w:val="5"/>
        </w:numPr>
        <w:suppressAutoHyphens/>
        <w:ind w:left="284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>Osobą odpowiedzialną ze strony Wykonawcy za realizację przedmiotu umowy jest: ……………………………………………………………………………………………………………………………………………………..</w:t>
      </w:r>
    </w:p>
    <w:p w14:paraId="5CF87F03" w14:textId="77777777" w:rsidR="005F09EA" w:rsidRPr="00A00C5E" w:rsidRDefault="00F32880">
      <w:pPr>
        <w:numPr>
          <w:ilvl w:val="0"/>
          <w:numId w:val="5"/>
        </w:numPr>
        <w:suppressAutoHyphens/>
        <w:ind w:left="284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W przypadku zmiany osoby, o której mowa w ust. 2 Wykonawca zobowiązany jest niezwłocznie powiadomić o tym Zamawiającego w formie pisemnej. </w:t>
      </w:r>
    </w:p>
    <w:p w14:paraId="0ADB4836" w14:textId="0A341500" w:rsidR="005F09EA" w:rsidRPr="00A00C5E" w:rsidRDefault="005F09EA">
      <w:pPr>
        <w:numPr>
          <w:ilvl w:val="0"/>
          <w:numId w:val="5"/>
        </w:numPr>
        <w:suppressAutoHyphens/>
        <w:ind w:left="284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>Osobą odpowiedzialną ze strony Zamawiającego za realizację przedmiotu umowy jest: ……………………………………………………………………………………………………………………………………………………..</w:t>
      </w:r>
    </w:p>
    <w:p w14:paraId="4C338E09" w14:textId="25738935" w:rsidR="00F32880" w:rsidRPr="00A00C5E" w:rsidRDefault="00F32880">
      <w:pPr>
        <w:numPr>
          <w:ilvl w:val="0"/>
          <w:numId w:val="5"/>
        </w:numPr>
        <w:suppressAutoHyphens/>
        <w:ind w:left="284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>W przypadku nieobecności osoby wymienionej w ust. 4, osob</w:t>
      </w:r>
      <w:r w:rsidR="006F5AF7" w:rsidRPr="00A00C5E">
        <w:rPr>
          <w:rFonts w:ascii="Calibri" w:hAnsi="Calibri" w:cs="Calibri"/>
          <w:color w:val="000000" w:themeColor="text1"/>
          <w:sz w:val="22"/>
          <w:szCs w:val="22"/>
        </w:rPr>
        <w:t>ą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 pełniącą obowiązki ze strony Zamawiającego będzie osoba nadzorująca Strefę Płatnego Parkowania. </w:t>
      </w:r>
    </w:p>
    <w:p w14:paraId="61022A02" w14:textId="77777777" w:rsidR="00F32880" w:rsidRPr="00A00C5E" w:rsidRDefault="00F32880" w:rsidP="00F32880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2B1266EB" w14:textId="542F10D3" w:rsidR="00F32880" w:rsidRPr="00A00C5E" w:rsidRDefault="00F32880" w:rsidP="00F32880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b/>
          <w:color w:val="000000" w:themeColor="text1"/>
          <w:sz w:val="22"/>
          <w:szCs w:val="22"/>
        </w:rPr>
        <w:t>§</w:t>
      </w:r>
      <w:r w:rsidR="00B33B56" w:rsidRPr="00A00C5E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A00C5E">
        <w:rPr>
          <w:rFonts w:ascii="Calibri" w:hAnsi="Calibri" w:cs="Calibri"/>
          <w:b/>
          <w:color w:val="000000" w:themeColor="text1"/>
          <w:sz w:val="22"/>
          <w:szCs w:val="22"/>
        </w:rPr>
        <w:t>11</w:t>
      </w:r>
      <w:r w:rsidRPr="00A00C5E">
        <w:rPr>
          <w:rFonts w:ascii="Calibri" w:hAnsi="Calibri" w:cs="Calibri"/>
          <w:b/>
          <w:color w:val="000000" w:themeColor="text1"/>
          <w:sz w:val="22"/>
          <w:szCs w:val="22"/>
        </w:rPr>
        <w:br/>
        <w:t xml:space="preserve">Wygaśnięcie, </w:t>
      </w:r>
      <w:r w:rsidR="009C6C7A" w:rsidRPr="00A00C5E">
        <w:rPr>
          <w:rFonts w:ascii="Calibri" w:hAnsi="Calibri" w:cs="Calibri"/>
          <w:b/>
          <w:color w:val="000000" w:themeColor="text1"/>
          <w:sz w:val="22"/>
          <w:szCs w:val="22"/>
        </w:rPr>
        <w:t xml:space="preserve">wypowiedzenie </w:t>
      </w:r>
      <w:r w:rsidRPr="00A00C5E">
        <w:rPr>
          <w:rFonts w:ascii="Calibri" w:hAnsi="Calibri" w:cs="Calibri"/>
          <w:b/>
          <w:color w:val="000000" w:themeColor="text1"/>
          <w:sz w:val="22"/>
          <w:szCs w:val="22"/>
        </w:rPr>
        <w:t>i odstąpienie od umowy</w:t>
      </w:r>
    </w:p>
    <w:p w14:paraId="1F503178" w14:textId="77777777" w:rsidR="006F5AF7" w:rsidRPr="00A00C5E" w:rsidRDefault="006F5AF7" w:rsidP="00F32880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18389E27" w14:textId="0B17B046" w:rsidR="00F32880" w:rsidRPr="00A00C5E" w:rsidRDefault="00F32880">
      <w:pPr>
        <w:pStyle w:val="Akapitzlist"/>
        <w:numPr>
          <w:ilvl w:val="3"/>
          <w:numId w:val="15"/>
        </w:numPr>
        <w:suppressAutoHyphens/>
        <w:ind w:left="28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>Niniejsza umowa ulega wygaśnięciu</w:t>
      </w:r>
      <w:r w:rsidR="005F09EA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>na skutek upływu terminu, na który została zawarta</w:t>
      </w:r>
      <w:r w:rsidR="00B33B56" w:rsidRPr="00A00C5E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7C031730" w14:textId="28A5B16F" w:rsidR="00F32880" w:rsidRPr="00A00C5E" w:rsidRDefault="00F32880">
      <w:pPr>
        <w:pStyle w:val="Akapitzlist"/>
        <w:numPr>
          <w:ilvl w:val="3"/>
          <w:numId w:val="15"/>
        </w:numPr>
        <w:suppressAutoHyphens/>
        <w:ind w:left="28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Zamawiający może </w:t>
      </w:r>
      <w:r w:rsidR="009C6C7A" w:rsidRPr="00A00C5E">
        <w:rPr>
          <w:rFonts w:ascii="Calibri" w:hAnsi="Calibri" w:cs="Calibri"/>
          <w:color w:val="000000" w:themeColor="text1"/>
          <w:sz w:val="22"/>
          <w:szCs w:val="22"/>
        </w:rPr>
        <w:t>wypowiedzieć umowę w trybie natychmiastowym</w:t>
      </w:r>
      <w:r w:rsidR="008F53F9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 w następujących przypadkach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</w:p>
    <w:p w14:paraId="1D9D9A21" w14:textId="784B6208" w:rsidR="00F32880" w:rsidRPr="00A00C5E" w:rsidRDefault="00F32880">
      <w:pPr>
        <w:pStyle w:val="Akapitzlist"/>
        <w:numPr>
          <w:ilvl w:val="0"/>
          <w:numId w:val="11"/>
        </w:numPr>
        <w:suppressAutoHyphens/>
        <w:ind w:left="567" w:hanging="283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Wykonawca nie uruchomił usługi stanowiącej przedmiot Umowy w terminie </w:t>
      </w:r>
      <w:r w:rsidR="006F5AF7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do 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>7 dni od daty obowiązywania Umowy na skutek okoliczności, za które ponosi odpowiedzialność,</w:t>
      </w:r>
    </w:p>
    <w:p w14:paraId="422EAA0C" w14:textId="3327ABAA" w:rsidR="00F32880" w:rsidRPr="00A00C5E" w:rsidRDefault="00F32880">
      <w:pPr>
        <w:pStyle w:val="Akapitzlist"/>
        <w:numPr>
          <w:ilvl w:val="0"/>
          <w:numId w:val="11"/>
        </w:numPr>
        <w:suppressAutoHyphens/>
        <w:ind w:left="567" w:hanging="283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Wykonawca </w:t>
      </w:r>
      <w:bookmarkStart w:id="7" w:name="_Hlk184195796"/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pomimo, uprzedniego pisemnego wezwania </w:t>
      </w:r>
      <w:bookmarkEnd w:id="7"/>
      <w:r w:rsidRPr="00A00C5E">
        <w:rPr>
          <w:rFonts w:ascii="Calibri" w:hAnsi="Calibri" w:cs="Calibri"/>
          <w:color w:val="000000" w:themeColor="text1"/>
          <w:sz w:val="22"/>
          <w:szCs w:val="22"/>
        </w:rPr>
        <w:t>we wskazanym terminie, nie wykonuje przedmiotu Umowy zgodnie z warunkami umownymi lub w rażący sposób zaniedbuje zobowiązania umowne,</w:t>
      </w:r>
    </w:p>
    <w:p w14:paraId="133E61D5" w14:textId="0F9F963D" w:rsidR="00F32880" w:rsidRPr="00A00C5E" w:rsidRDefault="00F32880">
      <w:pPr>
        <w:pStyle w:val="Akapitzlist"/>
        <w:numPr>
          <w:ilvl w:val="0"/>
          <w:numId w:val="11"/>
        </w:numPr>
        <w:suppressAutoHyphens/>
        <w:ind w:left="567" w:hanging="283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Wykonawca zaniechał realizacji umowy przez okres co najmniej </w:t>
      </w:r>
      <w:r w:rsidR="00180ED9" w:rsidRPr="00A00C5E">
        <w:rPr>
          <w:rFonts w:ascii="Calibri" w:hAnsi="Calibri" w:cs="Calibri"/>
          <w:color w:val="000000" w:themeColor="text1"/>
          <w:sz w:val="22"/>
          <w:szCs w:val="22"/>
        </w:rPr>
        <w:t>7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 dn</w:t>
      </w:r>
      <w:r w:rsidR="006F5AF7" w:rsidRPr="00A00C5E">
        <w:rPr>
          <w:rFonts w:ascii="Calibri" w:hAnsi="Calibri" w:cs="Calibri"/>
          <w:color w:val="000000" w:themeColor="text1"/>
          <w:sz w:val="22"/>
          <w:szCs w:val="22"/>
        </w:rPr>
        <w:t>i</w:t>
      </w:r>
      <w:r w:rsidR="005F09EA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 pomimo,</w:t>
      </w:r>
      <w:r w:rsidR="006F5AF7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5F09EA" w:rsidRPr="00A00C5E">
        <w:rPr>
          <w:rFonts w:ascii="Calibri" w:hAnsi="Calibri" w:cs="Calibri"/>
          <w:color w:val="000000" w:themeColor="text1"/>
          <w:sz w:val="22"/>
          <w:szCs w:val="22"/>
        </w:rPr>
        <w:t>uprzedniego pisemnego wezwania;</w:t>
      </w:r>
    </w:p>
    <w:p w14:paraId="5B3BE931" w14:textId="0E5C7CD0" w:rsidR="00F32880" w:rsidRPr="00A00C5E" w:rsidRDefault="00F32880">
      <w:pPr>
        <w:pStyle w:val="Akapitzlist"/>
        <w:numPr>
          <w:ilvl w:val="0"/>
          <w:numId w:val="11"/>
        </w:numPr>
        <w:suppressAutoHyphens/>
        <w:ind w:left="567" w:hanging="283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Zwłoki </w:t>
      </w:r>
      <w:r w:rsidR="008F53F9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(trwającej dłużej niż 3 dni) w 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>przekazani</w:t>
      </w:r>
      <w:r w:rsidR="008F53F9" w:rsidRPr="00A00C5E">
        <w:rPr>
          <w:rFonts w:ascii="Calibri" w:hAnsi="Calibri" w:cs="Calibri"/>
          <w:color w:val="000000" w:themeColor="text1"/>
          <w:sz w:val="22"/>
          <w:szCs w:val="22"/>
        </w:rPr>
        <w:t>u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 kwot</w:t>
      </w:r>
      <w:r w:rsidR="008F53F9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80ED9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rozliczonych tytułem opłat za postój pojazdów w SPP </w:t>
      </w:r>
      <w:r w:rsidR="008F53F9" w:rsidRPr="00A00C5E">
        <w:rPr>
          <w:rFonts w:ascii="Calibri" w:hAnsi="Calibri" w:cs="Calibri"/>
          <w:color w:val="000000" w:themeColor="text1"/>
          <w:sz w:val="22"/>
          <w:szCs w:val="22"/>
        </w:rPr>
        <w:t>w terminach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>, o któr</w:t>
      </w:r>
      <w:r w:rsidR="008F53F9" w:rsidRPr="00A00C5E">
        <w:rPr>
          <w:rFonts w:ascii="Calibri" w:hAnsi="Calibri" w:cs="Calibri"/>
          <w:color w:val="000000" w:themeColor="text1"/>
          <w:sz w:val="22"/>
          <w:szCs w:val="22"/>
        </w:rPr>
        <w:t>ych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 mowa w § 4 ust. </w:t>
      </w:r>
      <w:r w:rsidR="008F53F9" w:rsidRPr="00A00C5E">
        <w:rPr>
          <w:rFonts w:ascii="Calibri" w:hAnsi="Calibri" w:cs="Calibri"/>
          <w:color w:val="000000" w:themeColor="text1"/>
          <w:sz w:val="22"/>
          <w:szCs w:val="22"/>
        </w:rPr>
        <w:t>8,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5F09EA" w:rsidRPr="00A00C5E">
        <w:rPr>
          <w:rFonts w:ascii="Calibri" w:hAnsi="Calibri" w:cs="Calibri"/>
          <w:color w:val="000000" w:themeColor="text1"/>
          <w:sz w:val="22"/>
          <w:szCs w:val="22"/>
        </w:rPr>
        <w:t>pomimo, uprzedniego pisemnego wezwania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; </w:t>
      </w:r>
    </w:p>
    <w:p w14:paraId="464BCF15" w14:textId="4347E6A3" w:rsidR="005F09EA" w:rsidRPr="00A00C5E" w:rsidRDefault="00F32880">
      <w:pPr>
        <w:pStyle w:val="Akapitzlist"/>
        <w:numPr>
          <w:ilvl w:val="0"/>
          <w:numId w:val="11"/>
        </w:numPr>
        <w:suppressAutoHyphens/>
        <w:ind w:left="567" w:hanging="283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>łączna wysokość naliczonych kar umownych osiągnie wartość 20% łącznej wartości wynagrodzenia brutto Wykonawcy określonego w § 8 ust. 1 Umowy</w:t>
      </w:r>
      <w:r w:rsidR="005F09EA" w:rsidRPr="00A00C5E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1B1FB3BF" w14:textId="2E1AD3F0" w:rsidR="009C6C7A" w:rsidRPr="00A00C5E" w:rsidRDefault="009C6C7A">
      <w:pPr>
        <w:pStyle w:val="Akapitzlist"/>
        <w:numPr>
          <w:ilvl w:val="0"/>
          <w:numId w:val="11"/>
        </w:numPr>
        <w:suppressAutoHyphens/>
        <w:ind w:left="567" w:hanging="283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gdy suma wynagrodzeń Wykonawcy, z tytułu realizacji niniejszej Umowy osiągnie kwotę określoną w art. 2 ust. 1 pkt 1 ustawy z dnia 11 września 2019 r. Prawo zamówień publicznych ze względu na </w:t>
      </w:r>
      <w:r w:rsidR="000841ED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wysokość 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>pr</w:t>
      </w:r>
      <w:r w:rsidR="000841ED" w:rsidRPr="00A00C5E">
        <w:rPr>
          <w:rFonts w:ascii="Calibri" w:hAnsi="Calibri" w:cs="Calibri"/>
          <w:color w:val="000000" w:themeColor="text1"/>
          <w:sz w:val="22"/>
          <w:szCs w:val="22"/>
        </w:rPr>
        <w:t>ogu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 stosowania wyżej wskazanej ustawy.</w:t>
      </w:r>
    </w:p>
    <w:p w14:paraId="257F7B5D" w14:textId="125E4A0F" w:rsidR="00F32880" w:rsidRPr="00A00C5E" w:rsidRDefault="00F32880">
      <w:pPr>
        <w:pStyle w:val="Akapitzlist"/>
        <w:numPr>
          <w:ilvl w:val="0"/>
          <w:numId w:val="21"/>
        </w:numPr>
        <w:suppressAutoHyphens/>
        <w:ind w:left="28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W razie wystąpienia istotnej zmiany okoliczności, powodującej, że wykonanie umowy nie leży w interesie publicznym lub w interesie Zamawiającego, czego nie można było przewidzieć w chwili zawarcia umowy, Zamawiający może odstąpić od umowy w terminie 30 dni od powzięcia wiadomości o powyższych okolicznościach. W takim przypadku Wykonawca może żądać jedynie wynagrodzenia należnego za usługi już wykonane. </w:t>
      </w:r>
    </w:p>
    <w:p w14:paraId="3E5DA92C" w14:textId="1F1BF67A" w:rsidR="00F32880" w:rsidRPr="00A00C5E" w:rsidRDefault="00F32880" w:rsidP="00F32880">
      <w:pPr>
        <w:ind w:left="284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A2FD819" w14:textId="19FD4DAA" w:rsidR="00F32880" w:rsidRDefault="00F32880" w:rsidP="00F32880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b/>
          <w:color w:val="000000" w:themeColor="text1"/>
          <w:sz w:val="22"/>
          <w:szCs w:val="22"/>
        </w:rPr>
        <w:t>§</w:t>
      </w:r>
      <w:r w:rsidR="00B33B56" w:rsidRPr="00A00C5E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A00C5E">
        <w:rPr>
          <w:rFonts w:ascii="Calibri" w:hAnsi="Calibri" w:cs="Calibri"/>
          <w:b/>
          <w:color w:val="000000" w:themeColor="text1"/>
          <w:sz w:val="22"/>
          <w:szCs w:val="22"/>
        </w:rPr>
        <w:t>12</w:t>
      </w:r>
      <w:r w:rsidRPr="00A00C5E">
        <w:rPr>
          <w:rFonts w:ascii="Calibri" w:hAnsi="Calibri" w:cs="Calibri"/>
          <w:b/>
          <w:color w:val="000000" w:themeColor="text1"/>
          <w:sz w:val="22"/>
          <w:szCs w:val="22"/>
        </w:rPr>
        <w:br/>
        <w:t>Zmiany umowy</w:t>
      </w:r>
    </w:p>
    <w:p w14:paraId="2599409C" w14:textId="77777777" w:rsidR="008E4433" w:rsidRPr="00A00C5E" w:rsidRDefault="008E4433" w:rsidP="00F32880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08820C21" w14:textId="76EAF748" w:rsidR="00F32880" w:rsidRPr="00A00C5E" w:rsidRDefault="00F32880">
      <w:pPr>
        <w:pStyle w:val="Akapitzlist"/>
        <w:numPr>
          <w:ilvl w:val="3"/>
          <w:numId w:val="9"/>
        </w:numPr>
        <w:suppressAutoHyphens/>
        <w:ind w:left="28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>Zamawiający przewiduje możliwość wprowadzenia zmian do umowy</w:t>
      </w:r>
      <w:r w:rsidR="009D49AB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 na etapie realizacji </w:t>
      </w:r>
      <w:r w:rsidR="009C6C7A" w:rsidRPr="00A00C5E">
        <w:rPr>
          <w:rFonts w:ascii="Calibri" w:hAnsi="Calibri" w:cs="Calibri"/>
          <w:color w:val="000000" w:themeColor="text1"/>
          <w:sz w:val="22"/>
          <w:szCs w:val="22"/>
        </w:rPr>
        <w:t>umowy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, jeżeli wystąpią okoliczności, których nie można było przewidzieć w chwili zawarcia umowy. W takim przypadku strony mogą przesunąć termin zakończenia wykonania </w:t>
      </w:r>
      <w:r w:rsidR="009C6C7A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umowy 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lub zmienić takie elementy umowy, na które powyższe okoliczności mają wpływ. </w:t>
      </w:r>
    </w:p>
    <w:p w14:paraId="52700652" w14:textId="77777777" w:rsidR="0063601B" w:rsidRPr="00A00C5E" w:rsidRDefault="00F32880">
      <w:pPr>
        <w:pStyle w:val="Akapitzlist"/>
        <w:numPr>
          <w:ilvl w:val="0"/>
          <w:numId w:val="9"/>
        </w:numPr>
        <w:suppressAutoHyphens/>
        <w:ind w:left="28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Zamawiający dopuszcza, w ramach wynagrodzenia umownego, świadczenie przez Wykonawcę dodatkowych usług nieopisanych w umowie, pod warunkiem, że będą one korzystne dla Zamawiającego, związane z przedmiotem umowy lub rozszerzały zakres stanowiący przedmiot umowy. W takim wypadku Wykonawca musi otrzymać pisemną zgodę Zamawiającego. </w:t>
      </w:r>
    </w:p>
    <w:p w14:paraId="76501434" w14:textId="19D4ACF1" w:rsidR="000E0F15" w:rsidRPr="00A00C5E" w:rsidRDefault="0063601B" w:rsidP="000841ED">
      <w:pPr>
        <w:pStyle w:val="Tekstblokowy"/>
        <w:numPr>
          <w:ilvl w:val="0"/>
          <w:numId w:val="24"/>
        </w:numPr>
        <w:tabs>
          <w:tab w:val="left" w:pos="2694"/>
        </w:tabs>
        <w:suppressAutoHyphens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>Przewiduje się możliwość wprowadzenia zmian wysokości wynagrodzenia należnego Wykonawcy, w przypadku konieczności zwiększenia limitów wynagrodzenia Wykonawcy, pod warunkiem, że łączna wartości wynagrodzenia Wykonawc</w:t>
      </w:r>
      <w:r w:rsidR="000C0AFE" w:rsidRPr="00A00C5E">
        <w:rPr>
          <w:rFonts w:ascii="Calibri" w:hAnsi="Calibri" w:cs="Calibri"/>
          <w:color w:val="000000" w:themeColor="text1"/>
          <w:sz w:val="22"/>
          <w:szCs w:val="22"/>
        </w:rPr>
        <w:t>ów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, z tytułu realizacji niniejszej umowy nie </w:t>
      </w:r>
      <w:r w:rsidR="00E51025" w:rsidRPr="00A00C5E">
        <w:rPr>
          <w:rFonts w:ascii="Calibri" w:hAnsi="Calibri" w:cs="Calibri"/>
          <w:color w:val="000000" w:themeColor="text1"/>
          <w:sz w:val="22"/>
          <w:szCs w:val="22"/>
        </w:rPr>
        <w:t>osiągnie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 kwoty </w:t>
      </w:r>
      <w:r w:rsidR="000E0F15" w:rsidRPr="00A00C5E">
        <w:rPr>
          <w:rFonts w:ascii="Calibri" w:hAnsi="Calibri" w:cs="Calibri"/>
          <w:color w:val="000000" w:themeColor="text1"/>
          <w:sz w:val="22"/>
          <w:szCs w:val="22"/>
        </w:rPr>
        <w:t>określonej w art. 2 ust. 1 pkt 1 ustawy</w:t>
      </w:r>
      <w:r w:rsidR="000841ED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 z dnia 11 września 2019 r. Prawo zamówień publicznych </w:t>
      </w:r>
      <w:r w:rsidR="00654ABD" w:rsidRPr="00A00C5E">
        <w:rPr>
          <w:rFonts w:ascii="Calibri" w:hAnsi="Calibri" w:cs="Calibri"/>
          <w:color w:val="000000" w:themeColor="text1"/>
          <w:sz w:val="22"/>
          <w:szCs w:val="22"/>
        </w:rPr>
        <w:t>ze względu na wysokość progu warunkującego konieczność stosowania zapisów wyżej wskazanej ustawy</w:t>
      </w:r>
      <w:r w:rsidR="00654ABD" w:rsidRPr="00A00C5E" w:rsidDel="000841E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34EB992B" w14:textId="2FA8B5B8" w:rsidR="00F32880" w:rsidRPr="00A00C5E" w:rsidRDefault="00F32880" w:rsidP="000E0F15">
      <w:pPr>
        <w:pStyle w:val="Tekstblokowy"/>
        <w:numPr>
          <w:ilvl w:val="0"/>
          <w:numId w:val="24"/>
        </w:numPr>
        <w:tabs>
          <w:tab w:val="clear" w:pos="360"/>
          <w:tab w:val="num" w:pos="284"/>
          <w:tab w:val="left" w:pos="2694"/>
        </w:tabs>
        <w:suppressAutoHyphens/>
        <w:spacing w:line="240" w:lineRule="auto"/>
        <w:ind w:left="284" w:hanging="284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Zmiana umowy wymaga formy pisemnej pod rygorem nieważności. </w:t>
      </w:r>
    </w:p>
    <w:p w14:paraId="2401BB76" w14:textId="77777777" w:rsidR="00A350B7" w:rsidRPr="00A00C5E" w:rsidRDefault="00A350B7" w:rsidP="00F32880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17155DF1" w14:textId="1B82B8F5" w:rsidR="00F32880" w:rsidRPr="00A00C5E" w:rsidRDefault="00F32880" w:rsidP="00F32880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b/>
          <w:color w:val="000000" w:themeColor="text1"/>
          <w:sz w:val="22"/>
          <w:szCs w:val="22"/>
        </w:rPr>
        <w:t>§</w:t>
      </w:r>
      <w:r w:rsidR="00B33B56" w:rsidRPr="00A00C5E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A00C5E">
        <w:rPr>
          <w:rFonts w:ascii="Calibri" w:hAnsi="Calibri" w:cs="Calibri"/>
          <w:b/>
          <w:color w:val="000000" w:themeColor="text1"/>
          <w:sz w:val="22"/>
          <w:szCs w:val="22"/>
        </w:rPr>
        <w:t>13</w:t>
      </w:r>
    </w:p>
    <w:p w14:paraId="29C1AD82" w14:textId="03506FF3" w:rsidR="00F32880" w:rsidRDefault="00F32880" w:rsidP="00F32880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Dane osobowe </w:t>
      </w:r>
    </w:p>
    <w:p w14:paraId="3FE3777F" w14:textId="77777777" w:rsidR="008E4433" w:rsidRPr="00A00C5E" w:rsidRDefault="008E4433" w:rsidP="00F32880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61F613C" w14:textId="5B8745A8" w:rsidR="005F09EA" w:rsidRPr="00A00C5E" w:rsidRDefault="005F09EA">
      <w:pPr>
        <w:pStyle w:val="Akapitzlist"/>
        <w:numPr>
          <w:ilvl w:val="3"/>
          <w:numId w:val="12"/>
        </w:numPr>
        <w:suppressAutoHyphens/>
        <w:ind w:left="28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Przechowywanie i przetwarzanie danych osobowych użytkowników Sytemu i danych dotyczących dokonywanych płatności odbywać się będzie zgodnie z obowiązującymi </w:t>
      </w:r>
      <w:r w:rsidR="00A350B7" w:rsidRPr="00A00C5E">
        <w:rPr>
          <w:rFonts w:ascii="Calibri" w:hAnsi="Calibri" w:cs="Calibri"/>
          <w:color w:val="000000" w:themeColor="text1"/>
          <w:sz w:val="22"/>
          <w:szCs w:val="22"/>
        </w:rPr>
        <w:t>przepisami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 prawa. </w:t>
      </w:r>
    </w:p>
    <w:p w14:paraId="062A2E98" w14:textId="2760EA47" w:rsidR="00F32880" w:rsidRPr="00A00C5E" w:rsidRDefault="00F32880">
      <w:pPr>
        <w:pStyle w:val="Akapitzlist"/>
        <w:numPr>
          <w:ilvl w:val="3"/>
          <w:numId w:val="12"/>
        </w:numPr>
        <w:suppressAutoHyphens/>
        <w:ind w:left="28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Wykonawca oświadcza, że wypełnił obowiązki informacyjne przewidziane w art. 13 albo art. 14 Rozporządzenia Parlamentu Europejskiego i Rady (UE) 2016/679 z dnia 27 kwietnia 2016 r. </w:t>
      </w:r>
      <w:r w:rsidR="000E0F15" w:rsidRPr="00A00C5E">
        <w:rPr>
          <w:rFonts w:ascii="Calibri" w:hAnsi="Calibri" w:cs="Calibri"/>
          <w:color w:val="000000" w:themeColor="text1"/>
          <w:sz w:val="22"/>
          <w:szCs w:val="22"/>
        </w:rPr>
        <w:br/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w sprawie ochrony osób fizycznych w związku z przetwarzaniem danych osobowych i w sprawie swobodnego przepływu takich danych oraz uchylenia dyrektywy 95/46/WE (dalej: „RODO”), dotyczące przetwarzania danych osobowych przez Gminę Miejską Rzeszów – Miejską Administrację Targowisk i Parkingów w Rzeszowie jako administratora danych osobowych w celu realizacji niniejszej umowy wobec osób fizycznych, od których dane osobowe bezpośrednio lub pośrednio pozyskał w celu realizacji Przedmiotu umowy, w szczególności wobec osób skierowanych </w:t>
      </w:r>
      <w:r w:rsidR="000E0F15" w:rsidRPr="00A00C5E">
        <w:rPr>
          <w:rFonts w:ascii="Calibri" w:hAnsi="Calibri" w:cs="Calibri"/>
          <w:color w:val="000000" w:themeColor="text1"/>
          <w:sz w:val="22"/>
          <w:szCs w:val="22"/>
        </w:rPr>
        <w:br/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do realizacji zamówienia, w tym: </w:t>
      </w:r>
    </w:p>
    <w:p w14:paraId="1B4A32F2" w14:textId="064956D4" w:rsidR="00F32880" w:rsidRPr="00A00C5E" w:rsidRDefault="00F32880">
      <w:pPr>
        <w:pStyle w:val="Akapitzlist"/>
        <w:numPr>
          <w:ilvl w:val="1"/>
          <w:numId w:val="14"/>
        </w:numPr>
        <w:suppressAutoHyphens/>
        <w:ind w:left="567" w:hanging="283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>osób wskazanych przez Wykonawcę jako osoby nadzorujące realizację umowy ze strony Wykonawcy,</w:t>
      </w:r>
    </w:p>
    <w:p w14:paraId="08912A76" w14:textId="77777777" w:rsidR="00F32880" w:rsidRPr="00A00C5E" w:rsidRDefault="00F32880">
      <w:pPr>
        <w:pStyle w:val="Akapitzlist"/>
        <w:numPr>
          <w:ilvl w:val="1"/>
          <w:numId w:val="14"/>
        </w:numPr>
        <w:suppressAutoHyphens/>
        <w:ind w:left="567" w:hanging="283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lastRenderedPageBreak/>
        <w:t>osób wskazanych przez Wykonawcę jako osoby realizację umowę ze strony Wykonawcy zgodnie ze wzorem klauzuli informacyjnej.</w:t>
      </w:r>
    </w:p>
    <w:p w14:paraId="44169B5A" w14:textId="4C086867" w:rsidR="00F32880" w:rsidRPr="00A00C5E" w:rsidRDefault="00F32880" w:rsidP="00EE7D35">
      <w:pPr>
        <w:pStyle w:val="Akapitzlist"/>
        <w:numPr>
          <w:ilvl w:val="0"/>
          <w:numId w:val="23"/>
        </w:numPr>
        <w:suppressAutoHyphens/>
        <w:ind w:left="28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W przypadku gdy w trakcie realizacji Przedmiotu umowy Wykonawca będzie współpracował przy realizacji </w:t>
      </w:r>
      <w:r w:rsidR="00A350B7" w:rsidRPr="00A00C5E">
        <w:rPr>
          <w:rFonts w:ascii="Calibri" w:hAnsi="Calibri" w:cs="Calibri"/>
          <w:color w:val="000000" w:themeColor="text1"/>
          <w:sz w:val="22"/>
          <w:szCs w:val="22"/>
        </w:rPr>
        <w:t>p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rzedmiotu umowy z innymi lub dodatkowymi osobami, których, zgodnie </w:t>
      </w:r>
      <w:r w:rsidR="000E0F15" w:rsidRPr="00A00C5E">
        <w:rPr>
          <w:rFonts w:ascii="Calibri" w:hAnsi="Calibri" w:cs="Calibri"/>
          <w:color w:val="000000" w:themeColor="text1"/>
          <w:sz w:val="22"/>
          <w:szCs w:val="22"/>
        </w:rPr>
        <w:br/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z postanowieniami niniejszej umowy, dane osobowe Wykonawca przekaże Zamawiającemu, Wykonawca zobowiązuje się do przekazania tym osobom informacji, zgodnie ze wzorem klauzuli informacyjnej, stanowiącym załącznik nr 2 do umowy. </w:t>
      </w:r>
    </w:p>
    <w:p w14:paraId="23B75AD9" w14:textId="2412416E" w:rsidR="00A350B7" w:rsidRPr="00A00C5E" w:rsidRDefault="00F32880" w:rsidP="00E51025">
      <w:pPr>
        <w:pStyle w:val="Akapitzlist"/>
        <w:numPr>
          <w:ilvl w:val="0"/>
          <w:numId w:val="23"/>
        </w:numPr>
        <w:suppressAutoHyphens/>
        <w:ind w:left="284" w:hanging="284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Wykonawca zwalnia Zamawiającego z odpowiedzialności z tytułu wszelkich roszczeń związanych </w:t>
      </w:r>
      <w:r w:rsidR="000E0F15" w:rsidRPr="00A00C5E">
        <w:rPr>
          <w:rFonts w:ascii="Calibri" w:hAnsi="Calibri" w:cs="Calibri"/>
          <w:color w:val="000000" w:themeColor="text1"/>
          <w:sz w:val="22"/>
          <w:szCs w:val="22"/>
        </w:rPr>
        <w:br/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>ze szkodami, karami administracyjnymi i innymi wydatkami, wynikającymi z jakichkolwiek zarzutów, żądań, pozwów lub z jakichkolwiek innych działań podejmowanych przez osoby trzecie (w tym organy nadzorcze), które wynikają z naruszenia lub dotyczą naruszenia obowiązków Wykonawcy określonych w § 13 ust. 1 i 2 niniejszej umowy. W celu uniknięcia wątpliwości strony zgodnie postanawiają, iż niniejsze postanowienie stanowi zobowiązanie Wykonawcy o świadczenie na rzecz osoby trzeciej - osoby fizycznej lub organu nadzoru, w ramach którego Wykonawca zobowiązuje się do pokrycia wszelkich roszczeń zgłoszonych przez osoby fizyczne lub organy nadzorcze w związku z naruszeniem przez Zamawiającego obowiązku informacyjnego przewidzianego w art. 13 i 14 RODO. W przedmiotowym przypadku Wykonawca zobowiązany jest zaspokoić roszczenia tych osób lub zapłacić wszelkie kary administracyjne zamiast Zamawiającego, dochodzone od Zamawiającego w związku z naruszeniem przez Wykonawcę obowiązków przewidzianych w § 13 ust. 1 i 2 niniejszej Umowy. W wypadku zaspokojenia przez Zamawiającego roszczeń związanych ze szkodami, karami administracyjnymi i innymi wydatkami, wynikającymi z jakichkolwiek zarzutów, żądań, pozwów lub z jakichkolwiek innych działań podejmowanych przez osoby trzecie (w tym organy nadzorcze), które wynikają z naruszenia lub dotyczą naruszenia obowiązków Wykonawcy określonych w niniejszej Umowie, w szczególności określonych w § 13 ust. 1 i 2 niniejszej Umowy, Wykonawca zobowiązany jest do zwrotu wszelkich kwot poniesionych przez Zamawiającego na zaspokojenie roszczeń tych osób oraz do wynagrodzenia wszelkiej szkody, jaką Zamawiający poniesie w związku z naruszeniem przez Wykonawcę obowiązków określonych w niniejszej Umowie, w szczególności określonych w § 13 ust. 1 i 2 .</w:t>
      </w:r>
      <w:bookmarkStart w:id="8" w:name="_Hlk119571181"/>
    </w:p>
    <w:p w14:paraId="06E7A4ED" w14:textId="77777777" w:rsidR="00436ADB" w:rsidRPr="00A00C5E" w:rsidRDefault="00436ADB" w:rsidP="00F32880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2796EB17" w14:textId="146C2227" w:rsidR="00F32880" w:rsidRDefault="00F32880" w:rsidP="00F32880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b/>
          <w:color w:val="000000" w:themeColor="text1"/>
          <w:sz w:val="22"/>
          <w:szCs w:val="22"/>
        </w:rPr>
        <w:t>§</w:t>
      </w:r>
      <w:r w:rsidR="00B33B56" w:rsidRPr="00A00C5E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A00C5E">
        <w:rPr>
          <w:rFonts w:ascii="Calibri" w:hAnsi="Calibri" w:cs="Calibri"/>
          <w:b/>
          <w:color w:val="000000" w:themeColor="text1"/>
          <w:sz w:val="22"/>
          <w:szCs w:val="22"/>
        </w:rPr>
        <w:t>1</w:t>
      </w:r>
      <w:bookmarkEnd w:id="8"/>
      <w:r w:rsidR="00EE7D35" w:rsidRPr="00A00C5E">
        <w:rPr>
          <w:rFonts w:ascii="Calibri" w:hAnsi="Calibri" w:cs="Calibri"/>
          <w:b/>
          <w:color w:val="000000" w:themeColor="text1"/>
          <w:sz w:val="22"/>
          <w:szCs w:val="22"/>
        </w:rPr>
        <w:t>4</w:t>
      </w:r>
      <w:r w:rsidRPr="00A00C5E">
        <w:rPr>
          <w:rFonts w:ascii="Calibri" w:hAnsi="Calibri" w:cs="Calibri"/>
          <w:b/>
          <w:color w:val="000000" w:themeColor="text1"/>
          <w:sz w:val="22"/>
          <w:szCs w:val="22"/>
        </w:rPr>
        <w:br/>
        <w:t>Postanowienia końcowe</w:t>
      </w:r>
    </w:p>
    <w:p w14:paraId="1366E293" w14:textId="77777777" w:rsidR="008E4433" w:rsidRPr="00A00C5E" w:rsidRDefault="008E4433" w:rsidP="00F32880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66A295E7" w14:textId="5FB0BF63" w:rsidR="00F32880" w:rsidRPr="00A00C5E" w:rsidRDefault="00F32880">
      <w:pPr>
        <w:numPr>
          <w:ilvl w:val="0"/>
          <w:numId w:val="6"/>
        </w:numPr>
        <w:suppressAutoHyphens/>
        <w:ind w:left="284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Strony deklarują wolę polubownego rozstrzygania wszelkich sporów powstałych miedzy nimi </w:t>
      </w:r>
      <w:r w:rsidR="000E0F15" w:rsidRPr="00A00C5E">
        <w:rPr>
          <w:rFonts w:ascii="Calibri" w:hAnsi="Calibri" w:cs="Calibri"/>
          <w:color w:val="000000" w:themeColor="text1"/>
          <w:sz w:val="22"/>
          <w:szCs w:val="22"/>
        </w:rPr>
        <w:br/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i wynikających z realizacji umowy lub powstałych w pośrednim lub bezpośrednim związku </w:t>
      </w:r>
      <w:r w:rsidR="000E0F15" w:rsidRPr="00A00C5E">
        <w:rPr>
          <w:rFonts w:ascii="Calibri" w:hAnsi="Calibri" w:cs="Calibri"/>
          <w:color w:val="000000" w:themeColor="text1"/>
          <w:sz w:val="22"/>
          <w:szCs w:val="22"/>
        </w:rPr>
        <w:br/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z realizacją umowy, na drodze negocjacji. </w:t>
      </w:r>
    </w:p>
    <w:p w14:paraId="63C598FC" w14:textId="046E7E32" w:rsidR="00F32880" w:rsidRPr="00A00C5E" w:rsidRDefault="00F32880">
      <w:pPr>
        <w:numPr>
          <w:ilvl w:val="0"/>
          <w:numId w:val="6"/>
        </w:numPr>
        <w:suppressAutoHyphens/>
        <w:ind w:left="284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W braku porozumienia co do sposobu polubownego załatwienia sporu każda ze stron może skierować spór na drogę postępowania sądowego. W takim przypadku spory wynikłe w trakcie wykonywania umowy rozstrzygał będzie sąd właściwy dla siedziby Zamawiającego. </w:t>
      </w:r>
    </w:p>
    <w:p w14:paraId="0C56F16A" w14:textId="77777777" w:rsidR="00F32880" w:rsidRPr="00A00C5E" w:rsidRDefault="00F32880">
      <w:pPr>
        <w:numPr>
          <w:ilvl w:val="0"/>
          <w:numId w:val="6"/>
        </w:numPr>
        <w:suppressAutoHyphens/>
        <w:ind w:left="357" w:hanging="357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>W sprawach nieuregulowanych umową mają zastosowanie przepisy Kodeksu cywilnego.</w:t>
      </w:r>
    </w:p>
    <w:p w14:paraId="22E35DB4" w14:textId="306DFB8E" w:rsidR="00F32880" w:rsidRPr="00A00C5E" w:rsidRDefault="00F32880">
      <w:pPr>
        <w:numPr>
          <w:ilvl w:val="0"/>
          <w:numId w:val="6"/>
        </w:numPr>
        <w:suppressAutoHyphens/>
        <w:ind w:left="357" w:hanging="357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>Umowę sporządzono w dwóch jednobrzmiących egzemplarzach: jeden egzemplarz</w:t>
      </w:r>
      <w:r w:rsidR="000E0F15"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E0F15" w:rsidRPr="00A00C5E">
        <w:rPr>
          <w:rFonts w:ascii="Calibri" w:hAnsi="Calibri" w:cs="Calibri"/>
          <w:color w:val="000000" w:themeColor="text1"/>
          <w:sz w:val="22"/>
          <w:szCs w:val="22"/>
        </w:rPr>
        <w:br/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>dla Zamawiającego, jeden egzemplarz dla Wykonawcy.</w:t>
      </w:r>
    </w:p>
    <w:p w14:paraId="4F70FEEA" w14:textId="77777777" w:rsidR="00F32880" w:rsidRPr="00A00C5E" w:rsidRDefault="00F32880" w:rsidP="00F32880">
      <w:pPr>
        <w:contextualSpacing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5C983B7F" w14:textId="1628A301" w:rsidR="00F32880" w:rsidRPr="00A00C5E" w:rsidRDefault="00F32880" w:rsidP="00F32880">
      <w:pPr>
        <w:contextualSpacing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b/>
          <w:color w:val="000000" w:themeColor="text1"/>
          <w:sz w:val="22"/>
          <w:szCs w:val="22"/>
        </w:rPr>
        <w:t>§</w:t>
      </w:r>
      <w:r w:rsidR="00B33B56" w:rsidRPr="00A00C5E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A00C5E">
        <w:rPr>
          <w:rFonts w:ascii="Calibri" w:hAnsi="Calibri" w:cs="Calibri"/>
          <w:b/>
          <w:color w:val="000000" w:themeColor="text1"/>
          <w:sz w:val="22"/>
          <w:szCs w:val="22"/>
        </w:rPr>
        <w:t>1</w:t>
      </w:r>
      <w:r w:rsidR="00EE7D35" w:rsidRPr="00A00C5E">
        <w:rPr>
          <w:rFonts w:ascii="Calibri" w:hAnsi="Calibri" w:cs="Calibri"/>
          <w:b/>
          <w:color w:val="000000" w:themeColor="text1"/>
          <w:sz w:val="22"/>
          <w:szCs w:val="22"/>
        </w:rPr>
        <w:t>5</w:t>
      </w:r>
    </w:p>
    <w:p w14:paraId="572F4EF4" w14:textId="77777777" w:rsidR="00F32880" w:rsidRPr="00A00C5E" w:rsidRDefault="00F32880" w:rsidP="00F32880">
      <w:pPr>
        <w:pStyle w:val="AWIENIE"/>
        <w:rPr>
          <w:rFonts w:ascii="Calibri" w:eastAsia="Times New Roman" w:hAnsi="Calibri" w:cs="Calibri"/>
          <w:color w:val="000000" w:themeColor="text1"/>
          <w:sz w:val="22"/>
          <w:szCs w:val="22"/>
          <w:lang w:bidi="ar-SA"/>
        </w:rPr>
      </w:pPr>
      <w:r w:rsidRPr="00A00C5E">
        <w:rPr>
          <w:rFonts w:ascii="Calibri" w:eastAsia="Times New Roman" w:hAnsi="Calibri" w:cs="Calibri"/>
          <w:color w:val="000000" w:themeColor="text1"/>
          <w:sz w:val="22"/>
          <w:szCs w:val="22"/>
          <w:lang w:bidi="ar-SA"/>
        </w:rPr>
        <w:t>KLAUZULA RODO</w:t>
      </w:r>
    </w:p>
    <w:p w14:paraId="4CF4BBFC" w14:textId="77777777" w:rsidR="00F32880" w:rsidRPr="00A00C5E" w:rsidRDefault="00F32880" w:rsidP="00F32880">
      <w:pPr>
        <w:pStyle w:val="AWIENIE"/>
        <w:rPr>
          <w:rFonts w:ascii="Calibri" w:eastAsia="Times New Roman" w:hAnsi="Calibri" w:cs="Calibri"/>
          <w:color w:val="000000" w:themeColor="text1"/>
          <w:sz w:val="22"/>
          <w:szCs w:val="22"/>
          <w:lang w:bidi="ar-SA"/>
        </w:rPr>
      </w:pPr>
    </w:p>
    <w:p w14:paraId="30987582" w14:textId="77777777" w:rsidR="000E0F15" w:rsidRPr="00A00C5E" w:rsidRDefault="000E0F15" w:rsidP="000E0F15">
      <w:pPr>
        <w:jc w:val="both"/>
        <w:rPr>
          <w:rFonts w:ascii="Calibri" w:eastAsia="Calibri" w:hAnsi="Calibri" w:cs="Calibri"/>
          <w:b/>
          <w:color w:val="000000" w:themeColor="text1"/>
          <w:sz w:val="22"/>
          <w:szCs w:val="22"/>
        </w:rPr>
      </w:pPr>
      <w:r w:rsidRPr="00A00C5E">
        <w:rPr>
          <w:rFonts w:ascii="Calibri" w:eastAsia="Calibri" w:hAnsi="Calibri" w:cs="Calibri"/>
          <w:b/>
          <w:color w:val="000000" w:themeColor="text1"/>
          <w:sz w:val="22"/>
          <w:szCs w:val="22"/>
        </w:rPr>
        <w:t>Klauzula informacyjna z art. 13 RODO do zastosowania przez Zamawiającego w celu związanym z postępowaniem o udzielenie zamówienia publicznego, którego wartość nie przekracza kwoty 130 000 zł netto</w:t>
      </w:r>
    </w:p>
    <w:p w14:paraId="29E77C4E" w14:textId="77777777" w:rsidR="000E0F15" w:rsidRPr="00A00C5E" w:rsidRDefault="000E0F15" w:rsidP="009D49AB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29B786B7" w14:textId="6A8275A0" w:rsidR="009D49AB" w:rsidRPr="00A00C5E" w:rsidRDefault="009D49AB" w:rsidP="009D49AB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Zgodnie z art. 13 ust. 1 i 2 </w:t>
      </w:r>
      <w:r w:rsidRPr="00A00C5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dalej „RODO”, informuję, że: </w:t>
      </w:r>
    </w:p>
    <w:p w14:paraId="00B7D89A" w14:textId="77777777" w:rsidR="009D49AB" w:rsidRPr="00A00C5E" w:rsidRDefault="009D49AB" w:rsidP="009D49AB">
      <w:pPr>
        <w:numPr>
          <w:ilvl w:val="0"/>
          <w:numId w:val="16"/>
        </w:numPr>
        <w:ind w:left="284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administratorem Pani/Pana danych osobowych jest Miejska Administracja Targowisk i Parkingów, ul. Ks. J. Jałowego 23 a , 35-010 Rzeszów, sekretariat@matip.erzeszow.pl. </w:t>
      </w:r>
    </w:p>
    <w:p w14:paraId="27FD2F50" w14:textId="77777777" w:rsidR="009D49AB" w:rsidRPr="00A00C5E" w:rsidRDefault="009D49AB" w:rsidP="009D49AB">
      <w:pPr>
        <w:numPr>
          <w:ilvl w:val="0"/>
          <w:numId w:val="16"/>
        </w:numPr>
        <w:ind w:left="284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inspektor ochrony danych administratora – kontakt w sprawach związanych z przetwarzaniem danych osobowych poprzez adres e-mail: </w:t>
      </w:r>
      <w:hyperlink r:id="rId8" w:history="1">
        <w:r w:rsidRPr="00A00C5E">
          <w:rPr>
            <w:rFonts w:ascii="Calibri" w:hAnsi="Calibri" w:cs="Calibri"/>
            <w:color w:val="000000" w:themeColor="text1"/>
            <w:sz w:val="22"/>
            <w:szCs w:val="22"/>
            <w:u w:val="single"/>
          </w:rPr>
          <w:t>iod2@erzeszow.pl</w:t>
        </w:r>
      </w:hyperlink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 lub poprzez adres administratora.</w:t>
      </w:r>
    </w:p>
    <w:p w14:paraId="370CDFB7" w14:textId="77777777" w:rsidR="009D49AB" w:rsidRPr="00A00C5E" w:rsidRDefault="009D49AB" w:rsidP="009D49AB">
      <w:pPr>
        <w:numPr>
          <w:ilvl w:val="0"/>
          <w:numId w:val="16"/>
        </w:numPr>
        <w:ind w:left="284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>Pani/Pana dane osobowe przetwarzane będą w celu prowadzenia postępowania o udzielenie zamówienia publicznego oraz zawarcia i realizacji umowy na podstawie art. 6 ust. 1 lit. c</w:t>
      </w:r>
      <w:r w:rsidRPr="00A00C5E">
        <w:rPr>
          <w:rFonts w:ascii="Calibri" w:hAnsi="Calibri" w:cs="Calibri"/>
          <w:i/>
          <w:color w:val="000000" w:themeColor="text1"/>
          <w:sz w:val="22"/>
          <w:szCs w:val="22"/>
        </w:rPr>
        <w:t xml:space="preserve"> 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RODO 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br/>
      </w:r>
      <w:r w:rsidRPr="00A00C5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 związku z art. 43-44 ustawy z dnia 27 sierpnia 2009 r. o finansach publicznych i regulaminem zamówień publicznych w MATiP, których wartość nie przekracza kwoty 130 000 zł netto oraz na podstawie art. 6 ust. 1 lit. b RODO. </w:t>
      </w:r>
    </w:p>
    <w:p w14:paraId="03EF31AF" w14:textId="77777777" w:rsidR="009D49AB" w:rsidRPr="00A00C5E" w:rsidRDefault="009D49AB" w:rsidP="009D49AB">
      <w:pPr>
        <w:numPr>
          <w:ilvl w:val="0"/>
          <w:numId w:val="16"/>
        </w:numPr>
        <w:ind w:left="284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>odbiorcami Pani/Pana danych osobowych będą podmioty uprawnione na podstawie przepisów prawa lub umowy powierzenia danych osobowych.</w:t>
      </w:r>
      <w:r w:rsidRPr="00A00C5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Istnieje także możliwość dostępu </w:t>
      </w:r>
      <w:r w:rsidRPr="00A00C5E">
        <w:rPr>
          <w:rFonts w:ascii="Calibri" w:eastAsia="Calibri" w:hAnsi="Calibri" w:cs="Calibri"/>
          <w:color w:val="000000" w:themeColor="text1"/>
          <w:sz w:val="22"/>
          <w:szCs w:val="22"/>
        </w:rPr>
        <w:br/>
        <w:t xml:space="preserve">z uwzględnieniem zasady jawności postępowań w sytuacjach, gdy informacje o oferentach </w:t>
      </w:r>
      <w:r w:rsidRPr="00A00C5E">
        <w:rPr>
          <w:rFonts w:ascii="Calibri" w:eastAsia="Calibri" w:hAnsi="Calibri" w:cs="Calibri"/>
          <w:color w:val="000000" w:themeColor="text1"/>
          <w:sz w:val="22"/>
          <w:szCs w:val="22"/>
        </w:rPr>
        <w:br/>
        <w:t>i wyborze najkorzystniejszej oferty są publikowane oraz możliwością dostępu na zasadach przewidzianych w ustawie z 6 września 2001 r. o dostępie do informacji publicznej.</w:t>
      </w:r>
    </w:p>
    <w:p w14:paraId="0A51B93B" w14:textId="77777777" w:rsidR="009D49AB" w:rsidRPr="00A00C5E" w:rsidRDefault="009D49AB" w:rsidP="009D49AB">
      <w:pPr>
        <w:numPr>
          <w:ilvl w:val="0"/>
          <w:numId w:val="16"/>
        </w:numPr>
        <w:ind w:left="284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>Pani/Pana dane osobowe będą przetwarzane do czasu osiągnięcia celu, w jakim je pozyskano, a po tym czasie przez okres oraz w zakresie wymaganym przez przepisy powszechnie obowiązującego prawa, tj. przez 5 lat.</w:t>
      </w:r>
    </w:p>
    <w:p w14:paraId="7C3BB7D0" w14:textId="77777777" w:rsidR="009D49AB" w:rsidRPr="00A00C5E" w:rsidRDefault="009D49AB" w:rsidP="009D49AB">
      <w:pPr>
        <w:numPr>
          <w:ilvl w:val="0"/>
          <w:numId w:val="16"/>
        </w:numPr>
        <w:ind w:left="284" w:hanging="284"/>
        <w:contextualSpacing/>
        <w:jc w:val="both"/>
        <w:rPr>
          <w:rFonts w:ascii="Calibri" w:hAnsi="Calibri" w:cs="Calibri"/>
          <w:b/>
          <w:i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 oraz nie będzie możliwe zawarcie i realizacja umowy.  </w:t>
      </w:r>
    </w:p>
    <w:p w14:paraId="1A07AD49" w14:textId="77777777" w:rsidR="009D49AB" w:rsidRPr="00A00C5E" w:rsidRDefault="009D49AB" w:rsidP="009D49AB">
      <w:pPr>
        <w:numPr>
          <w:ilvl w:val="0"/>
          <w:numId w:val="16"/>
        </w:numPr>
        <w:ind w:left="284" w:hanging="284"/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w odniesieniu do Pani/Pana danych osobowych decyzje nie będą podejmowane 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br/>
        <w:t>w sposób zautomatyzowany, stosowanie do art. 22 RODO.</w:t>
      </w:r>
    </w:p>
    <w:p w14:paraId="338F93C6" w14:textId="77777777" w:rsidR="009D49AB" w:rsidRPr="00A00C5E" w:rsidRDefault="009D49AB" w:rsidP="009D49AB">
      <w:pPr>
        <w:numPr>
          <w:ilvl w:val="0"/>
          <w:numId w:val="16"/>
        </w:numPr>
        <w:ind w:left="284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>posiada Pani/Pan:</w:t>
      </w:r>
    </w:p>
    <w:p w14:paraId="2624ECFF" w14:textId="77777777" w:rsidR="009D49AB" w:rsidRPr="00A00C5E" w:rsidRDefault="009D49AB" w:rsidP="009D49AB">
      <w:pPr>
        <w:numPr>
          <w:ilvl w:val="0"/>
          <w:numId w:val="17"/>
        </w:numPr>
        <w:ind w:left="567" w:hanging="283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>na podstawie art. 15 RODO prawo dostępu do danych osobowych Pani/Pana dotyczących;</w:t>
      </w:r>
    </w:p>
    <w:p w14:paraId="71A4B2D9" w14:textId="77777777" w:rsidR="009D49AB" w:rsidRPr="00A00C5E" w:rsidRDefault="009D49AB" w:rsidP="009D49AB">
      <w:pPr>
        <w:numPr>
          <w:ilvl w:val="0"/>
          <w:numId w:val="17"/>
        </w:numPr>
        <w:ind w:left="567" w:hanging="283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na podstawie art. 16 RODO prawo do sprostowania Pani/Pana danych osobowych </w:t>
      </w:r>
      <w:r w:rsidRPr="00A00C5E">
        <w:rPr>
          <w:rFonts w:ascii="Calibri" w:hAnsi="Calibri" w:cs="Calibri"/>
          <w:b/>
          <w:color w:val="000000" w:themeColor="text1"/>
          <w:sz w:val="22"/>
          <w:szCs w:val="22"/>
          <w:vertAlign w:val="superscript"/>
        </w:rPr>
        <w:t>*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566E2238" w14:textId="77777777" w:rsidR="009D49AB" w:rsidRPr="00A00C5E" w:rsidRDefault="009D49AB" w:rsidP="009D49AB">
      <w:pPr>
        <w:numPr>
          <w:ilvl w:val="0"/>
          <w:numId w:val="17"/>
        </w:numPr>
        <w:ind w:left="567" w:hanging="283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5A23B40E" w14:textId="77777777" w:rsidR="009D49AB" w:rsidRPr="00A00C5E" w:rsidRDefault="009D49AB" w:rsidP="009D49AB">
      <w:pPr>
        <w:numPr>
          <w:ilvl w:val="0"/>
          <w:numId w:val="17"/>
        </w:numPr>
        <w:ind w:left="567" w:hanging="283"/>
        <w:contextualSpacing/>
        <w:jc w:val="both"/>
        <w:rPr>
          <w:rFonts w:ascii="Calibri" w:hAnsi="Calibri" w:cs="Calibri"/>
          <w:i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26BF64A4" w14:textId="77777777" w:rsidR="009D49AB" w:rsidRPr="00A00C5E" w:rsidRDefault="009D49AB" w:rsidP="009D49AB">
      <w:pPr>
        <w:numPr>
          <w:ilvl w:val="0"/>
          <w:numId w:val="16"/>
        </w:numPr>
        <w:ind w:left="284" w:hanging="284"/>
        <w:contextualSpacing/>
        <w:jc w:val="both"/>
        <w:rPr>
          <w:rFonts w:ascii="Calibri" w:hAnsi="Calibri" w:cs="Calibri"/>
          <w:i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>nie przysługuje Pani/Panu:</w:t>
      </w:r>
    </w:p>
    <w:p w14:paraId="17849C1B" w14:textId="77777777" w:rsidR="009D49AB" w:rsidRPr="00A00C5E" w:rsidRDefault="009D49AB" w:rsidP="009D49AB">
      <w:pPr>
        <w:numPr>
          <w:ilvl w:val="0"/>
          <w:numId w:val="18"/>
        </w:numPr>
        <w:ind w:left="567" w:hanging="283"/>
        <w:contextualSpacing/>
        <w:jc w:val="both"/>
        <w:rPr>
          <w:rFonts w:ascii="Calibri" w:hAnsi="Calibri" w:cs="Calibri"/>
          <w:i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>w związku z art. 17 ust. 3 lit. b, d lub e RODO prawo do usunięcia danych osobowych;</w:t>
      </w:r>
    </w:p>
    <w:p w14:paraId="556577F2" w14:textId="77777777" w:rsidR="009D49AB" w:rsidRPr="00A00C5E" w:rsidRDefault="009D49AB" w:rsidP="009D49AB">
      <w:pPr>
        <w:numPr>
          <w:ilvl w:val="0"/>
          <w:numId w:val="18"/>
        </w:numPr>
        <w:ind w:left="567" w:hanging="283"/>
        <w:contextualSpacing/>
        <w:jc w:val="both"/>
        <w:rPr>
          <w:rFonts w:ascii="Calibri" w:hAnsi="Calibri" w:cs="Calibri"/>
          <w:b/>
          <w:i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>prawo do przenoszenia danych osobowych, o którym mowa w art. 20 RODO;</w:t>
      </w:r>
    </w:p>
    <w:p w14:paraId="30B76B56" w14:textId="77777777" w:rsidR="009D49AB" w:rsidRPr="00A00C5E" w:rsidRDefault="009D49AB" w:rsidP="009D49AB">
      <w:pPr>
        <w:numPr>
          <w:ilvl w:val="0"/>
          <w:numId w:val="18"/>
        </w:numPr>
        <w:ind w:left="567" w:hanging="283"/>
        <w:contextualSpacing/>
        <w:jc w:val="both"/>
        <w:rPr>
          <w:rFonts w:ascii="Calibri" w:hAnsi="Calibri" w:cs="Calibri"/>
          <w:b/>
          <w:i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b/>
          <w:color w:val="000000" w:themeColor="text1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 w:rsidRPr="00A00C5E">
        <w:rPr>
          <w:rFonts w:ascii="Calibri" w:hAnsi="Calibri" w:cs="Calibri"/>
          <w:color w:val="000000" w:themeColor="text1"/>
          <w:sz w:val="22"/>
          <w:szCs w:val="22"/>
        </w:rPr>
        <w:t>.</w:t>
      </w:r>
      <w:r w:rsidRPr="00A00C5E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</w:p>
    <w:p w14:paraId="079D95B7" w14:textId="77777777" w:rsidR="009D49AB" w:rsidRPr="00A00C5E" w:rsidRDefault="009D49AB" w:rsidP="009D49AB">
      <w:pPr>
        <w:numPr>
          <w:ilvl w:val="0"/>
          <w:numId w:val="16"/>
        </w:numPr>
        <w:ind w:left="284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color w:val="000000" w:themeColor="text1"/>
          <w:sz w:val="22"/>
          <w:szCs w:val="22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 niektórych przypadkach dane kontaktowe lub także dane dotyczące doświadczenia/kwalifikacji/uprawnień.</w:t>
      </w:r>
    </w:p>
    <w:p w14:paraId="766FEE45" w14:textId="6E76A906" w:rsidR="00F32880" w:rsidRPr="00A00C5E" w:rsidRDefault="00F32880" w:rsidP="00F32880">
      <w:pPr>
        <w:contextualSpacing/>
        <w:jc w:val="center"/>
        <w:rPr>
          <w:rFonts w:ascii="Calibri" w:hAnsi="Calibri" w:cs="Calibri"/>
          <w:color w:val="000000" w:themeColor="text1"/>
          <w:sz w:val="22"/>
          <w:szCs w:val="22"/>
        </w:rPr>
      </w:pPr>
    </w:p>
    <w:p w14:paraId="1D5E3305" w14:textId="41D7FA38" w:rsidR="00F32880" w:rsidRPr="00A00C5E" w:rsidRDefault="00F32880" w:rsidP="00F32880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5A7010D" w14:textId="77777777" w:rsidR="00F32880" w:rsidRPr="00A00C5E" w:rsidRDefault="00F32880" w:rsidP="00F32880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129C1DB" w14:textId="77777777" w:rsidR="00F32880" w:rsidRPr="00A00C5E" w:rsidRDefault="00F32880" w:rsidP="00F32880">
      <w:pPr>
        <w:contextualSpacing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b/>
          <w:bCs/>
          <w:color w:val="000000" w:themeColor="text1"/>
          <w:sz w:val="22"/>
          <w:szCs w:val="22"/>
        </w:rPr>
        <w:t>……………….…………………                                                                                             ……………………………………..</w:t>
      </w:r>
    </w:p>
    <w:p w14:paraId="39FEA807" w14:textId="77777777" w:rsidR="00F32880" w:rsidRPr="00A00C5E" w:rsidRDefault="00F32880" w:rsidP="00F32880">
      <w:pPr>
        <w:contextualSpacing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A00C5E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       Zamawiający                                                                                                                    Wykonawca</w:t>
      </w:r>
    </w:p>
    <w:p w14:paraId="7980FA98" w14:textId="77777777" w:rsidR="00F32880" w:rsidRPr="00A00C5E" w:rsidRDefault="00F32880" w:rsidP="00F32880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42D3669" w14:textId="77777777" w:rsidR="00F32880" w:rsidRPr="00A00C5E" w:rsidRDefault="00F32880" w:rsidP="00F32880">
      <w:pPr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641A8DA8" w14:textId="3CF027A2" w:rsidR="00F32880" w:rsidRPr="008E4433" w:rsidRDefault="00F32880" w:rsidP="00F32880">
      <w:pPr>
        <w:jc w:val="both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8E4433">
        <w:rPr>
          <w:rFonts w:ascii="Calibri" w:hAnsi="Calibri" w:cs="Calibri"/>
          <w:b/>
          <w:color w:val="000000" w:themeColor="text1"/>
          <w:sz w:val="20"/>
          <w:szCs w:val="20"/>
        </w:rPr>
        <w:t>Załączniki:</w:t>
      </w:r>
    </w:p>
    <w:p w14:paraId="69B94A5C" w14:textId="77777777" w:rsidR="00F32880" w:rsidRPr="008E4433" w:rsidRDefault="00F32880" w:rsidP="00F32880">
      <w:pPr>
        <w:tabs>
          <w:tab w:val="left" w:pos="284"/>
          <w:tab w:val="center" w:pos="4536"/>
        </w:tabs>
        <w:rPr>
          <w:rFonts w:ascii="Calibri" w:hAnsi="Calibri" w:cs="Calibri"/>
          <w:iCs/>
          <w:color w:val="000000" w:themeColor="text1"/>
          <w:sz w:val="20"/>
          <w:szCs w:val="20"/>
        </w:rPr>
      </w:pPr>
      <w:r w:rsidRPr="008E4433">
        <w:rPr>
          <w:rFonts w:ascii="Calibri" w:hAnsi="Calibri" w:cs="Calibri"/>
          <w:iCs/>
          <w:color w:val="000000" w:themeColor="text1"/>
          <w:sz w:val="20"/>
          <w:szCs w:val="20"/>
        </w:rPr>
        <w:t>Załącznik nr 1 – Oferta Wykonawcy</w:t>
      </w:r>
    </w:p>
    <w:p w14:paraId="2D2224FA" w14:textId="77777777" w:rsidR="00E51025" w:rsidRPr="00A00C5E" w:rsidRDefault="00E51025" w:rsidP="00F32880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2240B3A7" w14:textId="77777777" w:rsidR="009D49AB" w:rsidRPr="008E4433" w:rsidRDefault="009D49AB" w:rsidP="009D49AB">
      <w:pPr>
        <w:jc w:val="both"/>
        <w:rPr>
          <w:rFonts w:ascii="Calibri" w:eastAsia="Calibri" w:hAnsi="Calibri" w:cs="Calibri"/>
          <w:color w:val="000000" w:themeColor="text1"/>
          <w:sz w:val="14"/>
          <w:szCs w:val="14"/>
        </w:rPr>
      </w:pPr>
      <w:r w:rsidRPr="008E4433">
        <w:rPr>
          <w:rFonts w:ascii="Calibri" w:eastAsia="Calibri" w:hAnsi="Calibri" w:cs="Calibri"/>
          <w:b/>
          <w:i/>
          <w:color w:val="000000" w:themeColor="text1"/>
          <w:sz w:val="14"/>
          <w:szCs w:val="14"/>
          <w:vertAlign w:val="superscript"/>
        </w:rPr>
        <w:t xml:space="preserve">* </w:t>
      </w:r>
      <w:r w:rsidRPr="008E4433">
        <w:rPr>
          <w:rFonts w:ascii="Calibri" w:eastAsia="Calibri" w:hAnsi="Calibri" w:cs="Calibri"/>
          <w:b/>
          <w:i/>
          <w:color w:val="000000" w:themeColor="text1"/>
          <w:sz w:val="14"/>
          <w:szCs w:val="14"/>
        </w:rPr>
        <w:t>Wyjaśnienie:</w:t>
      </w:r>
      <w:r w:rsidRPr="008E4433">
        <w:rPr>
          <w:rFonts w:ascii="Calibri" w:eastAsia="Calibri" w:hAnsi="Calibri" w:cs="Calibri"/>
          <w:i/>
          <w:color w:val="000000" w:themeColor="text1"/>
          <w:sz w:val="14"/>
          <w:szCs w:val="14"/>
        </w:rPr>
        <w:t xml:space="preserve"> </w:t>
      </w:r>
      <w:r w:rsidRPr="008E4433">
        <w:rPr>
          <w:rFonts w:ascii="Calibri" w:hAnsi="Calibri" w:cs="Calibri"/>
          <w:i/>
          <w:color w:val="000000" w:themeColor="text1"/>
          <w:sz w:val="14"/>
          <w:szCs w:val="14"/>
        </w:rPr>
        <w:t xml:space="preserve">skorzystanie z prawa do sprostowania nie może skutkować zmianą </w:t>
      </w:r>
      <w:r w:rsidRPr="008E4433">
        <w:rPr>
          <w:rFonts w:ascii="Calibri" w:eastAsia="Calibri" w:hAnsi="Calibri" w:cs="Calibri"/>
          <w:i/>
          <w:color w:val="000000" w:themeColor="text1"/>
          <w:sz w:val="14"/>
          <w:szCs w:val="14"/>
        </w:rPr>
        <w:t xml:space="preserve">wyniku postępowania o udzielenie zamówienia publicznego. </w:t>
      </w:r>
    </w:p>
    <w:p w14:paraId="2738C39E" w14:textId="77777777" w:rsidR="009D49AB" w:rsidRPr="008E4433" w:rsidRDefault="009D49AB" w:rsidP="009D49AB">
      <w:pPr>
        <w:jc w:val="both"/>
        <w:rPr>
          <w:rFonts w:ascii="Calibri" w:hAnsi="Calibri" w:cs="Calibri"/>
          <w:i/>
          <w:color w:val="000000" w:themeColor="text1"/>
          <w:sz w:val="14"/>
          <w:szCs w:val="14"/>
        </w:rPr>
      </w:pPr>
      <w:r w:rsidRPr="008E4433">
        <w:rPr>
          <w:rFonts w:ascii="Calibri" w:eastAsia="Calibri" w:hAnsi="Calibri" w:cs="Calibri"/>
          <w:b/>
          <w:i/>
          <w:color w:val="000000" w:themeColor="text1"/>
          <w:sz w:val="14"/>
          <w:szCs w:val="14"/>
          <w:vertAlign w:val="superscript"/>
        </w:rPr>
        <w:t xml:space="preserve">** </w:t>
      </w:r>
      <w:r w:rsidRPr="008E4433">
        <w:rPr>
          <w:rFonts w:ascii="Calibri" w:eastAsia="Calibri" w:hAnsi="Calibri" w:cs="Calibri"/>
          <w:b/>
          <w:i/>
          <w:color w:val="000000" w:themeColor="text1"/>
          <w:sz w:val="14"/>
          <w:szCs w:val="14"/>
        </w:rPr>
        <w:t>Wyjaśnienie:</w:t>
      </w:r>
      <w:r w:rsidRPr="008E4433">
        <w:rPr>
          <w:rFonts w:ascii="Calibri" w:eastAsia="Calibri" w:hAnsi="Calibri" w:cs="Calibri"/>
          <w:i/>
          <w:color w:val="000000" w:themeColor="text1"/>
          <w:sz w:val="14"/>
          <w:szCs w:val="14"/>
        </w:rPr>
        <w:t xml:space="preserve"> prawo do ograniczenia przetwarzania nie ma zastosowania w odniesieniu do </w:t>
      </w:r>
      <w:r w:rsidRPr="008E4433">
        <w:rPr>
          <w:rFonts w:ascii="Calibri" w:hAnsi="Calibri" w:cs="Calibri"/>
          <w:i/>
          <w:color w:val="000000" w:themeColor="text1"/>
          <w:sz w:val="14"/>
          <w:szCs w:val="14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34D9CAAA" w14:textId="77777777" w:rsidR="009D49AB" w:rsidRPr="00A00C5E" w:rsidRDefault="009D49AB" w:rsidP="00F32880">
      <w:pPr>
        <w:rPr>
          <w:rFonts w:ascii="Calibri" w:hAnsi="Calibri" w:cs="Calibri"/>
          <w:color w:val="000000" w:themeColor="text1"/>
          <w:sz w:val="22"/>
          <w:szCs w:val="22"/>
        </w:rPr>
      </w:pPr>
    </w:p>
    <w:sectPr w:rsidR="009D49AB" w:rsidRPr="00A00C5E" w:rsidSect="00E51025">
      <w:headerReference w:type="default" r:id="rId9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88B7E" w14:textId="77777777" w:rsidR="00D947C8" w:rsidRDefault="00D947C8" w:rsidP="00287C48">
      <w:r>
        <w:separator/>
      </w:r>
    </w:p>
  </w:endnote>
  <w:endnote w:type="continuationSeparator" w:id="0">
    <w:p w14:paraId="3C542F9F" w14:textId="77777777" w:rsidR="00D947C8" w:rsidRDefault="00D947C8" w:rsidP="00287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036BF" w14:textId="77777777" w:rsidR="00D947C8" w:rsidRDefault="00D947C8" w:rsidP="00287C48">
      <w:r>
        <w:separator/>
      </w:r>
    </w:p>
  </w:footnote>
  <w:footnote w:type="continuationSeparator" w:id="0">
    <w:p w14:paraId="0BD8A7B8" w14:textId="77777777" w:rsidR="00D947C8" w:rsidRDefault="00D947C8" w:rsidP="00287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9823D" w14:textId="151DBD9C" w:rsidR="00287C48" w:rsidRPr="00287C48" w:rsidRDefault="00287C48">
    <w:pPr>
      <w:pStyle w:val="Nagwek"/>
      <w:rPr>
        <w:rFonts w:ascii="Calibri" w:hAnsi="Calibri" w:cs="Calibri"/>
        <w:sz w:val="22"/>
        <w:szCs w:val="22"/>
      </w:rPr>
    </w:pPr>
    <w:r w:rsidRPr="00287C48">
      <w:rPr>
        <w:rFonts w:ascii="Calibri" w:hAnsi="Calibri" w:cs="Calibri"/>
        <w:sz w:val="22"/>
        <w:szCs w:val="22"/>
      </w:rPr>
      <w:t>Nr postępowania: MATiP.ZP.2610.</w:t>
    </w:r>
    <w:r w:rsidR="00CE5434">
      <w:rPr>
        <w:rFonts w:ascii="Calibri" w:hAnsi="Calibri" w:cs="Calibri"/>
        <w:sz w:val="22"/>
        <w:szCs w:val="22"/>
      </w:rPr>
      <w:t>23</w:t>
    </w:r>
    <w:r w:rsidRPr="00287C48">
      <w:rPr>
        <w:rFonts w:ascii="Calibri" w:hAnsi="Calibri" w:cs="Calibri"/>
        <w:sz w:val="22"/>
        <w:szCs w:val="22"/>
      </w:rPr>
      <w:t>.202</w:t>
    </w:r>
    <w:r w:rsidR="00CE5434">
      <w:rPr>
        <w:rFonts w:ascii="Calibri" w:hAnsi="Calibri" w:cs="Calibri"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69E0"/>
    <w:multiLevelType w:val="multilevel"/>
    <w:tmpl w:val="FF90D4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3E6C90"/>
    <w:multiLevelType w:val="hybridMultilevel"/>
    <w:tmpl w:val="5D62D6A0"/>
    <w:lvl w:ilvl="0" w:tplc="36129D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5FE5"/>
    <w:multiLevelType w:val="hybridMultilevel"/>
    <w:tmpl w:val="1DD02A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16E06"/>
    <w:multiLevelType w:val="multilevel"/>
    <w:tmpl w:val="D4D0B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 w:themeColor="text1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2F45EEC"/>
    <w:multiLevelType w:val="hybridMultilevel"/>
    <w:tmpl w:val="D17E7E12"/>
    <w:lvl w:ilvl="0" w:tplc="FE4C3C32">
      <w:start w:val="2"/>
      <w:numFmt w:val="decimal"/>
      <w:lvlText w:val="%1."/>
      <w:lvlJc w:val="left"/>
      <w:pPr>
        <w:ind w:left="28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0564D"/>
    <w:multiLevelType w:val="multilevel"/>
    <w:tmpl w:val="33F48C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A421121"/>
    <w:multiLevelType w:val="hybridMultilevel"/>
    <w:tmpl w:val="A8D21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077639"/>
    <w:multiLevelType w:val="multilevel"/>
    <w:tmpl w:val="500E9DEE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9" w15:restartNumberingAfterBreak="0">
    <w:nsid w:val="23B2296C"/>
    <w:multiLevelType w:val="multilevel"/>
    <w:tmpl w:val="733E98F4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D1C37"/>
    <w:multiLevelType w:val="hybridMultilevel"/>
    <w:tmpl w:val="33245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5487F"/>
    <w:multiLevelType w:val="hybridMultilevel"/>
    <w:tmpl w:val="BCF467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27864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568A2"/>
    <w:multiLevelType w:val="multilevel"/>
    <w:tmpl w:val="969A0428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4322E24"/>
    <w:multiLevelType w:val="multilevel"/>
    <w:tmpl w:val="ACD86C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 w:themeColor="text1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5E80549"/>
    <w:multiLevelType w:val="hybridMultilevel"/>
    <w:tmpl w:val="FC0CEA1E"/>
    <w:lvl w:ilvl="0" w:tplc="0FBA97D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33766"/>
    <w:multiLevelType w:val="hybridMultilevel"/>
    <w:tmpl w:val="F7120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D085C"/>
    <w:multiLevelType w:val="multilevel"/>
    <w:tmpl w:val="B4FA83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5F3C5B3B"/>
    <w:multiLevelType w:val="multilevel"/>
    <w:tmpl w:val="747E79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6A976A14"/>
    <w:multiLevelType w:val="hybridMultilevel"/>
    <w:tmpl w:val="A13C0D0C"/>
    <w:lvl w:ilvl="0" w:tplc="D5DA9ADA">
      <w:start w:val="3"/>
      <w:numFmt w:val="decimal"/>
      <w:lvlText w:val="%1."/>
      <w:lvlJc w:val="left"/>
      <w:pPr>
        <w:ind w:left="28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7575A"/>
    <w:multiLevelType w:val="hybridMultilevel"/>
    <w:tmpl w:val="AA74B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0413D"/>
    <w:multiLevelType w:val="hybridMultilevel"/>
    <w:tmpl w:val="295E4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5154D"/>
    <w:multiLevelType w:val="hybridMultilevel"/>
    <w:tmpl w:val="E1BEB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95955">
    <w:abstractNumId w:val="0"/>
  </w:num>
  <w:num w:numId="2" w16cid:durableId="876625559">
    <w:abstractNumId w:val="8"/>
  </w:num>
  <w:num w:numId="3" w16cid:durableId="1561863916">
    <w:abstractNumId w:val="13"/>
  </w:num>
  <w:num w:numId="4" w16cid:durableId="1534415581">
    <w:abstractNumId w:val="9"/>
  </w:num>
  <w:num w:numId="5" w16cid:durableId="501316574">
    <w:abstractNumId w:val="19"/>
  </w:num>
  <w:num w:numId="6" w16cid:durableId="1071200435">
    <w:abstractNumId w:val="5"/>
  </w:num>
  <w:num w:numId="7" w16cid:durableId="1638291553">
    <w:abstractNumId w:val="18"/>
  </w:num>
  <w:num w:numId="8" w16cid:durableId="1261063517">
    <w:abstractNumId w:val="16"/>
  </w:num>
  <w:num w:numId="9" w16cid:durableId="541793729">
    <w:abstractNumId w:val="17"/>
  </w:num>
  <w:num w:numId="10" w16cid:durableId="706681426">
    <w:abstractNumId w:val="3"/>
  </w:num>
  <w:num w:numId="11" w16cid:durableId="1183589563">
    <w:abstractNumId w:val="12"/>
  </w:num>
  <w:num w:numId="12" w16cid:durableId="2111047703">
    <w:abstractNumId w:val="23"/>
  </w:num>
  <w:num w:numId="13" w16cid:durableId="272372219">
    <w:abstractNumId w:val="4"/>
  </w:num>
  <w:num w:numId="14" w16cid:durableId="2101485244">
    <w:abstractNumId w:val="22"/>
  </w:num>
  <w:num w:numId="15" w16cid:durableId="1423801460">
    <w:abstractNumId w:val="6"/>
  </w:num>
  <w:num w:numId="16" w16cid:durableId="864950182">
    <w:abstractNumId w:val="10"/>
  </w:num>
  <w:num w:numId="17" w16cid:durableId="1689330716">
    <w:abstractNumId w:val="7"/>
  </w:num>
  <w:num w:numId="18" w16cid:durableId="1940866693">
    <w:abstractNumId w:val="14"/>
  </w:num>
  <w:num w:numId="19" w16cid:durableId="340470762">
    <w:abstractNumId w:val="11"/>
  </w:num>
  <w:num w:numId="20" w16cid:durableId="1687097164">
    <w:abstractNumId w:val="21"/>
  </w:num>
  <w:num w:numId="21" w16cid:durableId="1887599073">
    <w:abstractNumId w:val="1"/>
  </w:num>
  <w:num w:numId="22" w16cid:durableId="463280037">
    <w:abstractNumId w:val="2"/>
  </w:num>
  <w:num w:numId="23" w16cid:durableId="2091345218">
    <w:abstractNumId w:val="20"/>
  </w:num>
  <w:num w:numId="24" w16cid:durableId="320812803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CC5"/>
    <w:rsid w:val="00024BA6"/>
    <w:rsid w:val="000467DD"/>
    <w:rsid w:val="000478FC"/>
    <w:rsid w:val="0006329F"/>
    <w:rsid w:val="0006754B"/>
    <w:rsid w:val="000841ED"/>
    <w:rsid w:val="000B7BF3"/>
    <w:rsid w:val="000C0AFE"/>
    <w:rsid w:val="000E0F15"/>
    <w:rsid w:val="00167D7D"/>
    <w:rsid w:val="00180ED9"/>
    <w:rsid w:val="001B0D55"/>
    <w:rsid w:val="001D0AA2"/>
    <w:rsid w:val="0022165E"/>
    <w:rsid w:val="00232A51"/>
    <w:rsid w:val="00234D6E"/>
    <w:rsid w:val="00287C48"/>
    <w:rsid w:val="002A1F4A"/>
    <w:rsid w:val="002B4D1A"/>
    <w:rsid w:val="002E4AE4"/>
    <w:rsid w:val="0035412D"/>
    <w:rsid w:val="00393217"/>
    <w:rsid w:val="0039764D"/>
    <w:rsid w:val="00416BAF"/>
    <w:rsid w:val="00436ADB"/>
    <w:rsid w:val="0045759E"/>
    <w:rsid w:val="0056062C"/>
    <w:rsid w:val="005B6F9A"/>
    <w:rsid w:val="005C23A6"/>
    <w:rsid w:val="005D424A"/>
    <w:rsid w:val="005F09EA"/>
    <w:rsid w:val="00601ADE"/>
    <w:rsid w:val="0063601B"/>
    <w:rsid w:val="00654ABD"/>
    <w:rsid w:val="00662FE3"/>
    <w:rsid w:val="006A5E74"/>
    <w:rsid w:val="006B1D0C"/>
    <w:rsid w:val="006F5AF7"/>
    <w:rsid w:val="0082044A"/>
    <w:rsid w:val="008467FB"/>
    <w:rsid w:val="00847104"/>
    <w:rsid w:val="008E4433"/>
    <w:rsid w:val="008E5C22"/>
    <w:rsid w:val="008F53F9"/>
    <w:rsid w:val="00905DC1"/>
    <w:rsid w:val="009174AD"/>
    <w:rsid w:val="009210EA"/>
    <w:rsid w:val="00935225"/>
    <w:rsid w:val="009638D9"/>
    <w:rsid w:val="009B0676"/>
    <w:rsid w:val="009C6C7A"/>
    <w:rsid w:val="009D49AB"/>
    <w:rsid w:val="009D7FEC"/>
    <w:rsid w:val="00A00C5E"/>
    <w:rsid w:val="00A1788C"/>
    <w:rsid w:val="00A350B7"/>
    <w:rsid w:val="00AA1D14"/>
    <w:rsid w:val="00AF0175"/>
    <w:rsid w:val="00B325C9"/>
    <w:rsid w:val="00B33B56"/>
    <w:rsid w:val="00BA1C6A"/>
    <w:rsid w:val="00BA5B27"/>
    <w:rsid w:val="00BD0434"/>
    <w:rsid w:val="00C16F91"/>
    <w:rsid w:val="00C80C55"/>
    <w:rsid w:val="00C92113"/>
    <w:rsid w:val="00CC6B5B"/>
    <w:rsid w:val="00CE5434"/>
    <w:rsid w:val="00CF0CC5"/>
    <w:rsid w:val="00D133A7"/>
    <w:rsid w:val="00D256B6"/>
    <w:rsid w:val="00D947C8"/>
    <w:rsid w:val="00DC368B"/>
    <w:rsid w:val="00DF401A"/>
    <w:rsid w:val="00E15BF3"/>
    <w:rsid w:val="00E51025"/>
    <w:rsid w:val="00E53EF8"/>
    <w:rsid w:val="00E82FD3"/>
    <w:rsid w:val="00EE7D35"/>
    <w:rsid w:val="00F16647"/>
    <w:rsid w:val="00F2798E"/>
    <w:rsid w:val="00F32880"/>
    <w:rsid w:val="00F471B8"/>
    <w:rsid w:val="00F50C75"/>
    <w:rsid w:val="00F7283C"/>
    <w:rsid w:val="00F72A1F"/>
    <w:rsid w:val="00FA31C5"/>
    <w:rsid w:val="00FD1DD3"/>
    <w:rsid w:val="00FE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1516A"/>
  <w15:chartTrackingRefBased/>
  <w15:docId w15:val="{DC8E0F39-A757-464C-BA0E-DB676C6C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1C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2E4AE4"/>
    <w:pPr>
      <w:jc w:val="center"/>
    </w:pPr>
    <w:rPr>
      <w:rFonts w:ascii="Arial" w:hAnsi="Arial" w:cs="Arial"/>
      <w:b/>
      <w:bCs/>
      <w:i/>
      <w:iCs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E4AE4"/>
    <w:rPr>
      <w:rFonts w:ascii="Arial" w:eastAsia="Times New Roman" w:hAnsi="Arial" w:cs="Arial"/>
      <w:b/>
      <w:bCs/>
      <w:i/>
      <w:iCs/>
      <w:szCs w:val="24"/>
      <w:lang w:eastAsia="pl-PL"/>
    </w:rPr>
  </w:style>
  <w:style w:type="paragraph" w:styleId="Akapitzlist">
    <w:name w:val="List Paragraph"/>
    <w:aliases w:val="normalny tekst,L1,Numerowanie,Akapit z listą5,CW_Lista,Odstavec,wypunktowanie,Nag 1,Wypunktowanie,List Paragraph1,2 heading,A_wyliczenie,K-P_odwolanie,maz_wyliczenie,opis dzialania,General Header,Akapit z listą51,BulletC,Preambuła,Obiekt"/>
    <w:basedOn w:val="Normalny"/>
    <w:link w:val="AkapitzlistZnak"/>
    <w:uiPriority w:val="34"/>
    <w:qFormat/>
    <w:rsid w:val="002E4AE4"/>
    <w:pPr>
      <w:ind w:left="720"/>
      <w:contextualSpacing/>
    </w:pPr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BA1C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AkapitzlistZnak">
    <w:name w:val="Akapit z listą Znak"/>
    <w:aliases w:val="normalny tekst Znak,L1 Znak,Numerowanie Znak,Akapit z listą5 Znak,CW_Lista Znak,Odstavec Znak,wypunktowanie Znak,Nag 1 Znak,Wypunktowanie Znak,List Paragraph1 Znak,2 heading Znak,A_wyliczenie Znak,K-P_odwolanie Znak,BulletC Znak"/>
    <w:link w:val="Akapitzlist"/>
    <w:uiPriority w:val="34"/>
    <w:qFormat/>
    <w:locked/>
    <w:rsid w:val="009B067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34"/>
    <w:qFormat/>
    <w:rsid w:val="00F328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lokowy">
    <w:name w:val="Block Text"/>
    <w:basedOn w:val="Normalny"/>
    <w:rsid w:val="00F32880"/>
    <w:pPr>
      <w:widowControl w:val="0"/>
      <w:shd w:val="clear" w:color="auto" w:fill="FFFFFF"/>
      <w:autoSpaceDE w:val="0"/>
      <w:autoSpaceDN w:val="0"/>
      <w:adjustRightInd w:val="0"/>
      <w:spacing w:line="278" w:lineRule="exact"/>
      <w:ind w:left="586" w:right="14" w:hanging="255"/>
      <w:jc w:val="both"/>
    </w:pPr>
    <w:rPr>
      <w:spacing w:val="3"/>
    </w:rPr>
  </w:style>
  <w:style w:type="paragraph" w:customStyle="1" w:styleId="AWIENIE">
    <w:name w:val="AWIENI*E"/>
    <w:basedOn w:val="Normalny"/>
    <w:qFormat/>
    <w:rsid w:val="00F32880"/>
    <w:pPr>
      <w:widowControl w:val="0"/>
      <w:suppressAutoHyphens/>
      <w:jc w:val="center"/>
    </w:pPr>
    <w:rPr>
      <w:rFonts w:ascii="Arial" w:eastAsia="SimSun" w:hAnsi="Arial" w:cs="Arial"/>
      <w:b/>
      <w:color w:val="00000A"/>
      <w:szCs w:val="20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287C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7C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7C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7C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nhideWhenUsed/>
    <w:qFormat/>
    <w:rsid w:val="00287C48"/>
    <w:pPr>
      <w:widowControl w:val="0"/>
      <w:suppressAutoHyphens/>
      <w:spacing w:before="280" w:after="119"/>
    </w:pPr>
    <w:rPr>
      <w:rFonts w:eastAsia="SimSun" w:cs="Arial"/>
      <w:color w:val="00000A"/>
      <w:lang w:eastAsia="zh-CN" w:bidi="hi-IN"/>
    </w:rPr>
  </w:style>
  <w:style w:type="paragraph" w:styleId="Poprawka">
    <w:name w:val="Revision"/>
    <w:hidden/>
    <w:uiPriority w:val="99"/>
    <w:semiHidden/>
    <w:rsid w:val="00B33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4710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6C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6C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C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C7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2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2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E132F-D4FF-4641-90AC-C0CA977CC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3896</Words>
  <Characters>23378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Makara</dc:creator>
  <cp:keywords/>
  <dc:description/>
  <cp:lastModifiedBy>Łukasz Gutkowski</cp:lastModifiedBy>
  <cp:revision>2</cp:revision>
  <cp:lastPrinted>2025-12-12T08:30:00Z</cp:lastPrinted>
  <dcterms:created xsi:type="dcterms:W3CDTF">2025-12-12T08:30:00Z</dcterms:created>
  <dcterms:modified xsi:type="dcterms:W3CDTF">2025-12-12T08:30:00Z</dcterms:modified>
</cp:coreProperties>
</file>