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60460" w14:textId="77777777" w:rsidR="00CF4A54" w:rsidRDefault="00CF4A54" w:rsidP="00CF4A54">
      <w:r>
        <w:t xml:space="preserve">Zasady głosowania w formie elektronicznej na stronie rbo.erzeszow.pl </w:t>
      </w:r>
    </w:p>
    <w:p w14:paraId="48E2BE5A" w14:textId="77777777" w:rsidR="00CF4A54" w:rsidRPr="00CF4A54" w:rsidRDefault="00CF4A54" w:rsidP="00CF4A54">
      <w:pPr>
        <w:jc w:val="both"/>
        <w:rPr>
          <w:sz w:val="24"/>
          <w:szCs w:val="24"/>
        </w:rPr>
      </w:pPr>
    </w:p>
    <w:p w14:paraId="3DAD56B1" w14:textId="77777777" w:rsidR="00CF4A54" w:rsidRPr="00CF4A54" w:rsidRDefault="00CF4A54" w:rsidP="00CF4A54">
      <w:pPr>
        <w:jc w:val="both"/>
        <w:rPr>
          <w:sz w:val="24"/>
          <w:szCs w:val="24"/>
        </w:rPr>
      </w:pPr>
      <w:r w:rsidRPr="00CF4A54">
        <w:rPr>
          <w:sz w:val="24"/>
          <w:szCs w:val="24"/>
        </w:rPr>
        <w:t xml:space="preserve">Głosować można z dowolnego urządzenia posiadającego dostęp do </w:t>
      </w:r>
      <w:proofErr w:type="spellStart"/>
      <w:r w:rsidRPr="00CF4A54">
        <w:rPr>
          <w:sz w:val="24"/>
          <w:szCs w:val="24"/>
        </w:rPr>
        <w:t>internetu</w:t>
      </w:r>
      <w:proofErr w:type="spellEnd"/>
      <w:r w:rsidRPr="00CF4A54">
        <w:rPr>
          <w:sz w:val="24"/>
          <w:szCs w:val="24"/>
        </w:rPr>
        <w:t>.</w:t>
      </w:r>
    </w:p>
    <w:p w14:paraId="3DE38F87" w14:textId="77777777" w:rsidR="00CF4A54" w:rsidRPr="00CF4A54" w:rsidRDefault="00CF4A54" w:rsidP="00CF4A54">
      <w:pPr>
        <w:jc w:val="both"/>
        <w:rPr>
          <w:sz w:val="24"/>
          <w:szCs w:val="24"/>
        </w:rPr>
      </w:pPr>
      <w:r w:rsidRPr="00CF4A54">
        <w:rPr>
          <w:sz w:val="24"/>
          <w:szCs w:val="24"/>
        </w:rPr>
        <w:t>Uprawnionymi do głosowania na projekty są mieszkańcy Rzeszowa.</w:t>
      </w:r>
    </w:p>
    <w:p w14:paraId="5E0615F8" w14:textId="77777777" w:rsidR="00CF4A54" w:rsidRPr="00CF4A54" w:rsidRDefault="00CF4A54" w:rsidP="00CF4A54">
      <w:pPr>
        <w:jc w:val="both"/>
        <w:rPr>
          <w:sz w:val="24"/>
          <w:szCs w:val="24"/>
        </w:rPr>
      </w:pPr>
      <w:r w:rsidRPr="00CF4A54">
        <w:rPr>
          <w:sz w:val="24"/>
          <w:szCs w:val="24"/>
        </w:rPr>
        <w:t>Głosowanie odbywa się jednorazowo, w związku z tym bardzo prosimy o uważne</w:t>
      </w:r>
    </w:p>
    <w:p w14:paraId="2A85A276" w14:textId="77777777" w:rsidR="00CF4A54" w:rsidRPr="00CF4A54" w:rsidRDefault="00CF4A54" w:rsidP="00CF4A54">
      <w:pPr>
        <w:jc w:val="both"/>
        <w:rPr>
          <w:sz w:val="24"/>
          <w:szCs w:val="24"/>
        </w:rPr>
      </w:pPr>
      <w:r w:rsidRPr="00CF4A54">
        <w:rPr>
          <w:sz w:val="24"/>
          <w:szCs w:val="24"/>
        </w:rPr>
        <w:t>przeczytanie komunikatów i instrukcji, ponieważ nie jest możliwe ponowne oddanie</w:t>
      </w:r>
    </w:p>
    <w:p w14:paraId="63B65AC3" w14:textId="77777777" w:rsidR="00CF4A54" w:rsidRDefault="00CF4A54" w:rsidP="00CF4A54">
      <w:pPr>
        <w:jc w:val="both"/>
        <w:rPr>
          <w:sz w:val="24"/>
          <w:szCs w:val="24"/>
        </w:rPr>
      </w:pPr>
      <w:r w:rsidRPr="00CF4A54">
        <w:rPr>
          <w:sz w:val="24"/>
          <w:szCs w:val="24"/>
        </w:rPr>
        <w:t xml:space="preserve">głosu.       </w:t>
      </w:r>
    </w:p>
    <w:p w14:paraId="65C4D922" w14:textId="77777777" w:rsidR="00CF4A54" w:rsidRPr="00CF4A54" w:rsidRDefault="00CF4A54" w:rsidP="00CF4A54">
      <w:pPr>
        <w:jc w:val="both"/>
        <w:rPr>
          <w:sz w:val="24"/>
          <w:szCs w:val="24"/>
        </w:rPr>
      </w:pPr>
      <w:r w:rsidRPr="00CF4A54">
        <w:rPr>
          <w:sz w:val="24"/>
          <w:szCs w:val="24"/>
        </w:rPr>
        <w:t>Na proces głosowania składa się:</w:t>
      </w:r>
    </w:p>
    <w:p w14:paraId="4BCAD594" w14:textId="77777777" w:rsidR="00CF4A54" w:rsidRPr="00CF4A54" w:rsidRDefault="00CF4A54" w:rsidP="00CF4A54">
      <w:pPr>
        <w:jc w:val="both"/>
        <w:rPr>
          <w:sz w:val="24"/>
          <w:szCs w:val="24"/>
        </w:rPr>
      </w:pPr>
      <w:r w:rsidRPr="00CF4A54">
        <w:rPr>
          <w:sz w:val="24"/>
          <w:szCs w:val="24"/>
        </w:rPr>
        <w:t>1) weryfikacja osoby głosującej poprzez wskazanie imienia i nazwiska, adresu</w:t>
      </w:r>
    </w:p>
    <w:p w14:paraId="3F705BA4" w14:textId="77777777" w:rsidR="00CF4A54" w:rsidRPr="00CF4A54" w:rsidRDefault="00CF4A54" w:rsidP="00CF4A54">
      <w:pPr>
        <w:jc w:val="both"/>
        <w:rPr>
          <w:sz w:val="24"/>
          <w:szCs w:val="24"/>
        </w:rPr>
      </w:pPr>
      <w:r w:rsidRPr="00CF4A54">
        <w:rPr>
          <w:sz w:val="24"/>
          <w:szCs w:val="24"/>
        </w:rPr>
        <w:t>zamieszkania, a następnie wyboru metody aktywacji (SMS);</w:t>
      </w:r>
    </w:p>
    <w:p w14:paraId="54788A5A" w14:textId="77777777" w:rsidR="00CF4A54" w:rsidRPr="00CF4A54" w:rsidRDefault="00CF4A54" w:rsidP="00CF4A54">
      <w:pPr>
        <w:jc w:val="both"/>
        <w:rPr>
          <w:sz w:val="24"/>
          <w:szCs w:val="24"/>
        </w:rPr>
      </w:pPr>
      <w:r w:rsidRPr="00CF4A54">
        <w:rPr>
          <w:sz w:val="24"/>
          <w:szCs w:val="24"/>
        </w:rPr>
        <w:t>Aktywacja procesu głosowania odbywa się poprzez kod identyfikacyjny przesłany na</w:t>
      </w:r>
    </w:p>
    <w:p w14:paraId="2F608E7D" w14:textId="77777777" w:rsidR="00CF4A54" w:rsidRPr="00CF4A54" w:rsidRDefault="00CF4A54" w:rsidP="00CF4A54">
      <w:pPr>
        <w:jc w:val="both"/>
        <w:rPr>
          <w:sz w:val="24"/>
          <w:szCs w:val="24"/>
        </w:rPr>
      </w:pPr>
      <w:r w:rsidRPr="00CF4A54">
        <w:rPr>
          <w:sz w:val="24"/>
          <w:szCs w:val="24"/>
        </w:rPr>
        <w:t>numer telefonu komórkowego</w:t>
      </w:r>
      <w:bookmarkStart w:id="0" w:name="_GoBack"/>
      <w:bookmarkEnd w:id="0"/>
      <w:r w:rsidRPr="00CF4A54">
        <w:rPr>
          <w:sz w:val="24"/>
          <w:szCs w:val="24"/>
        </w:rPr>
        <w:t>.</w:t>
      </w:r>
    </w:p>
    <w:p w14:paraId="26472B8D" w14:textId="77777777" w:rsidR="00CF4A54" w:rsidRPr="00CF4A54" w:rsidRDefault="00CF4A54" w:rsidP="00CF4A54">
      <w:pPr>
        <w:jc w:val="both"/>
        <w:rPr>
          <w:sz w:val="24"/>
          <w:szCs w:val="24"/>
        </w:rPr>
      </w:pPr>
      <w:r w:rsidRPr="00CF4A54">
        <w:rPr>
          <w:sz w:val="24"/>
          <w:szCs w:val="24"/>
        </w:rPr>
        <w:t>2) zapoznanie się z klauzulą informacyjną dotyczącą ochrony danych osobowych;</w:t>
      </w:r>
    </w:p>
    <w:p w14:paraId="135E8768" w14:textId="77777777" w:rsidR="00CF4A54" w:rsidRPr="00CF4A54" w:rsidRDefault="00CF4A54" w:rsidP="00CF4A54">
      <w:pPr>
        <w:jc w:val="both"/>
        <w:rPr>
          <w:sz w:val="24"/>
          <w:szCs w:val="24"/>
        </w:rPr>
      </w:pPr>
      <w:r w:rsidRPr="00CF4A54">
        <w:rPr>
          <w:sz w:val="24"/>
          <w:szCs w:val="24"/>
        </w:rPr>
        <w:t>3) wybór projektów.</w:t>
      </w:r>
    </w:p>
    <w:p w14:paraId="2C7D69B0" w14:textId="77777777" w:rsidR="00CF4A54" w:rsidRPr="00CF4A54" w:rsidRDefault="00CF4A54" w:rsidP="00CF4A54">
      <w:pPr>
        <w:jc w:val="both"/>
        <w:rPr>
          <w:sz w:val="24"/>
          <w:szCs w:val="24"/>
        </w:rPr>
      </w:pPr>
      <w:r w:rsidRPr="00CF4A54">
        <w:rPr>
          <w:sz w:val="24"/>
          <w:szCs w:val="24"/>
        </w:rPr>
        <w:t>Po zakończeniu głosowania zostanie wygenerowana informacja potwierdzająca</w:t>
      </w:r>
    </w:p>
    <w:p w14:paraId="624C54A9" w14:textId="77777777" w:rsidR="00CF4A54" w:rsidRPr="00CF4A54" w:rsidRDefault="00CF4A54" w:rsidP="00CF4A54">
      <w:pPr>
        <w:jc w:val="both"/>
        <w:rPr>
          <w:sz w:val="24"/>
          <w:szCs w:val="24"/>
        </w:rPr>
      </w:pPr>
      <w:r w:rsidRPr="00CF4A54">
        <w:rPr>
          <w:sz w:val="24"/>
          <w:szCs w:val="24"/>
        </w:rPr>
        <w:t>głosowanie.</w:t>
      </w:r>
    </w:p>
    <w:p w14:paraId="2558BB6D" w14:textId="77777777" w:rsidR="00CF4A54" w:rsidRPr="00CF4A54" w:rsidRDefault="00CF4A54" w:rsidP="00CF4A54">
      <w:pPr>
        <w:jc w:val="both"/>
        <w:rPr>
          <w:sz w:val="24"/>
          <w:szCs w:val="24"/>
        </w:rPr>
      </w:pPr>
      <w:r w:rsidRPr="00CF4A54">
        <w:rPr>
          <w:sz w:val="24"/>
          <w:szCs w:val="24"/>
        </w:rPr>
        <w:t>Dodatkowo na wskazany numer telefonu zostanie przesłana informacja z wybranymi</w:t>
      </w:r>
    </w:p>
    <w:p w14:paraId="581B0AE1" w14:textId="77777777" w:rsidR="00CF4A54" w:rsidRPr="00CF4A54" w:rsidRDefault="00CF4A54" w:rsidP="00CF4A54">
      <w:pPr>
        <w:jc w:val="both"/>
        <w:rPr>
          <w:sz w:val="24"/>
          <w:szCs w:val="24"/>
        </w:rPr>
      </w:pPr>
      <w:r w:rsidRPr="00CF4A54">
        <w:rPr>
          <w:sz w:val="24"/>
          <w:szCs w:val="24"/>
        </w:rPr>
        <w:t>projektami wraz z punktacją.</w:t>
      </w:r>
    </w:p>
    <w:p w14:paraId="207D421E" w14:textId="77777777" w:rsidR="003A5CE9" w:rsidRPr="00CF4A54" w:rsidRDefault="00CF4A54" w:rsidP="00CF4A54">
      <w:pPr>
        <w:jc w:val="both"/>
        <w:rPr>
          <w:sz w:val="24"/>
          <w:szCs w:val="24"/>
        </w:rPr>
      </w:pPr>
      <w:r w:rsidRPr="00CF4A54">
        <w:rPr>
          <w:sz w:val="24"/>
          <w:szCs w:val="24"/>
        </w:rPr>
        <w:t>Na jeden numer telefonu do aktywacji poprzez kod SMS mogą zagłosować 3 osoby.</w:t>
      </w:r>
    </w:p>
    <w:sectPr w:rsidR="003A5CE9" w:rsidRPr="00CF4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4B3"/>
    <w:rsid w:val="003A5CE9"/>
    <w:rsid w:val="007664B3"/>
    <w:rsid w:val="00981143"/>
    <w:rsid w:val="00C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A4D4"/>
  <w15:chartTrackingRefBased/>
  <w15:docId w15:val="{D36CB03F-ED6D-4446-AF04-A23B69D1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926EEB36D0B49AF49A36292DBDA1F" ma:contentTypeVersion="15" ma:contentTypeDescription="Utwórz nowy dokument." ma:contentTypeScope="" ma:versionID="4d11fe3446e4092b0fd0c343fbaa704d">
  <xsd:schema xmlns:xsd="http://www.w3.org/2001/XMLSchema" xmlns:xs="http://www.w3.org/2001/XMLSchema" xmlns:p="http://schemas.microsoft.com/office/2006/metadata/properties" xmlns:ns3="1e08dd14-343b-4e7b-8b27-e57e441df103" xmlns:ns4="3fbfbdda-0762-41e4-bdb4-c9d28ead6701" targetNamespace="http://schemas.microsoft.com/office/2006/metadata/properties" ma:root="true" ma:fieldsID="652e95c2543524deac1dca2fe8c37c63" ns3:_="" ns4:_="">
    <xsd:import namespace="1e08dd14-343b-4e7b-8b27-e57e441df103"/>
    <xsd:import namespace="3fbfbdda-0762-41e4-bdb4-c9d28ead67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8dd14-343b-4e7b-8b27-e57e441df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fbdda-0762-41e4-bdb4-c9d28ead6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bfbdda-0762-41e4-bdb4-c9d28ead6701" xsi:nil="true"/>
  </documentManagement>
</p:properties>
</file>

<file path=customXml/itemProps1.xml><?xml version="1.0" encoding="utf-8"?>
<ds:datastoreItem xmlns:ds="http://schemas.openxmlformats.org/officeDocument/2006/customXml" ds:itemID="{1507F1A5-4E4D-4795-9351-1F8EFA0E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8dd14-343b-4e7b-8b27-e57e441df103"/>
    <ds:schemaRef ds:uri="3fbfbdda-0762-41e4-bdb4-c9d28ead6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CA26F-1A9F-4B80-B4A3-34F0073AC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42199-91AF-46FA-A8CB-7F30CADC0A2D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1e08dd14-343b-4e7b-8b27-e57e441df103"/>
    <ds:schemaRef ds:uri="http://schemas.microsoft.com/office/2006/documentManagement/types"/>
    <ds:schemaRef ds:uri="http://purl.org/dc/terms/"/>
    <ds:schemaRef ds:uri="http://www.w3.org/XML/1998/namespace"/>
    <ds:schemaRef ds:uri="3fbfbdda-0762-41e4-bdb4-c9d28ead6701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Chomycz Łukasz</dc:creator>
  <cp:keywords/>
  <dc:description/>
  <cp:lastModifiedBy>Żak Sebastian</cp:lastModifiedBy>
  <cp:revision>2</cp:revision>
  <dcterms:created xsi:type="dcterms:W3CDTF">2024-09-09T10:49:00Z</dcterms:created>
  <dcterms:modified xsi:type="dcterms:W3CDTF">2024-09-09T10:49:00Z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0x010100DFE926EEB36D0B49AF49A36292DBDA1F</vt:lpwstr>
  </property>
</Properties>
</file>