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</w:t>
      </w:r>
    </w:p>
    <w:p w:rsidR="008E106A" w:rsidRPr="008E106A" w:rsidRDefault="006A7DE3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GK-K.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271</w:t>
      </w:r>
      <w:r w:rsidR="007816EF">
        <w:rPr>
          <w:rFonts w:ascii="Verdana" w:eastAsia="Arial Unicode MS" w:hAnsi="Verdana" w:cs="Arial Unicode MS"/>
          <w:sz w:val="20"/>
          <w:szCs w:val="20"/>
          <w:lang w:eastAsia="pl-PL"/>
        </w:rPr>
        <w:t>.7</w:t>
      </w:r>
      <w:r w:rsidR="00E8641A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D11F80">
        <w:rPr>
          <w:rFonts w:ascii="Verdana" w:eastAsia="Arial Unicode MS" w:hAnsi="Verdana" w:cs="Arial Unicode MS"/>
          <w:sz w:val="20"/>
          <w:szCs w:val="20"/>
          <w:lang w:eastAsia="pl-PL"/>
        </w:rPr>
        <w:t>19 września</w:t>
      </w:r>
      <w:r w:rsidR="00113D9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F1513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5F151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Urząd Miasta Rzeszowa </w:t>
      </w:r>
    </w:p>
    <w:p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</w:t>
      </w:r>
    </w:p>
    <w:p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 – 064 Rzeszów</w:t>
      </w:r>
    </w:p>
    <w:p w:rsidR="006410E9" w:rsidRPr="00254420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:rsidR="006410E9" w:rsidRDefault="006410E9" w:rsidP="006410E9">
      <w:pPr>
        <w:rPr>
          <w:rFonts w:ascii="Verdana" w:hAnsi="Verdana"/>
          <w:sz w:val="20"/>
          <w:szCs w:val="20"/>
        </w:rPr>
      </w:pPr>
    </w:p>
    <w:p w:rsidR="006410E9" w:rsidRDefault="006410E9" w:rsidP="006410E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:rsidR="006410E9" w:rsidRDefault="00D06E77" w:rsidP="006410E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Tel: (17) 875-45-27</w:t>
      </w:r>
      <w:r w:rsidR="006410E9">
        <w:rPr>
          <w:rFonts w:ascii="Verdana" w:eastAsia="Arial Unicode MS" w:hAnsi="Verdana" w:cs="Arial Unicode MS"/>
          <w:sz w:val="20"/>
          <w:szCs w:val="16"/>
          <w:lang w:eastAsia="pl-PL"/>
        </w:rPr>
        <w:t>, e-mail:gk@erzeszow.pl</w:t>
      </w:r>
    </w:p>
    <w:p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43736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6410E9" w:rsidRPr="008E106A" w:rsidRDefault="006410E9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:rsidR="006410E9" w:rsidRDefault="006410E9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:rsidR="006410E9" w:rsidRPr="008E106A" w:rsidRDefault="006410E9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:rsidR="008E106A" w:rsidRPr="006410E9" w:rsidRDefault="006410E9" w:rsidP="006410E9">
      <w:pPr>
        <w:tabs>
          <w:tab w:val="center" w:pos="6663"/>
        </w:tabs>
        <w:spacing w:line="240" w:lineRule="auto"/>
        <w:jc w:val="right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 xml:space="preserve">Wszyscy zainteresowani Wykonawcy   </w:t>
      </w:r>
    </w:p>
    <w:p w:rsidR="008E106A" w:rsidRPr="008E106A" w:rsidRDefault="006410E9" w:rsidP="006A7DE3">
      <w:pPr>
        <w:spacing w:line="240" w:lineRule="auto"/>
        <w:ind w:left="3540" w:firstLine="708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</w:t>
      </w:r>
      <w:r w:rsidR="008E106A" w:rsidRPr="008E106A">
        <w:rPr>
          <w:rFonts w:ascii="Verdana" w:hAnsi="Verdana"/>
          <w:sz w:val="22"/>
        </w:rPr>
        <w:t>................................................</w:t>
      </w:r>
    </w:p>
    <w:p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</w:t>
      </w:r>
      <w:r w:rsidR="006410E9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9160E6" w:rsidRPr="006A7DE3" w:rsidRDefault="00C6607A" w:rsidP="006A7DE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  <w:r w:rsidR="007816EF" w:rsidRPr="007816EF">
        <w:rPr>
          <w:rFonts w:ascii="Verdana" w:eastAsia="Arial Unicode MS" w:hAnsi="Verdana" w:cs="Arial Unicode MS"/>
          <w:b/>
          <w:sz w:val="20"/>
          <w:szCs w:val="20"/>
        </w:rPr>
        <w:t xml:space="preserve"> </w:t>
      </w:r>
      <w:r w:rsidR="005B3038">
        <w:rPr>
          <w:rFonts w:ascii="Verdana" w:eastAsia="Arial Unicode MS" w:hAnsi="Verdana" w:cs="Arial Unicode MS"/>
          <w:b/>
          <w:sz w:val="20"/>
          <w:szCs w:val="20"/>
        </w:rPr>
        <w:t xml:space="preserve">Naprawa uszkodzonych szaletów kontenerowych </w:t>
      </w:r>
      <w:r w:rsidR="007816EF">
        <w:rPr>
          <w:rFonts w:ascii="Verdana" w:eastAsia="Arial Unicode MS" w:hAnsi="Verdana" w:cs="Arial Unicode MS"/>
          <w:b/>
          <w:sz w:val="20"/>
          <w:szCs w:val="20"/>
        </w:rPr>
        <w:t>zlokalizowanych na terenie Miasta Rzeszowa</w:t>
      </w:r>
      <w:r w:rsidR="00C628DD">
        <w:rPr>
          <w:rFonts w:ascii="Verdana" w:eastAsia="Arial Unicode MS" w:hAnsi="Verdana" w:cs="Arial Unicode MS"/>
          <w:b/>
          <w:sz w:val="20"/>
          <w:szCs w:val="20"/>
        </w:rPr>
        <w:t>.</w:t>
      </w:r>
    </w:p>
    <w:p w:rsidR="006A7DE3" w:rsidRDefault="006A7D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D06E77" w:rsidRPr="008E106A" w:rsidRDefault="00D06E77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5B3038" w:rsidRDefault="008E106A" w:rsidP="005B3038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6A7DE3"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8C037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:rsidR="008C037F" w:rsidRDefault="00DD13C0" w:rsidP="00DD13C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poniższej tabeli zostały przedstawione lokalizacje uszkodzonych szaletów kontenerowych</w:t>
      </w:r>
      <w:r w:rsidR="00FF4C9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zakres prac objęty zamówieniem</w:t>
      </w:r>
      <w:r w:rsidR="00FF4C9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wykazem uszkodzeń do usunięcia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który zgodnie z § 1 ust. 2 </w:t>
      </w:r>
      <w:r w:rsidRPr="00DD13C0">
        <w:rPr>
          <w:rFonts w:ascii="Verdana" w:eastAsia="Arial Unicode MS" w:hAnsi="Verdana" w:cs="Arial Unicode MS"/>
          <w:sz w:val="20"/>
          <w:szCs w:val="20"/>
          <w:lang w:eastAsia="pl-PL"/>
        </w:rPr>
        <w:t>projektowanych postanowień umowy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stanowi integralną część umowy:</w:t>
      </w:r>
    </w:p>
    <w:p w:rsidR="00DD13C0" w:rsidRDefault="00DD13C0" w:rsidP="00DD13C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Style w:val="Tabela-Siatka"/>
        <w:tblW w:w="105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844"/>
        <w:gridCol w:w="566"/>
        <w:gridCol w:w="1134"/>
        <w:gridCol w:w="3119"/>
        <w:gridCol w:w="14"/>
      </w:tblGrid>
      <w:tr w:rsidR="008C037F" w:rsidRPr="008C037F" w:rsidTr="008C037F">
        <w:trPr>
          <w:trHeight w:val="300"/>
        </w:trPr>
        <w:tc>
          <w:tcPr>
            <w:tcW w:w="10505" w:type="dxa"/>
            <w:gridSpan w:val="8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Wykaz miejskich szaletów kontenerowych w Rzeszowie i ich lokalizacja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Osiedle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Typ ST  2022 r. 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Wykaz uszkodzeń </w:t>
            </w:r>
          </w:p>
        </w:tc>
      </w:tr>
      <w:tr w:rsidR="008C037F" w:rsidRPr="008C037F" w:rsidTr="008C037F">
        <w:trPr>
          <w:gridAfter w:val="1"/>
          <w:wAfter w:w="14" w:type="dxa"/>
          <w:trHeight w:val="3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A0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Ciepłownicza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Oczyszczalnia ścieków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zamek drzwiowy,  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B0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Ciepłownicza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Oczyszczalnia ścieków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Przednia ściana wraz z drzwiami,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lastRenderedPageBreak/>
              <w:t>C0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Ciepłownicza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Oczyszczalnia ścieków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zawiasy drzwiowe - 3 szt./1kpl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02.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Pułaskiego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Mochnackiego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Parking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zawiasy drzwiowe - 3 szt./1kpl</w:t>
            </w:r>
          </w:p>
        </w:tc>
      </w:tr>
      <w:tr w:rsidR="008C037F" w:rsidRPr="008C037F" w:rsidTr="008C037F">
        <w:trPr>
          <w:gridAfter w:val="1"/>
          <w:wAfter w:w="14" w:type="dxa"/>
          <w:trHeight w:val="15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05.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Kmity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Witkacego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zabaw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klamka drzwiowa, deska sedesowa, zawiasy drzwiowe (1 komplet – 3 szt.),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08.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Dąbrowskiego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Dąbrowskiego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Ogród Miejski im. Solidarności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podłoga, boczna ściana (kolor zielony), </w:t>
            </w:r>
          </w:p>
        </w:tc>
      </w:tr>
      <w:tr w:rsidR="008C037F" w:rsidRPr="008C037F" w:rsidTr="008C037F">
        <w:trPr>
          <w:gridAfter w:val="1"/>
          <w:wAfter w:w="14" w:type="dxa"/>
          <w:trHeight w:val="9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09.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 kioskiem Ruchu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klamka drzwiowa, zamek drzwiowy, uchwyt na papier toaletowy</w:t>
            </w:r>
          </w:p>
        </w:tc>
      </w:tr>
      <w:tr w:rsidR="008C037F" w:rsidRPr="008C037F" w:rsidTr="008C037F">
        <w:trPr>
          <w:gridAfter w:val="1"/>
          <w:wAfter w:w="14" w:type="dxa"/>
          <w:trHeight w:val="9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Dąbrowskiego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Żeglarska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Promenada wzdłuż rzeki Wisłok koło ogniska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Odpływ od pisuaru, zbiornik na fekalia, zamek drzwiowy. 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zawiasy drzwiowe - 3 szt./1kpl</w:t>
            </w:r>
          </w:p>
        </w:tc>
      </w:tr>
      <w:tr w:rsidR="008C037F" w:rsidRPr="008C037F" w:rsidTr="008C037F">
        <w:trPr>
          <w:gridAfter w:val="1"/>
          <w:wAfter w:w="14" w:type="dxa"/>
          <w:trHeight w:val="9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Pułaskiego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Dojazd Staroniwa/ Sondeja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Miasteczko Ruchu Drogowego (ROSiR)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deska sedesowa, zawiasy drzwiowe (1 komplet – 3 szt.),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Przybyszówka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Bł. Karoliny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Kompleks sportowy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klamka drzwiowa, zawiasy drzwiowe (1 komplet – 3 szt.), deska sedesowa,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Gen. Grota Roweckiego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Podpromie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Skatepark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drzwi, pisuar wraz odpływem od pisuaru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odpływ od pisuaru</w:t>
            </w:r>
          </w:p>
        </w:tc>
      </w:tr>
      <w:tr w:rsidR="008C037F" w:rsidRPr="008C037F" w:rsidTr="008C037F">
        <w:trPr>
          <w:gridAfter w:val="1"/>
          <w:wAfter w:w="14" w:type="dxa"/>
          <w:trHeight w:val="51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Gen. Grota Roweckiego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Staszica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Tereny zielone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zamek drzwiowy,  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1000 - Lecia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Kochanowskiego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 kładką kolejową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R-Line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deska sedesowa, uchwyt na papier toaletowy 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R-Line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deska sedesowa, uchwyt na papier toaletowy  </w:t>
            </w:r>
          </w:p>
        </w:tc>
      </w:tr>
      <w:tr w:rsidR="008C037F" w:rsidRPr="008C037F" w:rsidTr="008C037F">
        <w:trPr>
          <w:gridAfter w:val="1"/>
          <w:wAfter w:w="14" w:type="dxa"/>
          <w:trHeight w:val="15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Gen. W. Andersa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Broniewskiego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targowy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naprawa uszkodzonej podłogi, zawiasy drzwiowe (1 komplet – 3 szt.), deska sedesowa,</w:t>
            </w:r>
          </w:p>
        </w:tc>
      </w:tr>
      <w:tr w:rsidR="008C037F" w:rsidRPr="008C037F" w:rsidTr="008C037F">
        <w:trPr>
          <w:gridAfter w:val="1"/>
          <w:wAfter w:w="14" w:type="dxa"/>
          <w:trHeight w:val="153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naprawa uszkodzonej podłogi, zawiasy drzwiowe (1 komplet – 3 szt.), deska sedesowa,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lastRenderedPageBreak/>
              <w:t>46.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Krakowska -Płd.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Zbyszewskiego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teren rekreacyjny, plac zabaw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pisuar wraz z odpływem, zawiasy drzwiowe (1 komplet – 3 szt.)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Przybyszówka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Odrzykońska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teren rekreacyjno-wypoczynkowy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 (Z)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zamek drzwiowy, klamka, zawiasy drzwiowe (1 komplet – 3 szt.), deska sedesowa, 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 (N)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zamek drzwiowy, klamka drzwiowa, zawiasy drzwiowe (1 komplet – 3 szt.), deska sedesowa, 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Nowe Miasto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Kopisto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zabaw ( obok Millenium Hall)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 (Z)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pisuar wraz z odpływem, zbiornik na fekalia,</w:t>
            </w: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br/>
              <w:t>zawiasy drzwiowe 1 komplet – 3 szt.,</w:t>
            </w:r>
          </w:p>
        </w:tc>
      </w:tr>
      <w:tr w:rsidR="008C037F" w:rsidRPr="008C037F" w:rsidTr="008C037F">
        <w:trPr>
          <w:gridAfter w:val="1"/>
          <w:wAfter w:w="14" w:type="dxa"/>
          <w:trHeight w:val="9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Zwięczyca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Jarowa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Promenada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R-Line (N)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Przednia ściana wraz z drzwiami, zbiornik na fekalia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1000-lecia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Szwoleżerów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zabaw, przeniesiony z poz</w:t>
            </w:r>
            <w:r w:rsidR="00FE67A9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.</w:t>
            </w: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 52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R-Line z pisuarem (N)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wymiana pękniętego dachu, zamek drzwiowy,</w:t>
            </w:r>
          </w:p>
        </w:tc>
      </w:tr>
    </w:tbl>
    <w:p w:rsidR="008C037F" w:rsidRDefault="008C037F" w:rsidP="008C037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F4C9D" w:rsidRDefault="00FF4C9D" w:rsidP="008C037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540"/>
        <w:gridCol w:w="960"/>
        <w:gridCol w:w="1015"/>
      </w:tblGrid>
      <w:tr w:rsidR="008C037F" w:rsidRPr="008C037F" w:rsidTr="008C037F">
        <w:trPr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Zbiorcze zestawienie uszkodzeń szaletów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Typ toalety przenośnej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Zakres naprawy/ dostawa i montaż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jednostka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Clip Clop R-Line z pisuarem (N)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wymiana pękniętego dachu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zamek drzwiowy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klamka drzwiowa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uchwyt na papier toaletowy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Przednia ściana wraz z drzwiami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zawiasy drzwiowe 1 komplet – 3 szt.,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Clip Clop R-Line (N)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Przednia ściana wraz z drzwiami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zbiornik na fekalia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deska sedesowa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uchwyt na papier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FF4C9D" w:rsidRPr="008C037F" w:rsidRDefault="00FF4C9D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Clip Clop CC Line (Z)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pisuar wraz z odpływem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odpływ od pisuaru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zbiornik na fekalia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zawiasy drzwiowe 1 komplet – 3 szt.,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zamek drzwiowy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klamka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deska sedesowa,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podłoga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ściana boczna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Clip Clop CC Line (N)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zamek drzwiowy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klamka drzwiowa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zawiasy drzwiowe (1 komplet – 3 szt.)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deska sedesowa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Naprawa uszkodzonej podłogi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</w:tbl>
    <w:p w:rsidR="008C037F" w:rsidRDefault="008C037F" w:rsidP="008C037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E67A9" w:rsidRPr="00054F39" w:rsidRDefault="00FE67A9" w:rsidP="00FE67A9">
      <w:pPr>
        <w:tabs>
          <w:tab w:val="left" w:leader="dot" w:pos="9072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u w:val="single"/>
        </w:rPr>
      </w:pPr>
      <w:r w:rsidRPr="00054F39">
        <w:rPr>
          <w:rFonts w:ascii="Verdana" w:eastAsia="Arial Unicode MS" w:hAnsi="Verdana" w:cs="Arial Unicode MS"/>
          <w:sz w:val="20"/>
          <w:szCs w:val="20"/>
          <w:u w:val="single"/>
        </w:rPr>
        <w:t>Wymagania:</w:t>
      </w:r>
    </w:p>
    <w:p w:rsidR="00FE67A9" w:rsidRDefault="00FE67A9" w:rsidP="00FE67A9">
      <w:pPr>
        <w:tabs>
          <w:tab w:val="left" w:leader="dot" w:pos="9072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t xml:space="preserve">- Użyte materiały powinny być </w:t>
      </w:r>
      <w:r w:rsidRPr="006A3B03">
        <w:rPr>
          <w:rFonts w:ascii="Verdana" w:eastAsia="Arial Unicode MS" w:hAnsi="Verdana" w:cs="Arial Unicode MS"/>
          <w:sz w:val="20"/>
          <w:szCs w:val="20"/>
        </w:rPr>
        <w:t>wykona</w:t>
      </w:r>
      <w:r>
        <w:rPr>
          <w:rFonts w:ascii="Verdana" w:eastAsia="Arial Unicode MS" w:hAnsi="Verdana" w:cs="Arial Unicode MS"/>
          <w:sz w:val="20"/>
          <w:szCs w:val="20"/>
        </w:rPr>
        <w:t>ne z wysokiej jakości materiałów</w:t>
      </w:r>
      <w:r w:rsidRPr="006A3B03">
        <w:rPr>
          <w:rFonts w:ascii="Verdana" w:eastAsia="Arial Unicode MS" w:hAnsi="Verdana" w:cs="Arial Unicode MS"/>
          <w:sz w:val="20"/>
          <w:szCs w:val="20"/>
        </w:rPr>
        <w:t xml:space="preserve">, które </w:t>
      </w:r>
      <w:r>
        <w:rPr>
          <w:rFonts w:ascii="Verdana" w:eastAsia="Arial Unicode MS" w:hAnsi="Verdana" w:cs="Arial Unicode MS"/>
          <w:sz w:val="20"/>
          <w:szCs w:val="20"/>
        </w:rPr>
        <w:t>są odporne na szkodliwe działanie</w:t>
      </w:r>
      <w:r w:rsidRPr="006A3B03">
        <w:rPr>
          <w:rFonts w:ascii="Verdana" w:eastAsia="Arial Unicode MS" w:hAnsi="Verdana" w:cs="Arial Unicode MS"/>
          <w:sz w:val="20"/>
          <w:szCs w:val="20"/>
        </w:rPr>
        <w:t xml:space="preserve"> środków czystości i fekaliów.</w:t>
      </w:r>
    </w:p>
    <w:p w:rsidR="008C037F" w:rsidRPr="00FE67A9" w:rsidRDefault="00FE67A9" w:rsidP="00FE67A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i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r w:rsidRPr="00196F98">
        <w:rPr>
          <w:rFonts w:ascii="Verdana" w:eastAsia="Arial Unicode MS" w:hAnsi="Verdana" w:cs="Arial Unicode MS"/>
          <w:iCs/>
          <w:sz w:val="20"/>
          <w:szCs w:val="20"/>
          <w:lang w:eastAsia="pl-PL"/>
        </w:rPr>
        <w:t>Zamawiający zastrzega sobie prawo zmiany zakresu umowy i wynagrodzenia</w:t>
      </w:r>
      <w:r>
        <w:rPr>
          <w:rFonts w:ascii="Verdana" w:eastAsia="Arial Unicode MS" w:hAnsi="Verdana" w:cs="Arial Unicode MS"/>
          <w:iCs/>
          <w:sz w:val="20"/>
          <w:szCs w:val="20"/>
          <w:lang w:eastAsia="pl-PL"/>
        </w:rPr>
        <w:t xml:space="preserve">                                </w:t>
      </w:r>
      <w:r w:rsidRPr="00196F98">
        <w:rPr>
          <w:rFonts w:ascii="Verdana" w:eastAsia="Arial Unicode MS" w:hAnsi="Verdana" w:cs="Arial Unicode MS"/>
          <w:iCs/>
          <w:sz w:val="20"/>
          <w:szCs w:val="20"/>
          <w:lang w:eastAsia="pl-PL"/>
        </w:rPr>
        <w:t xml:space="preserve"> w przypadku gdy w czasie realizacji prac remontowych konieczne jest wykonanie większego zakresu robót, a których to nie można było przewidzieć przed zawarciem umowy.</w:t>
      </w:r>
    </w:p>
    <w:p w:rsidR="008C037F" w:rsidRDefault="008C037F" w:rsidP="008C037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</w:t>
      </w:r>
      <w:r w:rsidR="008E106A"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Miejsce i termin składania ofert</w:t>
      </w:r>
      <w:r w:rsidR="00AC0491"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="005B3038">
        <w:rPr>
          <w:rFonts w:ascii="Verdana" w:eastAsia="Arial Unicode MS" w:hAnsi="Verdana" w:cs="Arial Unicode MS"/>
          <w:b/>
          <w:sz w:val="20"/>
          <w:szCs w:val="20"/>
        </w:rPr>
        <w:t xml:space="preserve"> Naprawa uszkodzonych szaletów kontenerowych zlokalizowanych na terenie Miasta Rzeszowa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”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Urz</w:t>
      </w:r>
      <w:r w:rsidR="005B2744">
        <w:rPr>
          <w:rFonts w:ascii="Verdana" w:eastAsia="Arial Unicode MS" w:hAnsi="Verdana" w:cs="Arial Unicode MS"/>
          <w:sz w:val="20"/>
          <w:szCs w:val="20"/>
          <w:lang w:eastAsia="pl-PL"/>
        </w:rPr>
        <w:t>ę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dzie Miast</w:t>
      </w:r>
      <w:r w:rsidR="007816E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 Rzeszowa - Wydział Gospodarki 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Komunalnej ul. Hanasiewicza 10, 35-103 Rzeszów – sekretariat – lub elektronicznie na adres </w:t>
      </w:r>
      <w:r w:rsidRPr="006410E9"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>gk@erzeszow.pl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zaszyfrowanych plików w terminie do </w:t>
      </w:r>
      <w:r w:rsidR="007842A6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D11F80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482C38">
        <w:rPr>
          <w:rFonts w:ascii="Verdana" w:eastAsia="Arial Unicode MS" w:hAnsi="Verdana" w:cs="Arial Unicode MS"/>
          <w:sz w:val="20"/>
          <w:szCs w:val="20"/>
          <w:lang w:eastAsia="pl-PL"/>
        </w:rPr>
        <w:t>.09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2023</w:t>
      </w:r>
      <w:r w:rsidR="005B303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do godz. 12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:rsidR="006410E9" w:rsidRPr="00D06E77" w:rsidRDefault="006410E9" w:rsidP="006410E9">
      <w:pPr>
        <w:tabs>
          <w:tab w:val="left" w:leader="dot" w:pos="3581"/>
        </w:tabs>
        <w:autoSpaceDE w:val="0"/>
        <w:autoSpaceDN w:val="0"/>
        <w:adjustRightInd w:val="0"/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dniu </w:t>
      </w:r>
      <w:r w:rsidR="007842A6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D11F80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bookmarkStart w:id="0" w:name="_GoBack"/>
      <w:bookmarkEnd w:id="0"/>
      <w:r w:rsidR="00482C38">
        <w:rPr>
          <w:rFonts w:ascii="Verdana" w:eastAsia="Arial Unicode MS" w:hAnsi="Verdana" w:cs="Arial Unicode MS"/>
          <w:sz w:val="20"/>
          <w:szCs w:val="20"/>
          <w:lang w:eastAsia="pl-PL"/>
        </w:rPr>
        <w:t>.09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>.2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023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należy na adres </w:t>
      </w:r>
      <w:hyperlink r:id="rId8" w:history="1">
        <w:r w:rsidRPr="006410E9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="00D06E77" w:rsidRPr="00D06E77"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 w:rsidRPr="00D06E77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 xml:space="preserve">przesłać kod/hasło </w:t>
      </w:r>
      <w:r w:rsidR="00113D9A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br/>
      </w:r>
      <w:r w:rsidRPr="00D06E77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>do odszyfrowania oferty.</w:t>
      </w: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6A7DE3" w:rsidRPr="008E106A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E67A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6 tygodni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umowy.</w:t>
      </w:r>
    </w:p>
    <w:p w:rsidR="006A7DE3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9454EB">
        <w:rPr>
          <w:rFonts w:ascii="Verdana" w:eastAsia="Arial Unicode MS" w:hAnsi="Verdana" w:cs="Arial Unicode MS"/>
          <w:sz w:val="20"/>
          <w:szCs w:val="20"/>
          <w:lang w:eastAsia="pl-PL"/>
        </w:rPr>
        <w:t>na załączonym druku „oferta”.</w:t>
      </w:r>
    </w:p>
    <w:p w:rsidR="00FE67A9" w:rsidRPr="00FF4C9D" w:rsidRDefault="008E106A" w:rsidP="00FF4C9D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>100 % cena.</w:t>
      </w:r>
      <w:r w:rsidR="006A7DE3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6. Dodatkowe informacje</w:t>
      </w:r>
    </w:p>
    <w:p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:rsidR="00FB6312" w:rsidRDefault="00B47058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projektowane postanowienia umowy,</w:t>
      </w:r>
    </w:p>
    <w:p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druk „Oferta”,</w:t>
      </w:r>
    </w:p>
    <w:p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klauzula informacyjna z art. 13 RODO.</w:t>
      </w:r>
    </w:p>
    <w:p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:rsidR="009160E6" w:rsidRPr="00FB6312" w:rsidRDefault="009160E6" w:rsidP="00EF224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sectPr w:rsidR="009160E6" w:rsidRPr="00FB6312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0FD" w:rsidRDefault="00CE30FD" w:rsidP="00D57C90">
      <w:pPr>
        <w:spacing w:line="240" w:lineRule="auto"/>
      </w:pPr>
      <w:r>
        <w:separator/>
      </w:r>
    </w:p>
  </w:endnote>
  <w:endnote w:type="continuationSeparator" w:id="0">
    <w:p w:rsidR="00CE30FD" w:rsidRDefault="00CE30F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0FD" w:rsidRDefault="00CE30FD" w:rsidP="00D57C90">
      <w:pPr>
        <w:spacing w:line="240" w:lineRule="auto"/>
      </w:pPr>
      <w:r>
        <w:separator/>
      </w:r>
    </w:p>
  </w:footnote>
  <w:footnote w:type="continuationSeparator" w:id="0">
    <w:p w:rsidR="00CE30FD" w:rsidRDefault="00CE30FD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571649"/>
    <w:multiLevelType w:val="hybridMultilevel"/>
    <w:tmpl w:val="91A262B8"/>
    <w:lvl w:ilvl="0" w:tplc="AF4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406C98"/>
    <w:multiLevelType w:val="hybridMultilevel"/>
    <w:tmpl w:val="0338E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B4C87"/>
    <w:multiLevelType w:val="hybridMultilevel"/>
    <w:tmpl w:val="C7848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C10EEA"/>
    <w:multiLevelType w:val="hybridMultilevel"/>
    <w:tmpl w:val="A11668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AE1136"/>
    <w:multiLevelType w:val="hybridMultilevel"/>
    <w:tmpl w:val="0F12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04C2D"/>
    <w:multiLevelType w:val="hybridMultilevel"/>
    <w:tmpl w:val="20FE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25C0"/>
    <w:multiLevelType w:val="hybridMultilevel"/>
    <w:tmpl w:val="B7D0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2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2649BC"/>
    <w:multiLevelType w:val="hybridMultilevel"/>
    <w:tmpl w:val="7F626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022AC"/>
    <w:multiLevelType w:val="hybridMultilevel"/>
    <w:tmpl w:val="6B9A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20EF2"/>
    <w:multiLevelType w:val="hybridMultilevel"/>
    <w:tmpl w:val="2E7EE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37B8F"/>
    <w:multiLevelType w:val="hybridMultilevel"/>
    <w:tmpl w:val="91A262B8"/>
    <w:lvl w:ilvl="0" w:tplc="AF4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11"/>
  </w:num>
  <w:num w:numId="5">
    <w:abstractNumId w:val="21"/>
  </w:num>
  <w:num w:numId="6">
    <w:abstractNumId w:val="23"/>
  </w:num>
  <w:num w:numId="7">
    <w:abstractNumId w:val="24"/>
  </w:num>
  <w:num w:numId="8">
    <w:abstractNumId w:val="5"/>
  </w:num>
  <w:num w:numId="9">
    <w:abstractNumId w:val="18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  <w:num w:numId="15">
    <w:abstractNumId w:val="25"/>
  </w:num>
  <w:num w:numId="16">
    <w:abstractNumId w:val="22"/>
  </w:num>
  <w:num w:numId="17">
    <w:abstractNumId w:val="4"/>
  </w:num>
  <w:num w:numId="18">
    <w:abstractNumId w:val="7"/>
  </w:num>
  <w:num w:numId="19">
    <w:abstractNumId w:val="13"/>
  </w:num>
  <w:num w:numId="20">
    <w:abstractNumId w:val="27"/>
  </w:num>
  <w:num w:numId="21">
    <w:abstractNumId w:val="29"/>
  </w:num>
  <w:num w:numId="22">
    <w:abstractNumId w:val="20"/>
  </w:num>
  <w:num w:numId="23">
    <w:abstractNumId w:val="3"/>
  </w:num>
  <w:num w:numId="24">
    <w:abstractNumId w:val="17"/>
  </w:num>
  <w:num w:numId="25">
    <w:abstractNumId w:val="16"/>
  </w:num>
  <w:num w:numId="26">
    <w:abstractNumId w:val="15"/>
  </w:num>
  <w:num w:numId="27">
    <w:abstractNumId w:val="14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34BBA"/>
    <w:rsid w:val="0004104A"/>
    <w:rsid w:val="00042D99"/>
    <w:rsid w:val="00097F1C"/>
    <w:rsid w:val="000A493F"/>
    <w:rsid w:val="000B1388"/>
    <w:rsid w:val="000C3CB6"/>
    <w:rsid w:val="000C5B7F"/>
    <w:rsid w:val="000F6F84"/>
    <w:rsid w:val="000F7FF4"/>
    <w:rsid w:val="001027F4"/>
    <w:rsid w:val="00113D9A"/>
    <w:rsid w:val="00141505"/>
    <w:rsid w:val="00150BBF"/>
    <w:rsid w:val="00153C36"/>
    <w:rsid w:val="001819AD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61F1"/>
    <w:rsid w:val="002A0D83"/>
    <w:rsid w:val="002A2B0E"/>
    <w:rsid w:val="002A71C3"/>
    <w:rsid w:val="002B46E1"/>
    <w:rsid w:val="002F00D1"/>
    <w:rsid w:val="002F5A7F"/>
    <w:rsid w:val="002F679F"/>
    <w:rsid w:val="002F76BB"/>
    <w:rsid w:val="00353A29"/>
    <w:rsid w:val="003A4FBF"/>
    <w:rsid w:val="003D30A3"/>
    <w:rsid w:val="003D68AA"/>
    <w:rsid w:val="003F6F43"/>
    <w:rsid w:val="00420C24"/>
    <w:rsid w:val="00424F14"/>
    <w:rsid w:val="00425175"/>
    <w:rsid w:val="00432E3A"/>
    <w:rsid w:val="0044769B"/>
    <w:rsid w:val="00482C38"/>
    <w:rsid w:val="0048402A"/>
    <w:rsid w:val="00495F3A"/>
    <w:rsid w:val="004A12C7"/>
    <w:rsid w:val="004D23DB"/>
    <w:rsid w:val="004D40B7"/>
    <w:rsid w:val="00517E22"/>
    <w:rsid w:val="005365F3"/>
    <w:rsid w:val="0059047A"/>
    <w:rsid w:val="005A4FB1"/>
    <w:rsid w:val="005B2744"/>
    <w:rsid w:val="005B3038"/>
    <w:rsid w:val="005B798A"/>
    <w:rsid w:val="005C44F7"/>
    <w:rsid w:val="005E31DE"/>
    <w:rsid w:val="005F1513"/>
    <w:rsid w:val="00614719"/>
    <w:rsid w:val="00622B2F"/>
    <w:rsid w:val="006410E9"/>
    <w:rsid w:val="00667547"/>
    <w:rsid w:val="006917E0"/>
    <w:rsid w:val="006936BD"/>
    <w:rsid w:val="006A7DE3"/>
    <w:rsid w:val="006C6E82"/>
    <w:rsid w:val="00700470"/>
    <w:rsid w:val="00710B66"/>
    <w:rsid w:val="0071376D"/>
    <w:rsid w:val="0071544F"/>
    <w:rsid w:val="0072029E"/>
    <w:rsid w:val="00751E54"/>
    <w:rsid w:val="00771108"/>
    <w:rsid w:val="00775B60"/>
    <w:rsid w:val="007816EF"/>
    <w:rsid w:val="0078297C"/>
    <w:rsid w:val="007842A6"/>
    <w:rsid w:val="00790832"/>
    <w:rsid w:val="007A2B25"/>
    <w:rsid w:val="00836FA1"/>
    <w:rsid w:val="0084021F"/>
    <w:rsid w:val="0085112E"/>
    <w:rsid w:val="00851FDB"/>
    <w:rsid w:val="00864A4E"/>
    <w:rsid w:val="00870724"/>
    <w:rsid w:val="0088098C"/>
    <w:rsid w:val="00895718"/>
    <w:rsid w:val="008C037F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40CB"/>
    <w:rsid w:val="009454EB"/>
    <w:rsid w:val="0095618E"/>
    <w:rsid w:val="0098401B"/>
    <w:rsid w:val="009A6F76"/>
    <w:rsid w:val="009B0F23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A2272"/>
    <w:rsid w:val="00AB0FAD"/>
    <w:rsid w:val="00AC0491"/>
    <w:rsid w:val="00AC4E71"/>
    <w:rsid w:val="00AC5844"/>
    <w:rsid w:val="00AE3674"/>
    <w:rsid w:val="00B07640"/>
    <w:rsid w:val="00B31867"/>
    <w:rsid w:val="00B47058"/>
    <w:rsid w:val="00B667D5"/>
    <w:rsid w:val="00B827BE"/>
    <w:rsid w:val="00BA0007"/>
    <w:rsid w:val="00BA2D13"/>
    <w:rsid w:val="00BB0E18"/>
    <w:rsid w:val="00BD0B5B"/>
    <w:rsid w:val="00BD1720"/>
    <w:rsid w:val="00BD3352"/>
    <w:rsid w:val="00BF6867"/>
    <w:rsid w:val="00BF752D"/>
    <w:rsid w:val="00C032EA"/>
    <w:rsid w:val="00C24C7D"/>
    <w:rsid w:val="00C309C4"/>
    <w:rsid w:val="00C30BCA"/>
    <w:rsid w:val="00C555E0"/>
    <w:rsid w:val="00C628DD"/>
    <w:rsid w:val="00C65BFD"/>
    <w:rsid w:val="00C6607A"/>
    <w:rsid w:val="00C92100"/>
    <w:rsid w:val="00C9457C"/>
    <w:rsid w:val="00C9666D"/>
    <w:rsid w:val="00CC19B6"/>
    <w:rsid w:val="00CC725E"/>
    <w:rsid w:val="00CD593A"/>
    <w:rsid w:val="00CE057D"/>
    <w:rsid w:val="00CE30FD"/>
    <w:rsid w:val="00CE323F"/>
    <w:rsid w:val="00CE4158"/>
    <w:rsid w:val="00D06E77"/>
    <w:rsid w:val="00D11F80"/>
    <w:rsid w:val="00D17A0D"/>
    <w:rsid w:val="00D57C90"/>
    <w:rsid w:val="00D60596"/>
    <w:rsid w:val="00D64B15"/>
    <w:rsid w:val="00D907B4"/>
    <w:rsid w:val="00D96C6C"/>
    <w:rsid w:val="00DD13C0"/>
    <w:rsid w:val="00DD1D6E"/>
    <w:rsid w:val="00DE1616"/>
    <w:rsid w:val="00DE6456"/>
    <w:rsid w:val="00E00F58"/>
    <w:rsid w:val="00E0223A"/>
    <w:rsid w:val="00E24133"/>
    <w:rsid w:val="00E30D96"/>
    <w:rsid w:val="00E720E6"/>
    <w:rsid w:val="00E72521"/>
    <w:rsid w:val="00E805CE"/>
    <w:rsid w:val="00E8641A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B6312"/>
    <w:rsid w:val="00FC2F7F"/>
    <w:rsid w:val="00FC4D14"/>
    <w:rsid w:val="00FD70CF"/>
    <w:rsid w:val="00FE67A9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uiPriority w:val="99"/>
    <w:semiHidden/>
    <w:unhideWhenUsed/>
    <w:rsid w:val="006410E9"/>
    <w:rPr>
      <w:color w:val="0563C1"/>
      <w:u w:val="single"/>
    </w:rPr>
  </w:style>
  <w:style w:type="table" w:styleId="Tabela-Siatka">
    <w:name w:val="Table Grid"/>
    <w:basedOn w:val="Standardowy"/>
    <w:uiPriority w:val="59"/>
    <w:rsid w:val="008C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520B-DB79-4643-8EF5-D95B02A5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 Maria</cp:lastModifiedBy>
  <cp:revision>9</cp:revision>
  <cp:lastPrinted>2023-08-30T11:33:00Z</cp:lastPrinted>
  <dcterms:created xsi:type="dcterms:W3CDTF">2023-08-30T10:04:00Z</dcterms:created>
  <dcterms:modified xsi:type="dcterms:W3CDTF">2023-09-19T07:45:00Z</dcterms:modified>
</cp:coreProperties>
</file>