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AFA20" w14:textId="60DF442D" w:rsidR="00193DA2" w:rsidRPr="008B21A5" w:rsidRDefault="00193DA2" w:rsidP="00DA7FAB">
      <w:pPr>
        <w:spacing w:line="360" w:lineRule="auto"/>
        <w:ind w:firstLine="142"/>
        <w:jc w:val="center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 xml:space="preserve">Zarządzenie Nr </w:t>
      </w:r>
      <w:r w:rsidR="00172859">
        <w:rPr>
          <w:rFonts w:ascii="Verdana" w:hAnsi="Verdana"/>
          <w:lang w:val="pl-PL"/>
        </w:rPr>
        <w:t>59</w:t>
      </w:r>
      <w:r w:rsidR="00C25E5C" w:rsidRPr="008B21A5">
        <w:rPr>
          <w:rFonts w:ascii="Verdana" w:hAnsi="Verdana"/>
          <w:lang w:val="pl-PL"/>
        </w:rPr>
        <w:t>/</w:t>
      </w:r>
      <w:r w:rsidRPr="008B21A5">
        <w:rPr>
          <w:rFonts w:ascii="Verdana" w:hAnsi="Verdana"/>
          <w:lang w:val="pl-PL"/>
        </w:rPr>
        <w:t>202</w:t>
      </w:r>
      <w:r w:rsidR="00244C1D" w:rsidRPr="008B21A5">
        <w:rPr>
          <w:rFonts w:ascii="Verdana" w:hAnsi="Verdana"/>
          <w:lang w:val="pl-PL"/>
        </w:rPr>
        <w:t>2</w:t>
      </w:r>
      <w:r w:rsidR="008C5FFA" w:rsidRPr="008B21A5">
        <w:rPr>
          <w:rFonts w:ascii="Verdana" w:hAnsi="Verdana"/>
          <w:lang w:val="pl-PL"/>
        </w:rPr>
        <w:t xml:space="preserve"> </w:t>
      </w:r>
      <w:r w:rsidRPr="008B21A5">
        <w:rPr>
          <w:rFonts w:ascii="Verdana" w:hAnsi="Verdana"/>
          <w:lang w:val="pl-PL"/>
        </w:rPr>
        <w:t xml:space="preserve"> </w:t>
      </w:r>
    </w:p>
    <w:p w14:paraId="116A61BD" w14:textId="77777777" w:rsidR="00193DA2" w:rsidRPr="008B21A5" w:rsidRDefault="00193DA2" w:rsidP="00DA7FAB">
      <w:pPr>
        <w:spacing w:line="360" w:lineRule="auto"/>
        <w:jc w:val="center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Prezydenta Miasta Rzeszowa</w:t>
      </w:r>
    </w:p>
    <w:p w14:paraId="39344769" w14:textId="2623F5B4" w:rsidR="00193DA2" w:rsidRPr="008B21A5" w:rsidRDefault="00AF2B17" w:rsidP="00DA7FAB">
      <w:pPr>
        <w:spacing w:line="360" w:lineRule="auto"/>
        <w:jc w:val="center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 xml:space="preserve">z dnia </w:t>
      </w:r>
      <w:r w:rsidR="00172859">
        <w:rPr>
          <w:rFonts w:ascii="Verdana" w:hAnsi="Verdana"/>
          <w:lang w:val="pl-PL"/>
        </w:rPr>
        <w:t>27</w:t>
      </w:r>
      <w:bookmarkStart w:id="0" w:name="_GoBack"/>
      <w:bookmarkEnd w:id="0"/>
      <w:r w:rsidR="00244C1D" w:rsidRPr="008B21A5">
        <w:rPr>
          <w:rFonts w:ascii="Verdana" w:hAnsi="Verdana"/>
          <w:lang w:val="pl-PL"/>
        </w:rPr>
        <w:t xml:space="preserve"> </w:t>
      </w:r>
      <w:r w:rsidR="000535B7" w:rsidRPr="008B21A5">
        <w:rPr>
          <w:rFonts w:ascii="Verdana" w:hAnsi="Verdana"/>
          <w:lang w:val="pl-PL"/>
        </w:rPr>
        <w:t>lipca</w:t>
      </w:r>
      <w:r w:rsidRPr="008B21A5">
        <w:rPr>
          <w:rFonts w:ascii="Verdana" w:hAnsi="Verdana"/>
          <w:lang w:val="pl-PL"/>
        </w:rPr>
        <w:t xml:space="preserve"> </w:t>
      </w:r>
      <w:r w:rsidR="00193DA2" w:rsidRPr="008B21A5">
        <w:rPr>
          <w:rFonts w:ascii="Verdana" w:hAnsi="Verdana"/>
          <w:lang w:val="pl-PL"/>
        </w:rPr>
        <w:t>202</w:t>
      </w:r>
      <w:r w:rsidR="000535B7" w:rsidRPr="008B21A5">
        <w:rPr>
          <w:rFonts w:ascii="Verdana" w:hAnsi="Verdana"/>
          <w:lang w:val="pl-PL"/>
        </w:rPr>
        <w:t>2</w:t>
      </w:r>
      <w:r w:rsidR="00193DA2" w:rsidRPr="008B21A5">
        <w:rPr>
          <w:rFonts w:ascii="Verdana" w:hAnsi="Verdana"/>
          <w:lang w:val="pl-PL"/>
        </w:rPr>
        <w:t xml:space="preserve"> r.</w:t>
      </w:r>
    </w:p>
    <w:p w14:paraId="2D9BEE6E" w14:textId="77777777" w:rsidR="00AF75BE" w:rsidRPr="008B21A5" w:rsidRDefault="00AF75BE" w:rsidP="00DA7FAB">
      <w:pPr>
        <w:spacing w:line="360" w:lineRule="auto"/>
        <w:jc w:val="center"/>
        <w:rPr>
          <w:rFonts w:ascii="Verdana" w:hAnsi="Verdana"/>
          <w:lang w:val="pl-PL"/>
        </w:rPr>
      </w:pPr>
    </w:p>
    <w:p w14:paraId="25A45705" w14:textId="79A69ECC" w:rsidR="00193DA2" w:rsidRPr="008B21A5" w:rsidRDefault="00193DA2" w:rsidP="00DA7FAB">
      <w:pPr>
        <w:spacing w:line="360" w:lineRule="auto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 xml:space="preserve">w sprawie </w:t>
      </w:r>
      <w:r w:rsidR="00465539" w:rsidRPr="008B21A5">
        <w:rPr>
          <w:rFonts w:ascii="Verdana" w:hAnsi="Verdana"/>
          <w:lang w:val="pl-PL"/>
        </w:rPr>
        <w:t>wyznaczenia Koordynatora do spraw dostępności oraz powołania Zespołu do spraw dostępności w Gminie Miasto Rzeszów.</w:t>
      </w:r>
    </w:p>
    <w:p w14:paraId="2CAB266C" w14:textId="77777777" w:rsidR="00193DA2" w:rsidRPr="008B21A5" w:rsidRDefault="00193DA2" w:rsidP="00DA7FAB">
      <w:pPr>
        <w:spacing w:line="360" w:lineRule="auto"/>
        <w:jc w:val="center"/>
        <w:rPr>
          <w:rFonts w:ascii="Verdana" w:hAnsi="Verdana"/>
          <w:lang w:val="pl-PL"/>
        </w:rPr>
      </w:pPr>
    </w:p>
    <w:p w14:paraId="3CEDBB47" w14:textId="40223D16" w:rsidR="00244C1D" w:rsidRPr="008B21A5" w:rsidRDefault="00465539" w:rsidP="00F16CE7">
      <w:pPr>
        <w:spacing w:line="360" w:lineRule="auto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 xml:space="preserve">Na podstawie art. 31 i art. 33 ust. 3 </w:t>
      </w:r>
      <w:r w:rsidRPr="00136E16">
        <w:rPr>
          <w:rFonts w:ascii="Verdana" w:hAnsi="Verdana"/>
          <w:lang w:val="pl-PL"/>
        </w:rPr>
        <w:t>i 5</w:t>
      </w:r>
      <w:r w:rsidRPr="0017030C">
        <w:rPr>
          <w:rFonts w:ascii="Verdana" w:hAnsi="Verdana"/>
          <w:color w:val="FF0000"/>
          <w:lang w:val="pl-PL"/>
        </w:rPr>
        <w:t xml:space="preserve"> </w:t>
      </w:r>
      <w:r w:rsidRPr="008B21A5">
        <w:rPr>
          <w:rFonts w:ascii="Verdana" w:hAnsi="Verdana"/>
          <w:lang w:val="pl-PL"/>
        </w:rPr>
        <w:t xml:space="preserve">ustawy z dnia 8 marca 1990 r. </w:t>
      </w:r>
      <w:r w:rsidR="008B21A5">
        <w:rPr>
          <w:rFonts w:ascii="Verdana" w:hAnsi="Verdana"/>
          <w:lang w:val="pl-PL"/>
        </w:rPr>
        <w:br/>
      </w:r>
      <w:r w:rsidRPr="008B21A5">
        <w:rPr>
          <w:rFonts w:ascii="Verdana" w:hAnsi="Verdana"/>
          <w:lang w:val="pl-PL"/>
        </w:rPr>
        <w:t>o samorządzie gminnym (Dz.U.</w:t>
      </w:r>
      <w:r w:rsidR="00BE7C3E">
        <w:rPr>
          <w:rFonts w:ascii="Verdana" w:hAnsi="Verdana"/>
          <w:lang w:val="pl-PL"/>
        </w:rPr>
        <w:t xml:space="preserve"> </w:t>
      </w:r>
      <w:r w:rsidR="00BE7C3E" w:rsidRPr="00943481">
        <w:rPr>
          <w:rFonts w:ascii="Verdana" w:hAnsi="Verdana"/>
          <w:lang w:val="pl-PL"/>
        </w:rPr>
        <w:t>z 2022 r. poz.</w:t>
      </w:r>
      <w:r w:rsidR="000B02DF" w:rsidRPr="00943481">
        <w:rPr>
          <w:rFonts w:ascii="Verdana" w:hAnsi="Verdana"/>
          <w:lang w:val="pl-PL"/>
        </w:rPr>
        <w:t xml:space="preserve"> 559</w:t>
      </w:r>
      <w:r w:rsidRPr="00943481">
        <w:rPr>
          <w:rFonts w:ascii="Verdana" w:hAnsi="Verdana"/>
          <w:lang w:val="pl-PL"/>
        </w:rPr>
        <w:t xml:space="preserve"> z późn. zm.) oraz art. 14</w:t>
      </w:r>
      <w:r w:rsidR="000B02DF" w:rsidRPr="00943481">
        <w:rPr>
          <w:rFonts w:ascii="Verdana" w:hAnsi="Verdana"/>
          <w:lang w:val="pl-PL"/>
        </w:rPr>
        <w:t xml:space="preserve">                  </w:t>
      </w:r>
      <w:r w:rsidRPr="00943481">
        <w:rPr>
          <w:rFonts w:ascii="Verdana" w:hAnsi="Verdana"/>
          <w:lang w:val="pl-PL"/>
        </w:rPr>
        <w:t xml:space="preserve"> ust. 1 ustawy z dnia 19 lipca 2019 r. o zapewnianiu dostępności osobom</w:t>
      </w:r>
      <w:r w:rsidR="000B02DF" w:rsidRPr="00943481">
        <w:rPr>
          <w:rFonts w:ascii="Verdana" w:hAnsi="Verdana"/>
          <w:lang w:val="pl-PL"/>
        </w:rPr>
        <w:t xml:space="preserve">                          </w:t>
      </w:r>
      <w:r w:rsidRPr="00943481">
        <w:rPr>
          <w:rFonts w:ascii="Verdana" w:hAnsi="Verdana"/>
          <w:lang w:val="pl-PL"/>
        </w:rPr>
        <w:t xml:space="preserve"> ze szczególnymi potrzebami (Dz.U.2020</w:t>
      </w:r>
      <w:r w:rsidR="000B02DF" w:rsidRPr="00943481">
        <w:rPr>
          <w:rFonts w:ascii="Verdana" w:hAnsi="Verdana"/>
          <w:lang w:val="pl-PL"/>
        </w:rPr>
        <w:t xml:space="preserve"> r</w:t>
      </w:r>
      <w:r w:rsidRPr="00943481">
        <w:rPr>
          <w:rFonts w:ascii="Verdana" w:hAnsi="Verdana"/>
          <w:lang w:val="pl-PL"/>
        </w:rPr>
        <w:t>.</w:t>
      </w:r>
      <w:r w:rsidR="000B02DF" w:rsidRPr="00943481">
        <w:rPr>
          <w:rFonts w:ascii="Verdana" w:hAnsi="Verdana"/>
          <w:lang w:val="pl-PL"/>
        </w:rPr>
        <w:t xml:space="preserve"> poz. </w:t>
      </w:r>
      <w:r w:rsidRPr="00943481">
        <w:rPr>
          <w:rFonts w:ascii="Verdana" w:hAnsi="Verdana"/>
          <w:lang w:val="pl-PL"/>
        </w:rPr>
        <w:t>1062 z późn. zm.)</w:t>
      </w:r>
    </w:p>
    <w:p w14:paraId="0736558F" w14:textId="77777777" w:rsidR="00193DA2" w:rsidRPr="008B21A5" w:rsidRDefault="00193DA2" w:rsidP="00DA7FAB">
      <w:pPr>
        <w:spacing w:line="360" w:lineRule="auto"/>
        <w:jc w:val="center"/>
        <w:rPr>
          <w:rFonts w:ascii="Verdana" w:hAnsi="Verdana"/>
          <w:lang w:val="pl-PL"/>
        </w:rPr>
      </w:pPr>
    </w:p>
    <w:p w14:paraId="37EA0BBF" w14:textId="61BAEEAB" w:rsidR="00193DA2" w:rsidRPr="008B21A5" w:rsidRDefault="00193DA2" w:rsidP="00184AFB">
      <w:pPr>
        <w:spacing w:line="360" w:lineRule="auto"/>
        <w:jc w:val="center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zarządza się, co następuje:</w:t>
      </w:r>
    </w:p>
    <w:p w14:paraId="28D16C50" w14:textId="705CA922" w:rsidR="00193DA2" w:rsidRPr="008B21A5" w:rsidRDefault="00193DA2" w:rsidP="00DA7FAB">
      <w:pPr>
        <w:spacing w:line="360" w:lineRule="auto"/>
        <w:jc w:val="center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§ 1</w:t>
      </w:r>
      <w:r w:rsidR="001774DE" w:rsidRPr="008B21A5">
        <w:rPr>
          <w:rFonts w:ascii="Verdana" w:hAnsi="Verdana"/>
          <w:lang w:val="pl-PL"/>
        </w:rPr>
        <w:t xml:space="preserve"> </w:t>
      </w:r>
    </w:p>
    <w:p w14:paraId="0FE677E3" w14:textId="67E0679C" w:rsidR="00945D10" w:rsidRDefault="00945D10" w:rsidP="008B21A5">
      <w:pPr>
        <w:spacing w:line="360" w:lineRule="auto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Wyznacza się Panią Natalię Hul – Głównego specjalistę w Wydziale Polityki Społecznej</w:t>
      </w:r>
      <w:r w:rsidR="00A93B69">
        <w:rPr>
          <w:rFonts w:ascii="Verdana" w:hAnsi="Verdana"/>
          <w:lang w:val="pl-PL"/>
        </w:rPr>
        <w:t xml:space="preserve"> </w:t>
      </w:r>
      <w:r w:rsidR="00A93B69" w:rsidRPr="00943481">
        <w:rPr>
          <w:rFonts w:ascii="Verdana" w:hAnsi="Verdana"/>
          <w:lang w:val="pl-PL"/>
        </w:rPr>
        <w:t>Urzędu Miasta Rzeszowa</w:t>
      </w:r>
      <w:r w:rsidRPr="00943481">
        <w:rPr>
          <w:rFonts w:ascii="Verdana" w:hAnsi="Verdana"/>
          <w:lang w:val="pl-PL"/>
        </w:rPr>
        <w:t xml:space="preserve"> </w:t>
      </w:r>
      <w:r w:rsidRPr="008B21A5">
        <w:rPr>
          <w:rFonts w:ascii="Verdana" w:hAnsi="Verdana"/>
          <w:lang w:val="pl-PL"/>
        </w:rPr>
        <w:t>– Rzecznika Osób z Niepełnosprawnościami, do pełnienia w Gminie Miasto Rzeszów funkcji Koordynatora do spraw dostępności, zwanego dalej „Koordynatorem”.</w:t>
      </w:r>
    </w:p>
    <w:p w14:paraId="714F8B6F" w14:textId="77777777" w:rsidR="004A3E37" w:rsidRPr="008B21A5" w:rsidRDefault="004A3E37" w:rsidP="004A3E37">
      <w:pPr>
        <w:spacing w:line="360" w:lineRule="auto"/>
        <w:jc w:val="center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§ 2</w:t>
      </w:r>
    </w:p>
    <w:p w14:paraId="3B4997DC" w14:textId="196F1957" w:rsidR="004A3E37" w:rsidRPr="00943481" w:rsidRDefault="004A3E37" w:rsidP="004A3E37">
      <w:pPr>
        <w:widowControl/>
        <w:autoSpaceDE w:val="0"/>
        <w:autoSpaceDN w:val="0"/>
        <w:adjustRightInd w:val="0"/>
        <w:spacing w:line="360" w:lineRule="auto"/>
        <w:jc w:val="both"/>
        <w:rPr>
          <w:rFonts w:ascii="Verdana" w:hAnsi="Verdana" w:cs="CIDFont+F2"/>
          <w:lang w:val="pl-PL"/>
        </w:rPr>
      </w:pPr>
      <w:r w:rsidRPr="00943481">
        <w:rPr>
          <w:rFonts w:ascii="Verdana" w:hAnsi="Verdana" w:cs="CIDFont+F2"/>
          <w:lang w:val="pl-PL"/>
        </w:rPr>
        <w:t>Do zadań Koordynatora należy w szczególności:</w:t>
      </w:r>
    </w:p>
    <w:p w14:paraId="53119B42" w14:textId="4DA5BE50" w:rsidR="004A3E37" w:rsidRPr="00943481" w:rsidRDefault="004A3E37" w:rsidP="004A3E37">
      <w:pPr>
        <w:pStyle w:val="Akapitzlist"/>
        <w:widowControl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IDFont+F2"/>
          <w:lang w:val="pl-PL"/>
        </w:rPr>
      </w:pPr>
      <w:r w:rsidRPr="00943481">
        <w:rPr>
          <w:rFonts w:ascii="Verdana" w:hAnsi="Verdana" w:cs="CIDFont+F2"/>
          <w:lang w:val="pl-PL"/>
        </w:rPr>
        <w:t>wsparcie osób ze szczególnymi potrzebami w dostępie do usług świadczonych przez Urząd Miasta Rzeszowa i miejskie jednostki organizacyjne;</w:t>
      </w:r>
    </w:p>
    <w:p w14:paraId="1AAEDAAC" w14:textId="05255F92" w:rsidR="00945D10" w:rsidRPr="00943481" w:rsidRDefault="004A3E37" w:rsidP="00945D10">
      <w:pPr>
        <w:pStyle w:val="Akapitzlist"/>
        <w:widowControl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IDFont+F2"/>
          <w:lang w:val="pl-PL"/>
        </w:rPr>
      </w:pPr>
      <w:r w:rsidRPr="00943481">
        <w:rPr>
          <w:rFonts w:ascii="Verdana" w:hAnsi="Verdana" w:cs="CIDFont+F2"/>
          <w:lang w:val="pl-PL"/>
        </w:rPr>
        <w:t>przygotowanie i koordynacja wdrożenia planu działania na rzecz poprawy zapewniania dostępności osobom ze szczególnymi potrzebami przez Urząd Miasta Rzeszowa i miejskie jednostki organizacyjne</w:t>
      </w:r>
      <w:r w:rsidR="00B33EA6" w:rsidRPr="00943481">
        <w:rPr>
          <w:rFonts w:ascii="Verdana" w:hAnsi="Verdana" w:cs="CIDFont+F2"/>
          <w:lang w:val="pl-PL"/>
        </w:rPr>
        <w:t>.</w:t>
      </w:r>
    </w:p>
    <w:p w14:paraId="1DF862FC" w14:textId="01070189" w:rsidR="00945D10" w:rsidRPr="00943481" w:rsidRDefault="004A3E37" w:rsidP="00945D10">
      <w:pPr>
        <w:spacing w:line="360" w:lineRule="auto"/>
        <w:jc w:val="center"/>
        <w:rPr>
          <w:rFonts w:ascii="Verdana" w:hAnsi="Verdana"/>
          <w:lang w:val="pl-PL"/>
        </w:rPr>
      </w:pPr>
      <w:r w:rsidRPr="00943481">
        <w:rPr>
          <w:rFonts w:ascii="Verdana" w:hAnsi="Verdana"/>
          <w:lang w:val="pl-PL"/>
        </w:rPr>
        <w:t>§ 3</w:t>
      </w:r>
    </w:p>
    <w:p w14:paraId="05350F4F" w14:textId="2FAB6FB9" w:rsidR="00255821" w:rsidRPr="008B21A5" w:rsidRDefault="00945D10" w:rsidP="00DA7FAB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 xml:space="preserve">Powołuje się Zespół do spraw dostępności, zwany dalej „Zespołem” </w:t>
      </w:r>
      <w:r w:rsidR="008B21A5">
        <w:rPr>
          <w:rFonts w:ascii="Verdana" w:hAnsi="Verdana"/>
          <w:lang w:val="pl-PL"/>
        </w:rPr>
        <w:br/>
      </w:r>
      <w:r w:rsidRPr="008B21A5">
        <w:rPr>
          <w:rFonts w:ascii="Verdana" w:hAnsi="Verdana"/>
          <w:lang w:val="pl-PL"/>
        </w:rPr>
        <w:t>w następującym składzie</w:t>
      </w:r>
      <w:r w:rsidR="00CB4746" w:rsidRPr="008B21A5">
        <w:rPr>
          <w:rFonts w:ascii="Verdana" w:hAnsi="Verdana"/>
          <w:lang w:val="pl-PL"/>
        </w:rPr>
        <w:t>:</w:t>
      </w:r>
    </w:p>
    <w:p w14:paraId="5F98FFCC" w14:textId="55625D17" w:rsidR="0075099B" w:rsidRPr="00943481" w:rsidRDefault="00CB4746" w:rsidP="00DA7FA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Verdana" w:hAnsi="Verdana"/>
          <w:lang w:val="pl-PL"/>
        </w:rPr>
      </w:pPr>
      <w:r w:rsidRPr="00943481">
        <w:rPr>
          <w:rFonts w:ascii="Verdana" w:hAnsi="Verdana"/>
          <w:lang w:val="pl-PL"/>
        </w:rPr>
        <w:t>Przewodnicząc</w:t>
      </w:r>
      <w:r w:rsidR="00BE7C3E" w:rsidRPr="00943481">
        <w:rPr>
          <w:rFonts w:ascii="Verdana" w:hAnsi="Verdana"/>
          <w:lang w:val="pl-PL"/>
        </w:rPr>
        <w:t>a</w:t>
      </w:r>
      <w:r w:rsidR="00F91115" w:rsidRPr="00943481">
        <w:rPr>
          <w:rFonts w:ascii="Verdana" w:hAnsi="Verdana"/>
          <w:lang w:val="pl-PL"/>
        </w:rPr>
        <w:t xml:space="preserve"> Zespołu</w:t>
      </w:r>
      <w:r w:rsidR="005613F8" w:rsidRPr="00943481">
        <w:rPr>
          <w:rFonts w:ascii="Verdana" w:hAnsi="Verdana"/>
          <w:lang w:val="pl-PL"/>
        </w:rPr>
        <w:t xml:space="preserve">: </w:t>
      </w:r>
      <w:r w:rsidR="00945D10" w:rsidRPr="00943481">
        <w:rPr>
          <w:rFonts w:ascii="Verdana" w:hAnsi="Verdana"/>
          <w:lang w:val="pl-PL"/>
        </w:rPr>
        <w:t>Natalia Hul</w:t>
      </w:r>
      <w:r w:rsidR="001774DE" w:rsidRPr="00943481">
        <w:rPr>
          <w:rFonts w:ascii="Verdana" w:hAnsi="Verdana"/>
          <w:lang w:val="pl-PL"/>
        </w:rPr>
        <w:t xml:space="preserve"> – </w:t>
      </w:r>
      <w:r w:rsidR="00945D10" w:rsidRPr="00943481">
        <w:rPr>
          <w:rFonts w:ascii="Verdana" w:hAnsi="Verdana"/>
          <w:lang w:val="pl-PL"/>
        </w:rPr>
        <w:t>Wydział Polityki Społecznej</w:t>
      </w:r>
      <w:r w:rsidR="00BE7C3E" w:rsidRPr="00943481">
        <w:rPr>
          <w:rFonts w:ascii="Verdana" w:hAnsi="Verdana"/>
          <w:lang w:val="pl-PL"/>
        </w:rPr>
        <w:t xml:space="preserve"> Urzędu Miasta Rzeszowa</w:t>
      </w:r>
      <w:r w:rsidR="001774DE" w:rsidRPr="00943481">
        <w:rPr>
          <w:rFonts w:ascii="Verdana" w:hAnsi="Verdana"/>
          <w:lang w:val="pl-PL"/>
        </w:rPr>
        <w:t>;</w:t>
      </w:r>
      <w:r w:rsidR="006B4A7F" w:rsidRPr="00943481">
        <w:rPr>
          <w:rFonts w:ascii="Verdana" w:hAnsi="Verdana"/>
          <w:lang w:val="pl-PL"/>
        </w:rPr>
        <w:t xml:space="preserve"> </w:t>
      </w:r>
    </w:p>
    <w:p w14:paraId="0B9A147F" w14:textId="77777777" w:rsidR="0075099B" w:rsidRPr="00943481" w:rsidRDefault="00C54F23" w:rsidP="00DA7FA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="Verdana" w:hAnsi="Verdana"/>
          <w:lang w:val="pl-PL"/>
        </w:rPr>
      </w:pPr>
      <w:r w:rsidRPr="00943481">
        <w:rPr>
          <w:rFonts w:ascii="Verdana" w:hAnsi="Verdana"/>
          <w:lang w:val="pl-PL"/>
        </w:rPr>
        <w:t>c</w:t>
      </w:r>
      <w:r w:rsidR="0075099B" w:rsidRPr="00943481">
        <w:rPr>
          <w:rFonts w:ascii="Verdana" w:hAnsi="Verdana"/>
          <w:lang w:val="pl-PL"/>
        </w:rPr>
        <w:t xml:space="preserve">złonkowie </w:t>
      </w:r>
      <w:r w:rsidR="00F91115" w:rsidRPr="00943481">
        <w:rPr>
          <w:rFonts w:ascii="Verdana" w:hAnsi="Verdana"/>
          <w:lang w:val="pl-PL"/>
        </w:rPr>
        <w:t>Zespołu</w:t>
      </w:r>
      <w:r w:rsidR="0075099B" w:rsidRPr="00943481">
        <w:rPr>
          <w:rFonts w:ascii="Verdana" w:hAnsi="Verdana"/>
          <w:lang w:val="pl-PL"/>
        </w:rPr>
        <w:t>:</w:t>
      </w:r>
    </w:p>
    <w:p w14:paraId="3F6018C6" w14:textId="068E1F6A" w:rsidR="00184AFB" w:rsidRPr="00943481" w:rsidRDefault="00184AFB" w:rsidP="00184AF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hAnsi="Verdana"/>
          <w:lang w:val="pl-PL"/>
        </w:rPr>
      </w:pPr>
      <w:r w:rsidRPr="00943481">
        <w:rPr>
          <w:rFonts w:ascii="Verdana" w:hAnsi="Verdana"/>
          <w:lang w:val="pl-PL"/>
        </w:rPr>
        <w:t>przedstawiciele komórek organizacyjnych Urzędu Miasta Rzeszowa:</w:t>
      </w:r>
    </w:p>
    <w:p w14:paraId="3839FC09" w14:textId="13E96B2E" w:rsidR="00E25EDB" w:rsidRPr="008B21A5" w:rsidRDefault="00E25EDB" w:rsidP="00E25ED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Bożena Kuźniar – Centrum Kontakt</w:t>
      </w:r>
      <w:r w:rsidR="00943481">
        <w:rPr>
          <w:rFonts w:ascii="Verdana" w:hAnsi="Verdana"/>
          <w:lang w:val="pl-PL"/>
        </w:rPr>
        <w:t>u</w:t>
      </w:r>
      <w:r w:rsidRPr="008B21A5">
        <w:rPr>
          <w:rFonts w:ascii="Verdana" w:hAnsi="Verdana"/>
          <w:lang w:val="pl-PL"/>
        </w:rPr>
        <w:t>;</w:t>
      </w:r>
    </w:p>
    <w:p w14:paraId="6A649173" w14:textId="6179BCA1" w:rsidR="00E25EDB" w:rsidRPr="008B21A5" w:rsidRDefault="00E25EDB" w:rsidP="00E25ED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Agnieszka Świder – Centrum Kontakt</w:t>
      </w:r>
      <w:r w:rsidR="00943481">
        <w:rPr>
          <w:rFonts w:ascii="Verdana" w:hAnsi="Verdana"/>
          <w:lang w:val="pl-PL"/>
        </w:rPr>
        <w:t>u</w:t>
      </w:r>
      <w:r w:rsidRPr="008B21A5">
        <w:rPr>
          <w:rFonts w:ascii="Verdana" w:hAnsi="Verdana"/>
          <w:lang w:val="pl-PL"/>
        </w:rPr>
        <w:t xml:space="preserve">; </w:t>
      </w:r>
    </w:p>
    <w:p w14:paraId="537A869C" w14:textId="712B1E93" w:rsidR="00E25EDB" w:rsidRPr="008B21A5" w:rsidRDefault="00E25EDB" w:rsidP="00E25ED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lastRenderedPageBreak/>
        <w:t>Marta Polak – Wydział Organizacyjno-Administracyjny;</w:t>
      </w:r>
    </w:p>
    <w:p w14:paraId="1E40E5AA" w14:textId="4B622BD7" w:rsidR="00E25EDB" w:rsidRPr="008B21A5" w:rsidRDefault="00FE2572" w:rsidP="00E25ED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Marzena Kłeczek-Krawiec – Kancelaria Prezydenta;</w:t>
      </w:r>
    </w:p>
    <w:p w14:paraId="67720FE0" w14:textId="169C98AA" w:rsidR="00FE2572" w:rsidRPr="008B21A5" w:rsidRDefault="00FE2572" w:rsidP="00FE2572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Ariel Mnich – Wydział Marki Miasta, Współpracy Gospodarczej i Turystyki;</w:t>
      </w:r>
    </w:p>
    <w:p w14:paraId="109964F0" w14:textId="552AC978" w:rsidR="00FE2572" w:rsidRPr="008B21A5" w:rsidRDefault="00AB051F" w:rsidP="00FE2572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Tadeusz Szylar – Wydział Sportu i Rekreacji;</w:t>
      </w:r>
    </w:p>
    <w:p w14:paraId="31110861" w14:textId="7F42ED99" w:rsidR="0075099B" w:rsidRPr="008B21A5" w:rsidRDefault="00AB051F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Agnieszka Chmiel</w:t>
      </w:r>
      <w:r w:rsidR="00CB4746" w:rsidRPr="008B21A5">
        <w:rPr>
          <w:rFonts w:ascii="Verdana" w:hAnsi="Verdana"/>
          <w:lang w:val="pl-PL"/>
        </w:rPr>
        <w:t xml:space="preserve"> </w:t>
      </w:r>
      <w:r w:rsidR="00244C1D" w:rsidRPr="008B21A5">
        <w:rPr>
          <w:rFonts w:ascii="Verdana" w:hAnsi="Verdana"/>
          <w:lang w:val="pl-PL"/>
        </w:rPr>
        <w:t>–</w:t>
      </w:r>
      <w:r w:rsidR="00CB4746" w:rsidRPr="008B21A5">
        <w:rPr>
          <w:rFonts w:ascii="Verdana" w:hAnsi="Verdana"/>
          <w:lang w:val="pl-PL"/>
        </w:rPr>
        <w:t xml:space="preserve"> </w:t>
      </w:r>
      <w:r w:rsidR="00CB4746" w:rsidRPr="008B21A5">
        <w:rPr>
          <w:rFonts w:ascii="Verdana" w:hAnsi="Verdana"/>
          <w:bCs/>
          <w:lang w:val="pl-PL"/>
        </w:rPr>
        <w:t>Centrum</w:t>
      </w:r>
      <w:r w:rsidR="00244C1D" w:rsidRPr="008B21A5">
        <w:rPr>
          <w:rFonts w:ascii="Verdana" w:hAnsi="Verdana"/>
          <w:bCs/>
          <w:lang w:val="pl-PL"/>
        </w:rPr>
        <w:t xml:space="preserve"> </w:t>
      </w:r>
      <w:r w:rsidR="00CB4746" w:rsidRPr="008B21A5">
        <w:rPr>
          <w:rFonts w:ascii="Verdana" w:hAnsi="Verdana"/>
          <w:bCs/>
          <w:lang w:val="pl-PL"/>
        </w:rPr>
        <w:t>Innowacji Miejskich – Urban Lab</w:t>
      </w:r>
      <w:r w:rsidR="00F91115" w:rsidRPr="008B21A5">
        <w:rPr>
          <w:rFonts w:ascii="Verdana" w:hAnsi="Verdana"/>
          <w:lang w:val="pl-PL"/>
        </w:rPr>
        <w:t>;</w:t>
      </w:r>
    </w:p>
    <w:p w14:paraId="757B4C93" w14:textId="463FDEEF" w:rsidR="00F91115" w:rsidRPr="008B21A5" w:rsidRDefault="00FE2572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Danuta Groszek</w:t>
      </w:r>
      <w:r w:rsidR="00F91115" w:rsidRPr="008B21A5">
        <w:rPr>
          <w:rFonts w:ascii="Verdana" w:hAnsi="Verdana"/>
          <w:lang w:val="pl-PL"/>
        </w:rPr>
        <w:t xml:space="preserve"> – </w:t>
      </w:r>
      <w:r w:rsidR="00CB4746" w:rsidRPr="008B21A5">
        <w:rPr>
          <w:rFonts w:ascii="Verdana" w:hAnsi="Verdana"/>
          <w:lang w:val="pl-PL"/>
        </w:rPr>
        <w:t>Biuro Rady Miasta</w:t>
      </w:r>
      <w:r w:rsidRPr="008B21A5">
        <w:rPr>
          <w:rFonts w:ascii="Verdana" w:hAnsi="Verdana"/>
          <w:lang w:val="pl-PL"/>
        </w:rPr>
        <w:t xml:space="preserve"> Rzeszowa</w:t>
      </w:r>
      <w:r w:rsidR="00F91115" w:rsidRPr="008B21A5">
        <w:rPr>
          <w:rFonts w:ascii="Verdana" w:hAnsi="Verdana"/>
          <w:lang w:val="pl-PL"/>
        </w:rPr>
        <w:t>;</w:t>
      </w:r>
    </w:p>
    <w:p w14:paraId="16358D5B" w14:textId="15B511F0" w:rsidR="00D65F13" w:rsidRPr="008B21A5" w:rsidRDefault="00FE2572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Mariusz Zembroń</w:t>
      </w:r>
      <w:r w:rsidR="00CB4746" w:rsidRPr="008B21A5">
        <w:rPr>
          <w:rFonts w:ascii="Verdana" w:hAnsi="Verdana"/>
          <w:lang w:val="pl-PL"/>
        </w:rPr>
        <w:t xml:space="preserve"> – Wydział Inwestycji</w:t>
      </w:r>
      <w:r w:rsidR="00D65F13" w:rsidRPr="008B21A5">
        <w:rPr>
          <w:rFonts w:ascii="Verdana" w:hAnsi="Verdana"/>
          <w:lang w:val="pl-PL"/>
        </w:rPr>
        <w:t>;</w:t>
      </w:r>
    </w:p>
    <w:p w14:paraId="52CF4D30" w14:textId="307950DF" w:rsidR="00F91115" w:rsidRPr="008B21A5" w:rsidRDefault="00FE2572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Marcin Gierlicki</w:t>
      </w:r>
      <w:r w:rsidR="00CB4746" w:rsidRPr="008B21A5">
        <w:rPr>
          <w:rFonts w:ascii="Verdana" w:hAnsi="Verdana"/>
          <w:lang w:val="pl-PL"/>
        </w:rPr>
        <w:t xml:space="preserve"> - Biuro Obsługi Informatycznej i Telekomunikacyjnej</w:t>
      </w:r>
      <w:r w:rsidR="00CA653D" w:rsidRPr="008B21A5">
        <w:rPr>
          <w:rFonts w:ascii="Verdana" w:hAnsi="Verdana"/>
          <w:lang w:val="pl-PL"/>
        </w:rPr>
        <w:t>;</w:t>
      </w:r>
    </w:p>
    <w:p w14:paraId="392040D8" w14:textId="4A3EE551" w:rsidR="00CA653D" w:rsidRPr="008B21A5" w:rsidRDefault="00CA653D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Andrzej Piwko – Wydział Architektury;</w:t>
      </w:r>
    </w:p>
    <w:p w14:paraId="69F0263F" w14:textId="7E3B269E" w:rsidR="00CA653D" w:rsidRPr="008B21A5" w:rsidRDefault="00CA653D" w:rsidP="00DA7FAB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Magdalena Bielenda – Wydział Kultury i Dziedzictwa Narodowego;</w:t>
      </w:r>
    </w:p>
    <w:p w14:paraId="3E457E4C" w14:textId="644B543B" w:rsidR="00CA653D" w:rsidRPr="008B21A5" w:rsidRDefault="00CA653D" w:rsidP="00CA653D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Natalia Zachwieja – Biuro Miejskiego Konserwatora Zabytków;</w:t>
      </w:r>
    </w:p>
    <w:p w14:paraId="38EB3A38" w14:textId="1C0877E0" w:rsidR="00CA653D" w:rsidRPr="008B21A5" w:rsidRDefault="00CA653D" w:rsidP="00CA653D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Ewa Łozińska – Wydział Edukacji;</w:t>
      </w:r>
    </w:p>
    <w:p w14:paraId="0BEB8D7E" w14:textId="630B9A85" w:rsidR="00CA653D" w:rsidRPr="008B21A5" w:rsidRDefault="00CA653D" w:rsidP="00CA653D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Ewa Ciebień-Barańska – Biuro Architekta Miasta;</w:t>
      </w:r>
    </w:p>
    <w:p w14:paraId="54284308" w14:textId="11B5CEAD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Małgorzata Wojnowska – Wydział Ochrony Środowiska i Rolnictwa;</w:t>
      </w:r>
    </w:p>
    <w:p w14:paraId="06C682FD" w14:textId="47EF29A9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Grzegorz Dec – Wydział Zarządzania Kryzysowego i Ochrony Ludności;</w:t>
      </w:r>
    </w:p>
    <w:p w14:paraId="3D1E0F29" w14:textId="0FA399F8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Paweł Nocoń – Wydział Zamówień Publicznych;</w:t>
      </w:r>
    </w:p>
    <w:p w14:paraId="12567C03" w14:textId="1BDE47B6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Agnieszka Czarnota – Wydział Spraw Obywatelskich;</w:t>
      </w:r>
    </w:p>
    <w:p w14:paraId="0BC1978C" w14:textId="7E85E912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Paulina Ferenc – Wydział Gospodarki Komunalnej;</w:t>
      </w:r>
    </w:p>
    <w:p w14:paraId="4A006C44" w14:textId="33F4CFF8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Agnieszka Bachurska – Wydział Komunikacji;</w:t>
      </w:r>
    </w:p>
    <w:p w14:paraId="17B5B9C5" w14:textId="772F525E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Grzegorz Mikosz – Urząd Stanu Cywilnego;</w:t>
      </w:r>
    </w:p>
    <w:p w14:paraId="7EA58C1A" w14:textId="7DBF4DD1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Agnieszka Zduń-Ferenc – Wydział Pozyskiwania Funduszy;</w:t>
      </w:r>
    </w:p>
    <w:p w14:paraId="55119316" w14:textId="15B01CE3" w:rsidR="00CB1B9A" w:rsidRPr="008B21A5" w:rsidRDefault="00CB1B9A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Ewa Leniar – Biuro Ewidencji Działalności Gospodarczej i Zezwoleń;</w:t>
      </w:r>
    </w:p>
    <w:p w14:paraId="2050EAB0" w14:textId="3499C8CD" w:rsidR="00CB1B9A" w:rsidRDefault="00E04065" w:rsidP="00CB1B9A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Stanisław Długosz – Biuro Kontroli;</w:t>
      </w:r>
    </w:p>
    <w:p w14:paraId="1557CFC5" w14:textId="02F1E49D" w:rsidR="00184AFB" w:rsidRPr="00FC58FA" w:rsidRDefault="00184AFB" w:rsidP="00184AFB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jc w:val="both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>przedstawiciele miejskich jednostek organizacyjnych:</w:t>
      </w:r>
    </w:p>
    <w:p w14:paraId="09BEED8E" w14:textId="4BCD9E07" w:rsidR="00E04065" w:rsidRPr="008B21A5" w:rsidRDefault="00E04065" w:rsidP="00E04065">
      <w:pPr>
        <w:pStyle w:val="Akapitzlist"/>
        <w:numPr>
          <w:ilvl w:val="0"/>
          <w:numId w:val="4"/>
        </w:numPr>
        <w:tabs>
          <w:tab w:val="left" w:pos="993"/>
        </w:tabs>
        <w:spacing w:line="360" w:lineRule="auto"/>
        <w:ind w:left="851" w:hanging="284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Monika Moskwa – Miejski Ośrodek Pomocy Społecznej;</w:t>
      </w:r>
    </w:p>
    <w:p w14:paraId="2CD2E5A4" w14:textId="34D02FA5" w:rsidR="00E04065" w:rsidRDefault="0017030C" w:rsidP="00A46F03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53"/>
        <w:jc w:val="both"/>
        <w:rPr>
          <w:rFonts w:ascii="Verdana" w:hAnsi="Verdana"/>
          <w:lang w:val="pl-PL"/>
        </w:rPr>
      </w:pPr>
      <w:r w:rsidRPr="00A46F03">
        <w:rPr>
          <w:rFonts w:ascii="Verdana" w:hAnsi="Verdana"/>
          <w:lang w:val="pl-PL"/>
        </w:rPr>
        <w:t xml:space="preserve"> </w:t>
      </w:r>
      <w:r w:rsidR="00E04065" w:rsidRPr="00A46F03">
        <w:rPr>
          <w:rFonts w:ascii="Verdana" w:hAnsi="Verdana"/>
          <w:lang w:val="pl-PL"/>
        </w:rPr>
        <w:t>Wiktor Charkiewicz – Miejska Administracja Targowisk i Parkingów;</w:t>
      </w:r>
    </w:p>
    <w:p w14:paraId="27FFEE48" w14:textId="6AA47707" w:rsidR="00E04065" w:rsidRPr="00A46F03" w:rsidRDefault="00E04065" w:rsidP="00A46F03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53"/>
        <w:jc w:val="both"/>
        <w:rPr>
          <w:rFonts w:ascii="Verdana" w:hAnsi="Verdana"/>
          <w:lang w:val="pl-PL"/>
        </w:rPr>
      </w:pPr>
      <w:r w:rsidRPr="00A46F03">
        <w:rPr>
          <w:rFonts w:ascii="Verdana" w:hAnsi="Verdana"/>
          <w:lang w:val="pl-PL"/>
        </w:rPr>
        <w:t>Jacek Tendera – Biuro Rozwoju Miasta Rzeszowa;</w:t>
      </w:r>
    </w:p>
    <w:p w14:paraId="6CCF10CF" w14:textId="3076DECE" w:rsidR="00E04065" w:rsidRPr="008B21A5" w:rsidRDefault="00E04065" w:rsidP="00A46F03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53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Agata Janicka – Biuro Gospodarki Mieniem Miasta Rzeszowa;</w:t>
      </w:r>
    </w:p>
    <w:p w14:paraId="5B4E650B" w14:textId="4575A624" w:rsidR="00E04065" w:rsidRPr="008B21A5" w:rsidRDefault="00E04065" w:rsidP="00A46F03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53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Bolesław Smorąg – Miejski Zarząd Dróg;</w:t>
      </w:r>
    </w:p>
    <w:p w14:paraId="34A15C94" w14:textId="77777777" w:rsidR="00E04065" w:rsidRPr="008B21A5" w:rsidRDefault="00E04065" w:rsidP="00A46F03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53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Dariusz Młynarski – Miejski Zarząd Dróg;</w:t>
      </w:r>
    </w:p>
    <w:p w14:paraId="3A2B9665" w14:textId="169FDBAC" w:rsidR="00EB1985" w:rsidRPr="008B21A5" w:rsidRDefault="00EB1985" w:rsidP="00A46F03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53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Krzysztof Trzciański – Straż Miejska;</w:t>
      </w:r>
    </w:p>
    <w:p w14:paraId="576BB574" w14:textId="63EE45F1" w:rsidR="00EB1985" w:rsidRPr="008B21A5" w:rsidRDefault="00EB1985" w:rsidP="00A46F03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53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Mateusz Grębowiec – Zarząd Transportu Miejskiego;</w:t>
      </w:r>
    </w:p>
    <w:p w14:paraId="665689B2" w14:textId="074F3298" w:rsidR="00B33EA6" w:rsidRPr="00B33EA6" w:rsidRDefault="00EB1985" w:rsidP="00B33EA6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53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Anna Paja – Zarząd Zieleni Miejskiej.</w:t>
      </w:r>
    </w:p>
    <w:p w14:paraId="43A75701" w14:textId="5EE9E7C5" w:rsidR="00632510" w:rsidRPr="008B21A5" w:rsidRDefault="00632510" w:rsidP="00DA7FAB">
      <w:pPr>
        <w:pStyle w:val="Akapitzlist"/>
        <w:numPr>
          <w:ilvl w:val="0"/>
          <w:numId w:val="9"/>
        </w:numPr>
        <w:spacing w:line="360" w:lineRule="auto"/>
        <w:ind w:left="284" w:hanging="295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 xml:space="preserve">Przewodnicząca Zespołu może zapraszać do współpracy z Zespołem, </w:t>
      </w:r>
      <w:r w:rsidR="008B21A5">
        <w:rPr>
          <w:rFonts w:ascii="Verdana" w:hAnsi="Verdana"/>
          <w:lang w:val="pl-PL"/>
        </w:rPr>
        <w:br/>
      </w:r>
      <w:r w:rsidRPr="008B21A5">
        <w:rPr>
          <w:rFonts w:ascii="Verdana" w:hAnsi="Verdana"/>
          <w:lang w:val="pl-PL"/>
        </w:rPr>
        <w:t>w zależności od potrzeb i zakresu merytorycznego sprawy:</w:t>
      </w:r>
    </w:p>
    <w:p w14:paraId="6232B6F9" w14:textId="2A2EEF94" w:rsidR="00632510" w:rsidRPr="00DB72A6" w:rsidRDefault="00DB72A6" w:rsidP="00DB72A6">
      <w:pPr>
        <w:spacing w:line="360" w:lineRule="auto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lastRenderedPageBreak/>
        <w:t xml:space="preserve">1/ </w:t>
      </w:r>
      <w:r w:rsidR="00632510" w:rsidRPr="00DB72A6">
        <w:rPr>
          <w:rFonts w:ascii="Verdana" w:hAnsi="Verdana"/>
          <w:lang w:val="pl-PL"/>
        </w:rPr>
        <w:t>przedstawicieli innych</w:t>
      </w:r>
      <w:r w:rsidR="00184AFB" w:rsidRPr="00DB72A6">
        <w:rPr>
          <w:rFonts w:ascii="Verdana" w:hAnsi="Verdana"/>
          <w:lang w:val="pl-PL"/>
        </w:rPr>
        <w:t>, niż wymienione w ust. 1</w:t>
      </w:r>
      <w:r w:rsidR="00CA3A77" w:rsidRPr="00DB72A6">
        <w:rPr>
          <w:rFonts w:ascii="Verdana" w:hAnsi="Verdana"/>
          <w:lang w:val="pl-PL"/>
        </w:rPr>
        <w:t xml:space="preserve"> pkt 2</w:t>
      </w:r>
      <w:r w:rsidR="00184AFB" w:rsidRPr="00DB72A6">
        <w:rPr>
          <w:rFonts w:ascii="Verdana" w:hAnsi="Verdana"/>
          <w:lang w:val="pl-PL"/>
        </w:rPr>
        <w:t>,</w:t>
      </w:r>
      <w:r w:rsidR="00632510" w:rsidRPr="00DB72A6">
        <w:rPr>
          <w:rFonts w:ascii="Verdana" w:hAnsi="Verdana"/>
          <w:lang w:val="pl-PL"/>
        </w:rPr>
        <w:t xml:space="preserve"> komórek organizacyjnych Urzędu Miasta Rzeszowa oraz miejskich jednostek organizacyjnych;</w:t>
      </w:r>
    </w:p>
    <w:p w14:paraId="792F0A0B" w14:textId="2A704FF3" w:rsidR="006B2190" w:rsidRPr="00DB72A6" w:rsidRDefault="00DB72A6" w:rsidP="00DB72A6">
      <w:pPr>
        <w:spacing w:line="360" w:lineRule="auto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2/ </w:t>
      </w:r>
      <w:r w:rsidR="00632510" w:rsidRPr="00DB72A6">
        <w:rPr>
          <w:rFonts w:ascii="Verdana" w:hAnsi="Verdana"/>
          <w:lang w:val="pl-PL"/>
        </w:rPr>
        <w:t xml:space="preserve">specjalistów z różnych dziedzin, </w:t>
      </w:r>
      <w:r>
        <w:rPr>
          <w:rFonts w:ascii="Verdana" w:hAnsi="Verdana"/>
          <w:lang w:val="pl-PL"/>
        </w:rPr>
        <w:t>których wiedza będzie przydatna dla rozpatrzenia sprawy</w:t>
      </w:r>
      <w:r w:rsidR="00632510" w:rsidRPr="00DB72A6">
        <w:rPr>
          <w:rFonts w:ascii="Verdana" w:hAnsi="Verdana"/>
          <w:lang w:val="pl-PL"/>
        </w:rPr>
        <w:t>.</w:t>
      </w:r>
    </w:p>
    <w:p w14:paraId="7D0563AB" w14:textId="24839E64" w:rsidR="00632510" w:rsidRDefault="00632510" w:rsidP="00632510">
      <w:pPr>
        <w:spacing w:line="360" w:lineRule="auto"/>
        <w:jc w:val="center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 xml:space="preserve">§ </w:t>
      </w:r>
      <w:r w:rsidR="005B4564" w:rsidRPr="00FC58FA">
        <w:rPr>
          <w:rFonts w:ascii="Verdana" w:hAnsi="Verdana"/>
          <w:lang w:val="pl-PL"/>
        </w:rPr>
        <w:t>4</w:t>
      </w:r>
    </w:p>
    <w:p w14:paraId="4745D3C7" w14:textId="52343EAD" w:rsidR="00DB72A6" w:rsidRPr="00DB72A6" w:rsidRDefault="00DB72A6" w:rsidP="00DB72A6">
      <w:pPr>
        <w:spacing w:line="360" w:lineRule="auto"/>
        <w:jc w:val="both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>Do zadań Zespołu należy</w:t>
      </w:r>
      <w:r>
        <w:rPr>
          <w:rFonts w:ascii="Verdana" w:hAnsi="Verdana"/>
          <w:lang w:val="pl-PL"/>
        </w:rPr>
        <w:t xml:space="preserve"> w</w:t>
      </w:r>
      <w:r w:rsidRPr="00FC58FA">
        <w:rPr>
          <w:rFonts w:ascii="Verdana" w:hAnsi="Verdana"/>
          <w:lang w:val="pl-PL"/>
        </w:rPr>
        <w:t>spółpraca i wspieranie Koordynatora w zakresie realizacji przez niego ustawowych zadań związanych z zapewnianiem dostępności osobom ze szczególnymi potrzebami.</w:t>
      </w:r>
    </w:p>
    <w:p w14:paraId="17E1D3D2" w14:textId="77777777" w:rsidR="00DB72A6" w:rsidRPr="00FC58FA" w:rsidRDefault="00DB72A6" w:rsidP="00DB72A6">
      <w:pPr>
        <w:spacing w:line="360" w:lineRule="auto"/>
        <w:ind w:left="284" w:hanging="284"/>
        <w:jc w:val="center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>§ 5</w:t>
      </w:r>
    </w:p>
    <w:p w14:paraId="42D67D47" w14:textId="05D8C911" w:rsidR="0075099B" w:rsidRDefault="00632510" w:rsidP="008B21A5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Verdana" w:hAnsi="Verdana"/>
          <w:lang w:val="pl-PL"/>
        </w:rPr>
      </w:pPr>
      <w:r w:rsidRPr="008B21A5">
        <w:rPr>
          <w:rFonts w:ascii="Verdana" w:hAnsi="Verdana"/>
          <w:lang w:val="pl-PL"/>
        </w:rPr>
        <w:t>Pracami Zespołu kieruje</w:t>
      </w:r>
      <w:r w:rsidR="006B2190">
        <w:rPr>
          <w:rFonts w:ascii="Verdana" w:hAnsi="Verdana"/>
          <w:lang w:val="pl-PL"/>
        </w:rPr>
        <w:t xml:space="preserve"> </w:t>
      </w:r>
      <w:r w:rsidRPr="008B21A5">
        <w:rPr>
          <w:rFonts w:ascii="Verdana" w:hAnsi="Verdana"/>
          <w:lang w:val="pl-PL"/>
        </w:rPr>
        <w:t>Przewodnicząca Zespołu lub w przypadku jej nieobecności, wskazana przez nią osoba.</w:t>
      </w:r>
    </w:p>
    <w:p w14:paraId="68A63849" w14:textId="04E9B319" w:rsidR="001438EA" w:rsidRPr="00ED3A20" w:rsidRDefault="001438EA" w:rsidP="008B21A5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Verdana" w:hAnsi="Verdana"/>
          <w:lang w:val="pl-PL"/>
        </w:rPr>
      </w:pPr>
      <w:r w:rsidRPr="00ED3A20">
        <w:rPr>
          <w:rFonts w:ascii="Verdana" w:hAnsi="Verdana"/>
          <w:lang w:val="pl-PL"/>
        </w:rPr>
        <w:t>Posiedzenia Zespołu zwołuje Przewodnicząca z własnej inicjatywy.</w:t>
      </w:r>
    </w:p>
    <w:p w14:paraId="53BDC87E" w14:textId="2D055983" w:rsidR="006B2190" w:rsidRPr="00ED3A20" w:rsidRDefault="00632510" w:rsidP="006B2190">
      <w:pPr>
        <w:pStyle w:val="Akapitzlist"/>
        <w:numPr>
          <w:ilvl w:val="0"/>
          <w:numId w:val="12"/>
        </w:numPr>
        <w:spacing w:line="360" w:lineRule="auto"/>
        <w:ind w:left="426"/>
        <w:jc w:val="both"/>
        <w:rPr>
          <w:rFonts w:ascii="Verdana" w:hAnsi="Verdana"/>
          <w:iCs/>
          <w:lang w:val="pl-PL"/>
        </w:rPr>
      </w:pPr>
      <w:r w:rsidRPr="00ED3A20">
        <w:rPr>
          <w:rFonts w:ascii="Verdana" w:hAnsi="Verdana"/>
          <w:iCs/>
          <w:lang w:val="pl-PL"/>
        </w:rPr>
        <w:t>Praca w Zespole ma charakter nieodpłatny.</w:t>
      </w:r>
    </w:p>
    <w:p w14:paraId="6A76BCA8" w14:textId="296707BF" w:rsidR="009A08E4" w:rsidRPr="00FC58FA" w:rsidRDefault="009A08E4" w:rsidP="009A08E4">
      <w:pPr>
        <w:spacing w:line="360" w:lineRule="auto"/>
        <w:jc w:val="center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 xml:space="preserve">§ </w:t>
      </w:r>
      <w:r w:rsidR="00340DF0" w:rsidRPr="00FC58FA">
        <w:rPr>
          <w:rFonts w:ascii="Verdana" w:hAnsi="Verdana"/>
          <w:lang w:val="pl-PL"/>
        </w:rPr>
        <w:t>6</w:t>
      </w:r>
    </w:p>
    <w:p w14:paraId="62123F82" w14:textId="73ECF73D" w:rsidR="009A08E4" w:rsidRPr="00FC58FA" w:rsidRDefault="009A08E4" w:rsidP="00340DF0">
      <w:pPr>
        <w:spacing w:line="360" w:lineRule="auto"/>
        <w:jc w:val="both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>Wykonanie zarządzenia powierza się Koordynatorowi do spraw dostępności.</w:t>
      </w:r>
    </w:p>
    <w:p w14:paraId="6E20E9B0" w14:textId="6B06C3EE" w:rsidR="009A08E4" w:rsidRPr="00FC58FA" w:rsidRDefault="00340DF0" w:rsidP="009A08E4">
      <w:pPr>
        <w:spacing w:line="360" w:lineRule="auto"/>
        <w:jc w:val="center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>§ 7</w:t>
      </w:r>
    </w:p>
    <w:p w14:paraId="6585BB10" w14:textId="14581F26" w:rsidR="009A08E4" w:rsidRPr="00FC58FA" w:rsidRDefault="009A08E4" w:rsidP="00340DF0">
      <w:pPr>
        <w:spacing w:line="360" w:lineRule="auto"/>
        <w:jc w:val="both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>Traci moc Zarządzenie Nr 97/2021 Prezydenta Miasta Rzeszowa z dnia 19 listopada 2021 r. w sprawie wyznaczenia Koordynatora ds. dostępności oraz powołania Zespołu ds. dostępności w Gminie Miasto Rzeszów.</w:t>
      </w:r>
    </w:p>
    <w:p w14:paraId="011ED68A" w14:textId="3805AC20" w:rsidR="00C26584" w:rsidRPr="00FC58FA" w:rsidRDefault="00C26584" w:rsidP="00DA7FAB">
      <w:pPr>
        <w:spacing w:line="360" w:lineRule="auto"/>
        <w:jc w:val="center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 xml:space="preserve">§ </w:t>
      </w:r>
      <w:r w:rsidR="00340DF0" w:rsidRPr="00FC58FA">
        <w:rPr>
          <w:rFonts w:ascii="Verdana" w:hAnsi="Verdana"/>
          <w:lang w:val="pl-PL"/>
        </w:rPr>
        <w:t>8</w:t>
      </w:r>
    </w:p>
    <w:p w14:paraId="1719151F" w14:textId="77777777" w:rsidR="006B4A7F" w:rsidRPr="00FC58FA" w:rsidRDefault="006B4A7F" w:rsidP="008B21A5">
      <w:pPr>
        <w:spacing w:line="360" w:lineRule="auto"/>
        <w:jc w:val="both"/>
        <w:rPr>
          <w:rFonts w:ascii="Verdana" w:hAnsi="Verdana"/>
          <w:lang w:val="pl-PL"/>
        </w:rPr>
      </w:pPr>
      <w:r w:rsidRPr="00FC58FA">
        <w:rPr>
          <w:rFonts w:ascii="Verdana" w:hAnsi="Verdana"/>
          <w:lang w:val="pl-PL"/>
        </w:rPr>
        <w:t xml:space="preserve">Zarządzenie wchodzi w życie z dniem podpisania.        </w:t>
      </w:r>
    </w:p>
    <w:p w14:paraId="384C0774" w14:textId="77777777" w:rsidR="006B4A7F" w:rsidRPr="008B21A5" w:rsidRDefault="006B4A7F" w:rsidP="00DA7FAB">
      <w:pPr>
        <w:spacing w:line="360" w:lineRule="auto"/>
        <w:rPr>
          <w:rFonts w:ascii="Verdana" w:hAnsi="Verdana"/>
          <w:lang w:val="pl-PL"/>
        </w:rPr>
      </w:pPr>
    </w:p>
    <w:p w14:paraId="57C6AD2A" w14:textId="77777777" w:rsidR="005D42D0" w:rsidRPr="008B21A5" w:rsidRDefault="005D42D0" w:rsidP="00DA7FAB">
      <w:pPr>
        <w:spacing w:line="360" w:lineRule="auto"/>
        <w:rPr>
          <w:rFonts w:ascii="Verdana" w:hAnsi="Verdana"/>
          <w:lang w:val="pl-PL"/>
        </w:rPr>
      </w:pPr>
    </w:p>
    <w:p w14:paraId="7BEE1971" w14:textId="77777777" w:rsidR="006B4A7F" w:rsidRPr="008B21A5" w:rsidRDefault="006B4A7F" w:rsidP="00DA7FAB">
      <w:pPr>
        <w:spacing w:line="360" w:lineRule="auto"/>
        <w:rPr>
          <w:rFonts w:ascii="Verdana" w:hAnsi="Verdana"/>
          <w:lang w:val="pl-PL"/>
        </w:rPr>
      </w:pPr>
    </w:p>
    <w:sectPr w:rsidR="006B4A7F" w:rsidRPr="008B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EDE3" w14:textId="77777777" w:rsidR="00E23B3C" w:rsidRDefault="00E23B3C" w:rsidP="00F91115">
      <w:r>
        <w:separator/>
      </w:r>
    </w:p>
  </w:endnote>
  <w:endnote w:type="continuationSeparator" w:id="0">
    <w:p w14:paraId="07CEC919" w14:textId="77777777" w:rsidR="00E23B3C" w:rsidRDefault="00E23B3C" w:rsidP="00F9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EF5C6" w14:textId="77777777" w:rsidR="00E23B3C" w:rsidRDefault="00E23B3C" w:rsidP="00F91115">
      <w:r>
        <w:separator/>
      </w:r>
    </w:p>
  </w:footnote>
  <w:footnote w:type="continuationSeparator" w:id="0">
    <w:p w14:paraId="56C668AC" w14:textId="77777777" w:rsidR="00E23B3C" w:rsidRDefault="00E23B3C" w:rsidP="00F9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33CC"/>
    <w:multiLevelType w:val="hybridMultilevel"/>
    <w:tmpl w:val="D998523C"/>
    <w:lvl w:ilvl="0" w:tplc="C9900F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D37279"/>
    <w:multiLevelType w:val="hybridMultilevel"/>
    <w:tmpl w:val="71624510"/>
    <w:lvl w:ilvl="0" w:tplc="4A14714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E5EFA"/>
    <w:multiLevelType w:val="hybridMultilevel"/>
    <w:tmpl w:val="15FCD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72B0C"/>
    <w:multiLevelType w:val="hybridMultilevel"/>
    <w:tmpl w:val="374CD73C"/>
    <w:lvl w:ilvl="0" w:tplc="5B3A1C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FB6"/>
    <w:multiLevelType w:val="hybridMultilevel"/>
    <w:tmpl w:val="A2261242"/>
    <w:lvl w:ilvl="0" w:tplc="EB863B1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10F7D"/>
    <w:multiLevelType w:val="hybridMultilevel"/>
    <w:tmpl w:val="C8CE0C80"/>
    <w:lvl w:ilvl="0" w:tplc="5B3A1C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1F50"/>
    <w:multiLevelType w:val="hybridMultilevel"/>
    <w:tmpl w:val="CF860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49E5"/>
    <w:multiLevelType w:val="hybridMultilevel"/>
    <w:tmpl w:val="1882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42DB4"/>
    <w:multiLevelType w:val="hybridMultilevel"/>
    <w:tmpl w:val="F9E2D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4773A"/>
    <w:multiLevelType w:val="hybridMultilevel"/>
    <w:tmpl w:val="4B9A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E4513"/>
    <w:multiLevelType w:val="hybridMultilevel"/>
    <w:tmpl w:val="A90801B4"/>
    <w:lvl w:ilvl="0" w:tplc="CEE23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33385"/>
    <w:multiLevelType w:val="hybridMultilevel"/>
    <w:tmpl w:val="721E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06231"/>
    <w:multiLevelType w:val="hybridMultilevel"/>
    <w:tmpl w:val="F0AE0554"/>
    <w:lvl w:ilvl="0" w:tplc="E5B8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F535EF"/>
    <w:multiLevelType w:val="hybridMultilevel"/>
    <w:tmpl w:val="4E1841D2"/>
    <w:lvl w:ilvl="0" w:tplc="A4F4D5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FF0E6A"/>
    <w:multiLevelType w:val="hybridMultilevel"/>
    <w:tmpl w:val="5AA4D00E"/>
    <w:lvl w:ilvl="0" w:tplc="4A14714A">
      <w:start w:val="1"/>
      <w:numFmt w:val="bullet"/>
      <w:lvlText w:val="-"/>
      <w:lvlJc w:val="left"/>
      <w:pPr>
        <w:ind w:left="1575" w:hanging="360"/>
      </w:pPr>
      <w:rPr>
        <w:rFonts w:ascii="Andalus" w:hAnsi="Andalus"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 w15:restartNumberingAfterBreak="0">
    <w:nsid w:val="5ACF71A1"/>
    <w:multiLevelType w:val="hybridMultilevel"/>
    <w:tmpl w:val="EBF48768"/>
    <w:lvl w:ilvl="0" w:tplc="5B3A1C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8475D"/>
    <w:multiLevelType w:val="hybridMultilevel"/>
    <w:tmpl w:val="FB30F3CC"/>
    <w:lvl w:ilvl="0" w:tplc="D08AF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F2234"/>
    <w:multiLevelType w:val="hybridMultilevel"/>
    <w:tmpl w:val="80723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1120B"/>
    <w:multiLevelType w:val="hybridMultilevel"/>
    <w:tmpl w:val="D3864AFA"/>
    <w:lvl w:ilvl="0" w:tplc="5B3A1C96">
      <w:start w:val="1"/>
      <w:numFmt w:val="decimal"/>
      <w:lvlText w:val="%1."/>
      <w:lvlJc w:val="left"/>
      <w:pPr>
        <w:ind w:left="1364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A8239EA"/>
    <w:multiLevelType w:val="hybridMultilevel"/>
    <w:tmpl w:val="6526E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5156A"/>
    <w:multiLevelType w:val="hybridMultilevel"/>
    <w:tmpl w:val="A90801B4"/>
    <w:lvl w:ilvl="0" w:tplc="CEE23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0515C"/>
    <w:multiLevelType w:val="hybridMultilevel"/>
    <w:tmpl w:val="0914C040"/>
    <w:lvl w:ilvl="0" w:tplc="5B3A1C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4"/>
  </w:num>
  <w:num w:numId="5">
    <w:abstractNumId w:val="17"/>
  </w:num>
  <w:num w:numId="6">
    <w:abstractNumId w:val="9"/>
  </w:num>
  <w:num w:numId="7">
    <w:abstractNumId w:val="11"/>
  </w:num>
  <w:num w:numId="8">
    <w:abstractNumId w:val="13"/>
  </w:num>
  <w:num w:numId="9">
    <w:abstractNumId w:val="18"/>
  </w:num>
  <w:num w:numId="10">
    <w:abstractNumId w:val="7"/>
  </w:num>
  <w:num w:numId="11">
    <w:abstractNumId w:val="0"/>
  </w:num>
  <w:num w:numId="12">
    <w:abstractNumId w:val="16"/>
  </w:num>
  <w:num w:numId="13">
    <w:abstractNumId w:val="21"/>
  </w:num>
  <w:num w:numId="14">
    <w:abstractNumId w:val="1"/>
  </w:num>
  <w:num w:numId="15">
    <w:abstractNumId w:val="8"/>
  </w:num>
  <w:num w:numId="16">
    <w:abstractNumId w:val="19"/>
  </w:num>
  <w:num w:numId="17">
    <w:abstractNumId w:val="15"/>
  </w:num>
  <w:num w:numId="18">
    <w:abstractNumId w:val="22"/>
  </w:num>
  <w:num w:numId="19">
    <w:abstractNumId w:val="3"/>
  </w:num>
  <w:num w:numId="20">
    <w:abstractNumId w:val="5"/>
  </w:num>
  <w:num w:numId="21">
    <w:abstractNumId w:val="6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A2"/>
    <w:rsid w:val="00002C6D"/>
    <w:rsid w:val="00006AA0"/>
    <w:rsid w:val="00051A7D"/>
    <w:rsid w:val="000535B7"/>
    <w:rsid w:val="00063B1A"/>
    <w:rsid w:val="00064B80"/>
    <w:rsid w:val="000B02DF"/>
    <w:rsid w:val="000B2148"/>
    <w:rsid w:val="000B50EB"/>
    <w:rsid w:val="000D53E1"/>
    <w:rsid w:val="000E18AB"/>
    <w:rsid w:val="001056EB"/>
    <w:rsid w:val="00136E16"/>
    <w:rsid w:val="001438EA"/>
    <w:rsid w:val="0017030C"/>
    <w:rsid w:val="00172859"/>
    <w:rsid w:val="001774DE"/>
    <w:rsid w:val="00184AFB"/>
    <w:rsid w:val="00193DA2"/>
    <w:rsid w:val="001D00D6"/>
    <w:rsid w:val="001F3E5B"/>
    <w:rsid w:val="00203A21"/>
    <w:rsid w:val="00230326"/>
    <w:rsid w:val="00235D22"/>
    <w:rsid w:val="00244C1D"/>
    <w:rsid w:val="00255821"/>
    <w:rsid w:val="0026119C"/>
    <w:rsid w:val="002907E4"/>
    <w:rsid w:val="002A1920"/>
    <w:rsid w:val="002B3193"/>
    <w:rsid w:val="002F64B3"/>
    <w:rsid w:val="00340DF0"/>
    <w:rsid w:val="00354E5A"/>
    <w:rsid w:val="00363F0D"/>
    <w:rsid w:val="00365975"/>
    <w:rsid w:val="003A7B2C"/>
    <w:rsid w:val="003C3235"/>
    <w:rsid w:val="003D0655"/>
    <w:rsid w:val="00410B5F"/>
    <w:rsid w:val="004263F3"/>
    <w:rsid w:val="00465539"/>
    <w:rsid w:val="004A3E37"/>
    <w:rsid w:val="004C61EA"/>
    <w:rsid w:val="0053509E"/>
    <w:rsid w:val="0055108C"/>
    <w:rsid w:val="005537A3"/>
    <w:rsid w:val="005613F8"/>
    <w:rsid w:val="0056710B"/>
    <w:rsid w:val="005B4564"/>
    <w:rsid w:val="005C18F7"/>
    <w:rsid w:val="005C60AD"/>
    <w:rsid w:val="005D42D0"/>
    <w:rsid w:val="0060246D"/>
    <w:rsid w:val="006264D0"/>
    <w:rsid w:val="00632510"/>
    <w:rsid w:val="0064547D"/>
    <w:rsid w:val="006B2190"/>
    <w:rsid w:val="006B4A7F"/>
    <w:rsid w:val="006E2801"/>
    <w:rsid w:val="00712CAE"/>
    <w:rsid w:val="0075099B"/>
    <w:rsid w:val="007533F5"/>
    <w:rsid w:val="007A0233"/>
    <w:rsid w:val="007A3C0C"/>
    <w:rsid w:val="007B5DF9"/>
    <w:rsid w:val="007F30E0"/>
    <w:rsid w:val="007F76D3"/>
    <w:rsid w:val="00813695"/>
    <w:rsid w:val="008958FA"/>
    <w:rsid w:val="008B21A5"/>
    <w:rsid w:val="008C5FFA"/>
    <w:rsid w:val="008D652C"/>
    <w:rsid w:val="00924ADC"/>
    <w:rsid w:val="00943051"/>
    <w:rsid w:val="00943481"/>
    <w:rsid w:val="00945D10"/>
    <w:rsid w:val="00967671"/>
    <w:rsid w:val="00991CE0"/>
    <w:rsid w:val="0099428B"/>
    <w:rsid w:val="009A08E4"/>
    <w:rsid w:val="009B4FE1"/>
    <w:rsid w:val="009C3BD1"/>
    <w:rsid w:val="00A3725A"/>
    <w:rsid w:val="00A46828"/>
    <w:rsid w:val="00A46F03"/>
    <w:rsid w:val="00A6538B"/>
    <w:rsid w:val="00A93B69"/>
    <w:rsid w:val="00AB051F"/>
    <w:rsid w:val="00AB5562"/>
    <w:rsid w:val="00AF2B17"/>
    <w:rsid w:val="00AF4F13"/>
    <w:rsid w:val="00AF75BE"/>
    <w:rsid w:val="00B148E2"/>
    <w:rsid w:val="00B30BF5"/>
    <w:rsid w:val="00B33EA6"/>
    <w:rsid w:val="00B760E3"/>
    <w:rsid w:val="00B876DA"/>
    <w:rsid w:val="00BE22CE"/>
    <w:rsid w:val="00BE7C3E"/>
    <w:rsid w:val="00BF03D6"/>
    <w:rsid w:val="00C25E5C"/>
    <w:rsid w:val="00C26584"/>
    <w:rsid w:val="00C54F23"/>
    <w:rsid w:val="00C66DCA"/>
    <w:rsid w:val="00C87BA5"/>
    <w:rsid w:val="00CA3A77"/>
    <w:rsid w:val="00CA653D"/>
    <w:rsid w:val="00CB1B9A"/>
    <w:rsid w:val="00CB4746"/>
    <w:rsid w:val="00CE7474"/>
    <w:rsid w:val="00D11898"/>
    <w:rsid w:val="00D45377"/>
    <w:rsid w:val="00D45B73"/>
    <w:rsid w:val="00D65F13"/>
    <w:rsid w:val="00D74267"/>
    <w:rsid w:val="00D92278"/>
    <w:rsid w:val="00D95F81"/>
    <w:rsid w:val="00DA2FE1"/>
    <w:rsid w:val="00DA7FAB"/>
    <w:rsid w:val="00DB4A93"/>
    <w:rsid w:val="00DB72A6"/>
    <w:rsid w:val="00DE115E"/>
    <w:rsid w:val="00DF01B4"/>
    <w:rsid w:val="00E031B4"/>
    <w:rsid w:val="00E04065"/>
    <w:rsid w:val="00E23B3C"/>
    <w:rsid w:val="00E25EDB"/>
    <w:rsid w:val="00E47DE4"/>
    <w:rsid w:val="00E72612"/>
    <w:rsid w:val="00EB1985"/>
    <w:rsid w:val="00ED3A20"/>
    <w:rsid w:val="00EE1147"/>
    <w:rsid w:val="00F16CE7"/>
    <w:rsid w:val="00F34E4E"/>
    <w:rsid w:val="00F77118"/>
    <w:rsid w:val="00F91115"/>
    <w:rsid w:val="00FB7385"/>
    <w:rsid w:val="00FC0A67"/>
    <w:rsid w:val="00FC58FA"/>
    <w:rsid w:val="00FE2572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E656"/>
  <w15:chartTrackingRefBased/>
  <w15:docId w15:val="{9F35BF4E-3244-46DE-B20D-2629372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93DA2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F13"/>
    <w:pPr>
      <w:ind w:left="720"/>
      <w:contextualSpacing/>
    </w:pPr>
  </w:style>
  <w:style w:type="paragraph" w:styleId="Bezodstpw">
    <w:name w:val="No Spacing"/>
    <w:uiPriority w:val="1"/>
    <w:qFormat/>
    <w:rsid w:val="006B4A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F7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1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115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1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2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2C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2C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Świder Agnieszka</cp:lastModifiedBy>
  <cp:revision>13</cp:revision>
  <cp:lastPrinted>2022-07-18T12:24:00Z</cp:lastPrinted>
  <dcterms:created xsi:type="dcterms:W3CDTF">2022-07-15T12:48:00Z</dcterms:created>
  <dcterms:modified xsi:type="dcterms:W3CDTF">2022-08-08T11:30:00Z</dcterms:modified>
</cp:coreProperties>
</file>