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F8AA5" w14:textId="7FAC47DF" w:rsidR="006F619D" w:rsidRPr="00F42BCB" w:rsidRDefault="00F244B3" w:rsidP="00F42BCB">
      <w:pPr>
        <w:spacing w:before="120" w:after="120" w:line="240" w:lineRule="auto"/>
        <w:jc w:val="right"/>
        <w:rPr>
          <w:rFonts w:cstheme="minorHAnsi"/>
          <w:sz w:val="20"/>
          <w:szCs w:val="20"/>
        </w:rPr>
      </w:pPr>
      <w:r w:rsidRPr="00F42BCB">
        <w:rPr>
          <w:rFonts w:cstheme="minorHAnsi"/>
          <w:sz w:val="20"/>
          <w:szCs w:val="20"/>
        </w:rPr>
        <w:t xml:space="preserve">Rzeszów, </w:t>
      </w:r>
      <w:r w:rsidR="005345A5" w:rsidRPr="00F42BCB">
        <w:rPr>
          <w:rFonts w:cstheme="minorHAnsi"/>
          <w:sz w:val="20"/>
          <w:szCs w:val="20"/>
        </w:rPr>
        <w:t>2</w:t>
      </w:r>
      <w:r w:rsidR="00F42BCB" w:rsidRPr="00F42BCB">
        <w:rPr>
          <w:rFonts w:cstheme="minorHAnsi"/>
          <w:sz w:val="20"/>
          <w:szCs w:val="20"/>
        </w:rPr>
        <w:t>8</w:t>
      </w:r>
      <w:r w:rsidR="005345A5" w:rsidRPr="00F42BCB">
        <w:rPr>
          <w:rFonts w:cstheme="minorHAnsi"/>
          <w:sz w:val="20"/>
          <w:szCs w:val="20"/>
        </w:rPr>
        <w:t xml:space="preserve"> października</w:t>
      </w:r>
      <w:r w:rsidR="00F463E0" w:rsidRPr="00F42BCB">
        <w:rPr>
          <w:rFonts w:cstheme="minorHAnsi"/>
          <w:sz w:val="20"/>
          <w:szCs w:val="20"/>
        </w:rPr>
        <w:t xml:space="preserve"> </w:t>
      </w:r>
      <w:r w:rsidR="00DF64C9" w:rsidRPr="00F42BCB">
        <w:rPr>
          <w:rFonts w:cstheme="minorHAnsi"/>
          <w:sz w:val="20"/>
          <w:szCs w:val="20"/>
        </w:rPr>
        <w:t>2020 r.</w:t>
      </w:r>
    </w:p>
    <w:p w14:paraId="51F6CFB4" w14:textId="2632BF47" w:rsidR="006F619D" w:rsidRPr="00DF64C9" w:rsidRDefault="00DF64C9" w:rsidP="00DF64C9">
      <w:pPr>
        <w:spacing w:before="120" w:after="120" w:line="240" w:lineRule="auto"/>
        <w:rPr>
          <w:rFonts w:ascii="Arial" w:hAnsi="Arial" w:cs="Arial"/>
          <w:sz w:val="20"/>
          <w:szCs w:val="20"/>
        </w:rPr>
      </w:pPr>
      <w:r w:rsidRPr="00F42BCB">
        <w:rPr>
          <w:rFonts w:cstheme="minorHAnsi"/>
          <w:sz w:val="20"/>
          <w:szCs w:val="20"/>
        </w:rPr>
        <w:t>CZ-I.271.</w:t>
      </w:r>
      <w:r w:rsidR="005345A5" w:rsidRPr="00F42BCB">
        <w:rPr>
          <w:rFonts w:cstheme="minorHAnsi"/>
          <w:sz w:val="20"/>
          <w:szCs w:val="20"/>
        </w:rPr>
        <w:t>71</w:t>
      </w:r>
      <w:r w:rsidR="00AB52E6" w:rsidRPr="00F42BCB">
        <w:rPr>
          <w:rFonts w:cstheme="minorHAnsi"/>
          <w:sz w:val="20"/>
          <w:szCs w:val="20"/>
        </w:rPr>
        <w:t>.</w:t>
      </w:r>
      <w:r w:rsidR="005345A5" w:rsidRPr="00F42BCB">
        <w:rPr>
          <w:rFonts w:cstheme="minorHAnsi"/>
          <w:sz w:val="20"/>
          <w:szCs w:val="20"/>
        </w:rPr>
        <w:t>228</w:t>
      </w:r>
      <w:r w:rsidR="006F619D" w:rsidRPr="00F42BCB">
        <w:rPr>
          <w:rFonts w:cstheme="minorHAnsi"/>
          <w:sz w:val="20"/>
          <w:szCs w:val="20"/>
        </w:rPr>
        <w:t>.20</w:t>
      </w:r>
      <w:r w:rsidR="005C0F5C" w:rsidRPr="00F42BCB">
        <w:rPr>
          <w:rFonts w:cstheme="minorHAnsi"/>
          <w:sz w:val="20"/>
          <w:szCs w:val="20"/>
        </w:rPr>
        <w:t>20</w:t>
      </w:r>
      <w:r w:rsidR="006F619D" w:rsidRPr="00F42BCB">
        <w:rPr>
          <w:rFonts w:cstheme="minorHAnsi"/>
          <w:sz w:val="20"/>
          <w:szCs w:val="20"/>
        </w:rPr>
        <w:tab/>
      </w:r>
      <w:r w:rsidR="006F619D" w:rsidRPr="00DF64C9">
        <w:rPr>
          <w:rFonts w:ascii="Arial" w:hAnsi="Arial" w:cs="Arial"/>
          <w:sz w:val="20"/>
          <w:szCs w:val="20"/>
        </w:rPr>
        <w:tab/>
      </w:r>
      <w:r w:rsidR="006F619D" w:rsidRPr="00DF64C9">
        <w:rPr>
          <w:rFonts w:ascii="Arial" w:hAnsi="Arial" w:cs="Arial"/>
          <w:sz w:val="20"/>
          <w:szCs w:val="20"/>
        </w:rPr>
        <w:tab/>
      </w:r>
      <w:r w:rsidR="006F619D" w:rsidRPr="00DF64C9">
        <w:rPr>
          <w:rFonts w:ascii="Arial" w:hAnsi="Arial" w:cs="Arial"/>
          <w:sz w:val="20"/>
          <w:szCs w:val="20"/>
        </w:rPr>
        <w:tab/>
      </w:r>
      <w:r w:rsidR="006F619D" w:rsidRPr="00DF64C9">
        <w:rPr>
          <w:rFonts w:ascii="Arial" w:hAnsi="Arial" w:cs="Arial"/>
          <w:sz w:val="20"/>
          <w:szCs w:val="20"/>
        </w:rPr>
        <w:tab/>
      </w:r>
      <w:r w:rsidR="006F619D" w:rsidRPr="00DF64C9">
        <w:rPr>
          <w:rFonts w:ascii="Arial" w:hAnsi="Arial" w:cs="Arial"/>
          <w:sz w:val="20"/>
          <w:szCs w:val="20"/>
        </w:rPr>
        <w:tab/>
        <w:t xml:space="preserve">   </w:t>
      </w:r>
    </w:p>
    <w:p w14:paraId="048B1E96" w14:textId="77777777" w:rsidR="007B75DC" w:rsidRPr="00F42BCB" w:rsidRDefault="007B75DC" w:rsidP="00DF64C9">
      <w:pPr>
        <w:spacing w:before="120" w:after="120" w:line="240" w:lineRule="auto"/>
        <w:rPr>
          <w:rFonts w:cstheme="minorHAnsi"/>
        </w:rPr>
      </w:pPr>
    </w:p>
    <w:p w14:paraId="68210D13" w14:textId="62E3706E" w:rsidR="00A357BF" w:rsidRPr="00F42BCB" w:rsidRDefault="00AF133E" w:rsidP="00A761DC">
      <w:pPr>
        <w:spacing w:after="0" w:line="240" w:lineRule="auto"/>
        <w:jc w:val="center"/>
        <w:rPr>
          <w:rFonts w:cstheme="minorHAnsi"/>
          <w:b/>
        </w:rPr>
      </w:pPr>
      <w:r w:rsidRPr="00F42BCB">
        <w:rPr>
          <w:rFonts w:cstheme="minorHAnsi"/>
          <w:b/>
        </w:rPr>
        <w:t xml:space="preserve">WYJAŚNIENIA </w:t>
      </w:r>
      <w:r w:rsidR="006F619D" w:rsidRPr="00F42BCB">
        <w:rPr>
          <w:rFonts w:cstheme="minorHAnsi"/>
          <w:b/>
        </w:rPr>
        <w:t xml:space="preserve">TREŚCI </w:t>
      </w:r>
    </w:p>
    <w:p w14:paraId="204544A7" w14:textId="0671238C" w:rsidR="00DF64C9" w:rsidRPr="00F42BCB" w:rsidRDefault="006F619D" w:rsidP="00A761DC">
      <w:pPr>
        <w:spacing w:after="0" w:line="240" w:lineRule="auto"/>
        <w:jc w:val="center"/>
        <w:rPr>
          <w:rFonts w:cstheme="minorHAnsi"/>
          <w:b/>
        </w:rPr>
      </w:pPr>
      <w:r w:rsidRPr="00F42BCB">
        <w:rPr>
          <w:rFonts w:cstheme="minorHAnsi"/>
          <w:b/>
        </w:rPr>
        <w:t>SPECYFIKACJI ISTOTNYCH WARUNKÓW ZAMÓWIENIA (SIWZ)</w:t>
      </w:r>
    </w:p>
    <w:p w14:paraId="001245D6" w14:textId="77777777" w:rsidR="00FA187D" w:rsidRPr="00F42BCB" w:rsidRDefault="00FA187D" w:rsidP="005345A5">
      <w:pPr>
        <w:spacing w:before="120" w:after="120"/>
        <w:jc w:val="both"/>
        <w:rPr>
          <w:rFonts w:cstheme="minorHAnsi"/>
          <w:i/>
          <w:iCs/>
          <w:sz w:val="18"/>
          <w:szCs w:val="18"/>
        </w:rPr>
      </w:pPr>
    </w:p>
    <w:p w14:paraId="4B90FE38" w14:textId="46D5FFEB" w:rsidR="006F619D" w:rsidRPr="00F42BCB" w:rsidRDefault="006F619D" w:rsidP="00323B73">
      <w:pPr>
        <w:spacing w:before="120" w:after="120"/>
        <w:jc w:val="both"/>
        <w:rPr>
          <w:rFonts w:cstheme="minorHAnsi"/>
          <w:i/>
          <w:iCs/>
          <w:sz w:val="18"/>
          <w:szCs w:val="18"/>
        </w:rPr>
      </w:pPr>
      <w:r w:rsidRPr="00F42BCB">
        <w:rPr>
          <w:rFonts w:cstheme="minorHAnsi"/>
          <w:i/>
          <w:iCs/>
          <w:sz w:val="18"/>
          <w:szCs w:val="18"/>
        </w:rPr>
        <w:t>dot.</w:t>
      </w:r>
      <w:r w:rsidR="00F86218" w:rsidRPr="00F42BCB">
        <w:rPr>
          <w:rFonts w:cstheme="minorHAnsi"/>
          <w:i/>
          <w:iCs/>
          <w:sz w:val="18"/>
          <w:szCs w:val="18"/>
        </w:rPr>
        <w:t xml:space="preserve"> przetargu nieograniczonego pn.</w:t>
      </w:r>
      <w:r w:rsidR="00A27ECF" w:rsidRPr="00F42BCB">
        <w:rPr>
          <w:rFonts w:cstheme="minorHAnsi"/>
          <w:i/>
          <w:iCs/>
          <w:sz w:val="18"/>
          <w:szCs w:val="18"/>
        </w:rPr>
        <w:t>:</w:t>
      </w:r>
      <w:r w:rsidR="005345A5" w:rsidRPr="00F42BCB">
        <w:rPr>
          <w:rFonts w:cstheme="minorHAnsi"/>
          <w:i/>
          <w:iCs/>
          <w:sz w:val="18"/>
          <w:szCs w:val="18"/>
        </w:rPr>
        <w:t xml:space="preserve"> Roboty budowlane polegające na budowie oświetlenia ścieżek rowerowych nad Wisłokiem</w:t>
      </w:r>
    </w:p>
    <w:p w14:paraId="23001520" w14:textId="77777777" w:rsidR="00FA187D" w:rsidRPr="003A7AC6" w:rsidRDefault="00FA187D" w:rsidP="00F42BCB">
      <w:pPr>
        <w:spacing w:before="120" w:after="120" w:line="240" w:lineRule="auto"/>
        <w:jc w:val="both"/>
        <w:rPr>
          <w:rFonts w:cstheme="minorHAnsi"/>
        </w:rPr>
      </w:pPr>
    </w:p>
    <w:p w14:paraId="1ABF9862" w14:textId="4FF4F715" w:rsidR="005E38B4" w:rsidRPr="003A7AC6" w:rsidRDefault="006F619D" w:rsidP="003A7AC6">
      <w:pPr>
        <w:spacing w:before="120" w:after="120" w:line="240" w:lineRule="auto"/>
        <w:ind w:firstLine="709"/>
        <w:jc w:val="both"/>
        <w:rPr>
          <w:rFonts w:cstheme="minorHAnsi"/>
        </w:rPr>
      </w:pPr>
      <w:r w:rsidRPr="003A7AC6">
        <w:rPr>
          <w:rFonts w:cstheme="minorHAnsi"/>
        </w:rPr>
        <w:t>Urząd Miasta Rzeszowa - Wydział Centralnego Zamawiającego - prowadzący postępowanie w imieniu i na rzecz Zamawiającego - Miejskiego Zarządu Dróg w Rzeszowie, d</w:t>
      </w:r>
      <w:r w:rsidR="00AB52E6" w:rsidRPr="003A7AC6">
        <w:rPr>
          <w:rFonts w:cstheme="minorHAnsi"/>
        </w:rPr>
        <w:t xml:space="preserve">ziałając w trybie art. 38 ust. </w:t>
      </w:r>
      <w:r w:rsidR="00A27ECF" w:rsidRPr="003A7AC6">
        <w:rPr>
          <w:rFonts w:cstheme="minorHAnsi"/>
        </w:rPr>
        <w:t>2</w:t>
      </w:r>
      <w:r w:rsidRPr="003A7AC6">
        <w:rPr>
          <w:rFonts w:cstheme="minorHAnsi"/>
        </w:rPr>
        <w:t xml:space="preserve"> ustawy z dnia 29 stycznia 2004 r. Prawo zam</w:t>
      </w:r>
      <w:r w:rsidR="00AB52E6" w:rsidRPr="003A7AC6">
        <w:rPr>
          <w:rFonts w:cstheme="minorHAnsi"/>
        </w:rPr>
        <w:t xml:space="preserve">ówień publicznych </w:t>
      </w:r>
      <w:r w:rsidR="0042025F" w:rsidRPr="003A7AC6">
        <w:rPr>
          <w:rFonts w:cstheme="minorHAnsi"/>
        </w:rPr>
        <w:t>(Dz. U. z 2019</w:t>
      </w:r>
      <w:r w:rsidRPr="003A7AC6">
        <w:rPr>
          <w:rFonts w:cstheme="minorHAnsi"/>
        </w:rPr>
        <w:t xml:space="preserve"> r. poz. </w:t>
      </w:r>
      <w:r w:rsidR="00F86218" w:rsidRPr="003A7AC6">
        <w:rPr>
          <w:rFonts w:cstheme="minorHAnsi"/>
        </w:rPr>
        <w:t>1</w:t>
      </w:r>
      <w:r w:rsidR="0042025F" w:rsidRPr="003A7AC6">
        <w:rPr>
          <w:rFonts w:cstheme="minorHAnsi"/>
        </w:rPr>
        <w:t>843</w:t>
      </w:r>
      <w:r w:rsidR="00B63CFD" w:rsidRPr="003A7AC6">
        <w:rPr>
          <w:rFonts w:cstheme="minorHAnsi"/>
        </w:rPr>
        <w:t>, z późn. zm.</w:t>
      </w:r>
      <w:r w:rsidRPr="003A7AC6">
        <w:rPr>
          <w:rFonts w:cstheme="minorHAnsi"/>
        </w:rPr>
        <w:t xml:space="preserve">), zwanej ustawą, </w:t>
      </w:r>
      <w:r w:rsidR="00A27ECF" w:rsidRPr="003A7AC6">
        <w:rPr>
          <w:rFonts w:cstheme="minorHAnsi"/>
        </w:rPr>
        <w:t xml:space="preserve">przedstawia jak niżej wyjaśnienia </w:t>
      </w:r>
      <w:r w:rsidR="005E38B4" w:rsidRPr="003A7AC6">
        <w:rPr>
          <w:rFonts w:cstheme="minorHAnsi"/>
        </w:rPr>
        <w:t>treści SIWZ.</w:t>
      </w:r>
    </w:p>
    <w:p w14:paraId="687E1857" w14:textId="77777777" w:rsidR="00FA187D" w:rsidRPr="003A7AC6" w:rsidRDefault="00FA187D" w:rsidP="003A7AC6">
      <w:pPr>
        <w:spacing w:before="120" w:after="120" w:line="240" w:lineRule="auto"/>
        <w:jc w:val="both"/>
        <w:rPr>
          <w:rFonts w:cstheme="minorHAnsi"/>
          <w:b/>
          <w:bCs/>
        </w:rPr>
      </w:pPr>
    </w:p>
    <w:p w14:paraId="135E7BE8" w14:textId="77777777" w:rsidR="00F42BCB" w:rsidRPr="003A7AC6" w:rsidRDefault="00F42BCB" w:rsidP="003A7AC6">
      <w:pPr>
        <w:pStyle w:val="Zwykytekst"/>
        <w:spacing w:before="120" w:after="120"/>
        <w:jc w:val="both"/>
        <w:rPr>
          <w:rFonts w:asciiTheme="minorHAnsi" w:hAnsiTheme="minorHAnsi" w:cstheme="minorHAnsi"/>
          <w:b/>
          <w:bCs/>
          <w:szCs w:val="22"/>
        </w:rPr>
      </w:pPr>
      <w:r w:rsidRPr="003A7AC6">
        <w:rPr>
          <w:rFonts w:asciiTheme="minorHAnsi" w:hAnsiTheme="minorHAnsi" w:cstheme="minorHAnsi"/>
          <w:b/>
          <w:bCs/>
          <w:szCs w:val="22"/>
        </w:rPr>
        <w:t>Pytanie 1.</w:t>
      </w:r>
    </w:p>
    <w:p w14:paraId="2C66CD50" w14:textId="6F86AB16"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Zwracam się z prośbą o udzielenie odpowiedzi na pytanie dot. organizowanego przez Państwa przetargu pn. Roboty budowlane polegające na budowie oświetlenia ścieżek rowerowych nad Wisłokiem</w:t>
      </w:r>
    </w:p>
    <w:p w14:paraId="7EDF4ACE" w14:textId="77777777"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1. Czy Zamawiający dopuszcza zastosowanie innych opraw oświetleniowych niż pokazanych w dokumentacji projektowej oraz specyfikacji i aktualizacji specyfikacji z dnia 22.10.2020r. zamieszczonej na stronie internetowej ?</w:t>
      </w:r>
    </w:p>
    <w:p w14:paraId="5745AB62" w14:textId="77777777"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 xml:space="preserve">https://bip.erzeszow.pl/pl/104-zamowienia-publiczne/4914-zamowienia-publiczne-powyzej-30-000-euro-zamowienia-aktualne/19686-roboty-budowlane-polegajace-na-budowie-oswietlenia-sciezek-rowerowych-nad-wislokiem.html </w:t>
      </w:r>
    </w:p>
    <w:p w14:paraId="3F0C9B66" w14:textId="1E417367"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Informuję, że pokazana przez Zamawiającego oprawa oświetleniowa z podanymi dokładnymi wymiarami produkowana jest przez jedną firmę którą trudno zidentyfikować i która nie posiada wg naszej wiedzy przedstawicielstwa na terenie Polski. Jednocześnie informuję, że wystąpiliśmy z zapytaniem ofertowym do kilku hurtowni o wycenę przedmiotowej oprawy. Do dnia dzisiejszego nie otrzymaliśmy wyceny. Hurtownie informują, że nie mogą uzyskać od producenta ofert co potencjalnie uniemożliwia nam złożenie oferty do Zamawiającego.  Jest to dziwna sytuacja gdyż startujemy w wielu przetargach na terenie całego kraju i nigdy taka sytuacja nie miała miejsca</w:t>
      </w:r>
      <w:r w:rsidRPr="003A7AC6">
        <w:rPr>
          <w:rFonts w:asciiTheme="minorHAnsi" w:hAnsiTheme="minorHAnsi" w:cstheme="minorHAnsi"/>
          <w:szCs w:val="22"/>
        </w:rPr>
        <w:t xml:space="preserve">. </w:t>
      </w:r>
      <w:r w:rsidRPr="003A7AC6">
        <w:rPr>
          <w:rFonts w:asciiTheme="minorHAnsi" w:hAnsiTheme="minorHAnsi" w:cstheme="minorHAnsi"/>
          <w:szCs w:val="22"/>
        </w:rPr>
        <w:t>W tych warunkach dopatrujemy się działania w zmowie Zamawiającego (lub pracowników Zamawiającego) z dostawcą opraw oświetleniowych, który mógłby oferować oprawy jednemu preferowanemu przez siebie wykonawcy a tym samym utrudnić udział innym firmom w przedmiotowym zamówieniu co dalej uniemożliwia uczciwą konkurencję. Oczekujemy od Zamawiającego umożliwienia oferowania słupów i opraw oświetleniowych różnych producentów, a nie jak w tym przypadku faworyzowanie jednego producenta (jednego wykonawcy) i jednej oprawy o konkretnych wymiarach. Zamawiający ma możliwość wyboru opraw od wielu producentów i przykładowe wskazanie różnych modeli opraw lub słupów.  Żądamy do czasu wyjaśnienia tej sytuacji przesunięcia terminu składania ofert i uczciwe przeprowadzenie postępowania w taki sposób aby wszyscy potencjalni wykonawcy mieli możliwość złożenia oferty.</w:t>
      </w:r>
    </w:p>
    <w:p w14:paraId="61B262E8" w14:textId="027BEA18" w:rsidR="003A7AC6" w:rsidRPr="003A7AC6" w:rsidRDefault="003A7AC6" w:rsidP="003A7AC6">
      <w:pPr>
        <w:pStyle w:val="Zwykytekst"/>
        <w:spacing w:before="120" w:after="120"/>
        <w:jc w:val="both"/>
        <w:rPr>
          <w:rFonts w:asciiTheme="minorHAnsi" w:hAnsiTheme="minorHAnsi" w:cstheme="minorHAnsi"/>
          <w:b/>
          <w:bCs/>
          <w:szCs w:val="22"/>
        </w:rPr>
      </w:pPr>
      <w:r w:rsidRPr="003A7AC6">
        <w:rPr>
          <w:rFonts w:asciiTheme="minorHAnsi" w:hAnsiTheme="minorHAnsi" w:cstheme="minorHAnsi"/>
          <w:b/>
          <w:bCs/>
          <w:szCs w:val="22"/>
        </w:rPr>
        <w:t>Odpowiedź 1</w:t>
      </w:r>
    </w:p>
    <w:p w14:paraId="14DE508C" w14:textId="5E7D3B0C"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Zamawiający opisał  przedmiot zamówienia zgodnie z art. 29 i 30 PZP.</w:t>
      </w:r>
      <w:r w:rsidRPr="003A7AC6">
        <w:rPr>
          <w:rFonts w:asciiTheme="minorHAnsi" w:hAnsiTheme="minorHAnsi" w:cstheme="minorHAnsi"/>
          <w:szCs w:val="22"/>
        </w:rPr>
        <w:t xml:space="preserve"> </w:t>
      </w:r>
      <w:r w:rsidRPr="003A7AC6">
        <w:rPr>
          <w:rFonts w:asciiTheme="minorHAnsi" w:hAnsiTheme="minorHAnsi" w:cstheme="minorHAnsi"/>
          <w:szCs w:val="22"/>
        </w:rPr>
        <w:t>W zaktualizowanym opisie przedmiotu zamówienia opublikowanym w dniu 22.10.2020 r. na stronie internetowej Zamawiający wskazał parametry elektryczne, optyczne i fizyczne stanowiące minimalne wymagania, które opra</w:t>
      </w:r>
      <w:r w:rsidRPr="003A7AC6">
        <w:rPr>
          <w:rFonts w:asciiTheme="minorHAnsi" w:hAnsiTheme="minorHAnsi" w:cstheme="minorHAnsi"/>
          <w:szCs w:val="22"/>
        </w:rPr>
        <w:lastRenderedPageBreak/>
        <w:t xml:space="preserve">wa ma spełniać. Dla lepszego zobrazowania opisu zostały zamieszczone rysunki oprawy oraz słupa z podstawowymi wymiarami. Zamieszczone zdjęcia mają charakter poglądowo – informacyjny. </w:t>
      </w:r>
    </w:p>
    <w:p w14:paraId="3A6715E1" w14:textId="30784E9C"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Zamawiający dopuszcza zastosowanie opraw i słupów różnych producentów, które spełniają wymagania określone w specyfikacji.</w:t>
      </w:r>
      <w:r w:rsidRPr="003A7AC6">
        <w:rPr>
          <w:rFonts w:asciiTheme="minorHAnsi" w:hAnsiTheme="minorHAnsi" w:cstheme="minorHAnsi"/>
          <w:szCs w:val="22"/>
        </w:rPr>
        <w:t xml:space="preserve"> </w:t>
      </w:r>
      <w:r w:rsidRPr="003A7AC6">
        <w:rPr>
          <w:rFonts w:asciiTheme="minorHAnsi" w:hAnsiTheme="minorHAnsi" w:cstheme="minorHAnsi"/>
          <w:szCs w:val="22"/>
        </w:rPr>
        <w:t>Niezależnie od powyższego Zamawiający był zobligowany do zamieszczania wizualizacji lub zdjęć ze względu na uzgodnienia z Wojewódzkim Konserwatorem zabytków decyzją 313/2019 z dnia 24.09.2019. Wykonawca obowiązany jest złożyć ofertę zgodną z opisem przedmiotu zamówienia.</w:t>
      </w:r>
      <w:r w:rsidRPr="003A7AC6">
        <w:rPr>
          <w:rFonts w:asciiTheme="minorHAnsi" w:hAnsiTheme="minorHAnsi" w:cstheme="minorHAnsi"/>
          <w:szCs w:val="22"/>
        </w:rPr>
        <w:t xml:space="preserve"> </w:t>
      </w:r>
      <w:r w:rsidRPr="003A7AC6">
        <w:rPr>
          <w:rFonts w:asciiTheme="minorHAnsi" w:hAnsiTheme="minorHAnsi" w:cstheme="minorHAnsi"/>
          <w:szCs w:val="22"/>
        </w:rPr>
        <w:t>Zarówno słupy o opisanych parametrach jak i oprawy wizualnie nawiązujące do opisanych są produkowane przez co najmniej kilka firm.</w:t>
      </w:r>
      <w:r w:rsidRPr="003A7AC6">
        <w:rPr>
          <w:rFonts w:asciiTheme="minorHAnsi" w:hAnsiTheme="minorHAnsi" w:cstheme="minorHAnsi"/>
          <w:szCs w:val="22"/>
        </w:rPr>
        <w:t xml:space="preserve"> </w:t>
      </w:r>
      <w:r w:rsidRPr="003A7AC6">
        <w:rPr>
          <w:rFonts w:asciiTheme="minorHAnsi" w:hAnsiTheme="minorHAnsi" w:cstheme="minorHAnsi"/>
          <w:szCs w:val="22"/>
        </w:rPr>
        <w:t>Przedmiot zamówienia został opisany w sposób jednoznaczny i wyczerpujący oraz nie naruszający zasad uczciwej konkurencji.</w:t>
      </w:r>
    </w:p>
    <w:p w14:paraId="1FBF2A6A" w14:textId="126C89D9" w:rsidR="003A7AC6" w:rsidRPr="003A7AC6" w:rsidRDefault="003A7AC6" w:rsidP="003A7AC6">
      <w:pPr>
        <w:pStyle w:val="Zwykytekst"/>
        <w:spacing w:before="120" w:after="120"/>
        <w:jc w:val="both"/>
        <w:rPr>
          <w:rFonts w:asciiTheme="minorHAnsi" w:hAnsiTheme="minorHAnsi" w:cstheme="minorHAnsi"/>
          <w:b/>
          <w:bCs/>
          <w:szCs w:val="22"/>
        </w:rPr>
      </w:pPr>
      <w:r w:rsidRPr="003A7AC6">
        <w:rPr>
          <w:rFonts w:asciiTheme="minorHAnsi" w:hAnsiTheme="minorHAnsi" w:cstheme="minorHAnsi"/>
          <w:b/>
          <w:bCs/>
          <w:szCs w:val="22"/>
        </w:rPr>
        <w:t>Pytanie 2</w:t>
      </w:r>
    </w:p>
    <w:p w14:paraId="03CAD78A" w14:textId="77777777" w:rsidR="003A7AC6" w:rsidRPr="003A7AC6" w:rsidRDefault="003A7AC6" w:rsidP="003A7AC6">
      <w:pPr>
        <w:spacing w:before="120" w:after="120" w:line="240" w:lineRule="auto"/>
        <w:jc w:val="both"/>
        <w:rPr>
          <w:rFonts w:cstheme="minorHAnsi"/>
        </w:rPr>
      </w:pPr>
      <w:r w:rsidRPr="003A7AC6">
        <w:rPr>
          <w:rFonts w:cstheme="minorHAnsi"/>
        </w:rPr>
        <w:t xml:space="preserve">W zakresie zamówienia jest m.in. dostawa i montaż opraw oświetleniowych. Przedstawiona przez Zamawiającego specyfikacja oprawy jak i jej wygląd wskazują tylko i wyłącznie na jednego dostawcę firmę </w:t>
      </w:r>
      <w:proofErr w:type="spellStart"/>
      <w:r w:rsidRPr="003A7AC6">
        <w:rPr>
          <w:rFonts w:cstheme="minorHAnsi"/>
        </w:rPr>
        <w:t>Neri</w:t>
      </w:r>
      <w:proofErr w:type="spellEnd"/>
      <w:r w:rsidRPr="003A7AC6">
        <w:rPr>
          <w:rFonts w:cstheme="minorHAnsi"/>
        </w:rPr>
        <w:t xml:space="preserve"> i oprawę Lang - LED P. Na polskim rynku nie występuje produkt równoważny. Opisanie przedmiotu zamówienia w ten sposób jest niezgodne z Ustawą o zamówieniach publicznych (naruszenie zasady uczciwej konkurencji). Proszę o podanie minimalnych wymagań, które ma spełniać oprawa, które pozwolą na zastosowanie produktu równoważnego oraz o usunięcie ze specyfikacji zdjęcia wskazującego tylko i wyłącznie jednego dostawcę.</w:t>
      </w:r>
    </w:p>
    <w:p w14:paraId="17BB70FF" w14:textId="695D015A" w:rsidR="003A7AC6" w:rsidRPr="003A7AC6" w:rsidRDefault="003A7AC6" w:rsidP="003A7AC6">
      <w:pPr>
        <w:spacing w:before="120" w:after="120" w:line="240" w:lineRule="auto"/>
        <w:jc w:val="both"/>
        <w:rPr>
          <w:rFonts w:cstheme="minorHAnsi"/>
          <w:b/>
          <w:bCs/>
        </w:rPr>
      </w:pPr>
      <w:r w:rsidRPr="003A7AC6">
        <w:rPr>
          <w:rFonts w:cstheme="minorHAnsi"/>
          <w:b/>
          <w:bCs/>
        </w:rPr>
        <w:t xml:space="preserve">Odpowiedź 2 </w:t>
      </w:r>
    </w:p>
    <w:p w14:paraId="0CEAB265" w14:textId="03B7B11B" w:rsidR="003A7AC6" w:rsidRPr="003A7AC6" w:rsidRDefault="003A7AC6" w:rsidP="003A7AC6">
      <w:pPr>
        <w:pStyle w:val="Zwykytekst"/>
        <w:spacing w:before="120" w:after="120"/>
        <w:jc w:val="both"/>
        <w:rPr>
          <w:rFonts w:asciiTheme="minorHAnsi" w:hAnsiTheme="minorHAnsi" w:cstheme="minorHAnsi"/>
          <w:szCs w:val="22"/>
        </w:rPr>
      </w:pPr>
      <w:r w:rsidRPr="003A7AC6">
        <w:rPr>
          <w:rFonts w:asciiTheme="minorHAnsi" w:hAnsiTheme="minorHAnsi" w:cstheme="minorHAnsi"/>
          <w:szCs w:val="22"/>
        </w:rPr>
        <w:t xml:space="preserve">Zamawiający informuje, że parametry jakie muszą spełniać oprawy zostały zawarte w aktualizacji opraw oświetleniowych zamieszczonej na stronie internetowej w dniu 22.10.2020 r. </w:t>
      </w:r>
      <w:bookmarkStart w:id="0" w:name="_Hlk54775353"/>
      <w:r w:rsidRPr="003A7AC6">
        <w:rPr>
          <w:rFonts w:asciiTheme="minorHAnsi" w:hAnsiTheme="minorHAnsi" w:cstheme="minorHAnsi"/>
          <w:szCs w:val="22"/>
        </w:rPr>
        <w:t>Zamieszczone zdjęcia mają charakter poglądowo – informacyjny.</w:t>
      </w:r>
      <w:bookmarkEnd w:id="0"/>
    </w:p>
    <w:p w14:paraId="22CA724F" w14:textId="77777777" w:rsidR="003A7AC6" w:rsidRPr="003A7AC6" w:rsidRDefault="003A7AC6" w:rsidP="003A7AC6">
      <w:pPr>
        <w:pStyle w:val="Zwykytekst"/>
        <w:spacing w:before="120" w:after="120"/>
        <w:jc w:val="both"/>
        <w:rPr>
          <w:rFonts w:ascii="Times New Roman" w:hAnsi="Times New Roman"/>
          <w:szCs w:val="22"/>
        </w:rPr>
      </w:pPr>
      <w:r w:rsidRPr="003A7AC6">
        <w:rPr>
          <w:rFonts w:ascii="Times New Roman" w:hAnsi="Times New Roman"/>
          <w:szCs w:val="22"/>
        </w:rPr>
        <w:t xml:space="preserve"> </w:t>
      </w:r>
    </w:p>
    <w:p w14:paraId="5D368D98" w14:textId="10E2D7BD" w:rsidR="00F42BCB" w:rsidRPr="003A7AC6" w:rsidRDefault="00F42BCB" w:rsidP="00F42BCB">
      <w:pPr>
        <w:suppressAutoHyphens/>
        <w:rPr>
          <w:rFonts w:eastAsia="Calibri" w:cstheme="minorHAnsi"/>
          <w:lang w:eastAsia="ar-SA"/>
        </w:rPr>
      </w:pPr>
    </w:p>
    <w:p w14:paraId="697B2721" w14:textId="3499030B" w:rsidR="00F42BCB" w:rsidRPr="003A7AC6" w:rsidRDefault="00F42BCB" w:rsidP="00F42BCB">
      <w:pPr>
        <w:suppressAutoHyphens/>
        <w:rPr>
          <w:rFonts w:eastAsia="Calibri" w:cstheme="minorHAnsi"/>
          <w:lang w:eastAsia="ar-SA"/>
        </w:rPr>
      </w:pPr>
    </w:p>
    <w:p w14:paraId="1570C106" w14:textId="21A9BC34" w:rsidR="00F42BCB" w:rsidRDefault="00F42BCB" w:rsidP="00F42BCB">
      <w:pPr>
        <w:suppressAutoHyphens/>
        <w:rPr>
          <w:rFonts w:eastAsia="Calibri" w:cstheme="minorHAnsi"/>
          <w:sz w:val="20"/>
          <w:szCs w:val="20"/>
          <w:lang w:eastAsia="ar-SA"/>
        </w:rPr>
      </w:pPr>
    </w:p>
    <w:sectPr w:rsidR="00F42BCB" w:rsidSect="00FA187D">
      <w:headerReference w:type="default" r:id="rId8"/>
      <w:footerReference w:type="default" r:id="rId9"/>
      <w:pgSz w:w="11906" w:h="16838"/>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71686" w14:textId="77777777" w:rsidR="008E52EA" w:rsidRDefault="008E52EA" w:rsidP="006F619D">
      <w:pPr>
        <w:spacing w:after="0" w:line="240" w:lineRule="auto"/>
      </w:pPr>
      <w:r>
        <w:separator/>
      </w:r>
    </w:p>
  </w:endnote>
  <w:endnote w:type="continuationSeparator" w:id="0">
    <w:p w14:paraId="06578A7A" w14:textId="77777777" w:rsidR="008E52EA" w:rsidRDefault="008E52EA" w:rsidP="006F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88130"/>
      <w:docPartObj>
        <w:docPartGallery w:val="Page Numbers (Bottom of Page)"/>
        <w:docPartUnique/>
      </w:docPartObj>
    </w:sdtPr>
    <w:sdtEndPr>
      <w:rPr>
        <w:sz w:val="20"/>
        <w:szCs w:val="20"/>
      </w:rPr>
    </w:sdtEndPr>
    <w:sdtContent>
      <w:p w14:paraId="1137FE07" w14:textId="56FA6022" w:rsidR="00161A6B" w:rsidRPr="00161A6B" w:rsidRDefault="00161A6B">
        <w:pPr>
          <w:pStyle w:val="Stopka"/>
          <w:jc w:val="right"/>
          <w:rPr>
            <w:sz w:val="20"/>
            <w:szCs w:val="20"/>
          </w:rPr>
        </w:pPr>
        <w:r w:rsidRPr="00161A6B">
          <w:rPr>
            <w:sz w:val="20"/>
            <w:szCs w:val="20"/>
          </w:rPr>
          <w:fldChar w:fldCharType="begin"/>
        </w:r>
        <w:r w:rsidRPr="00161A6B">
          <w:rPr>
            <w:sz w:val="20"/>
            <w:szCs w:val="20"/>
          </w:rPr>
          <w:instrText>PAGE   \* MERGEFORMAT</w:instrText>
        </w:r>
        <w:r w:rsidRPr="00161A6B">
          <w:rPr>
            <w:sz w:val="20"/>
            <w:szCs w:val="20"/>
          </w:rPr>
          <w:fldChar w:fldCharType="separate"/>
        </w:r>
        <w:r w:rsidRPr="00161A6B">
          <w:rPr>
            <w:sz w:val="20"/>
            <w:szCs w:val="20"/>
          </w:rPr>
          <w:t>2</w:t>
        </w:r>
        <w:r w:rsidRPr="00161A6B">
          <w:rPr>
            <w:sz w:val="20"/>
            <w:szCs w:val="20"/>
          </w:rPr>
          <w:fldChar w:fldCharType="end"/>
        </w:r>
      </w:p>
    </w:sdtContent>
  </w:sdt>
  <w:p w14:paraId="370212A9" w14:textId="77777777" w:rsidR="008E52EA" w:rsidRDefault="008E52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FFB77" w14:textId="77777777" w:rsidR="008E52EA" w:rsidRDefault="008E52EA" w:rsidP="006F619D">
      <w:pPr>
        <w:spacing w:after="0" w:line="240" w:lineRule="auto"/>
      </w:pPr>
      <w:r>
        <w:separator/>
      </w:r>
    </w:p>
  </w:footnote>
  <w:footnote w:type="continuationSeparator" w:id="0">
    <w:p w14:paraId="2BBCDA52" w14:textId="77777777" w:rsidR="008E52EA" w:rsidRDefault="008E52EA" w:rsidP="006F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7254" w14:textId="77777777" w:rsidR="005345A5" w:rsidRPr="005345A5" w:rsidRDefault="005345A5" w:rsidP="005345A5">
    <w:pPr>
      <w:tabs>
        <w:tab w:val="center" w:pos="4153"/>
        <w:tab w:val="right" w:pos="9070"/>
      </w:tabs>
      <w:suppressAutoHyphens/>
      <w:spacing w:after="0" w:line="240" w:lineRule="auto"/>
      <w:jc w:val="center"/>
      <w:rPr>
        <w:rFonts w:ascii="Arial" w:eastAsia="Times New Roman" w:hAnsi="Arial" w:cs="Arial"/>
        <w:i/>
        <w:iCs/>
        <w:sz w:val="18"/>
        <w:szCs w:val="18"/>
        <w:lang w:eastAsia="ar-SA"/>
      </w:rPr>
    </w:pPr>
    <w:bookmarkStart w:id="1" w:name="_Hlk46819616"/>
    <w:r w:rsidRPr="005345A5">
      <w:rPr>
        <w:rFonts w:ascii="Arial" w:eastAsia="Times New Roman" w:hAnsi="Arial" w:cs="Arial"/>
        <w:i/>
        <w:iCs/>
        <w:sz w:val="18"/>
        <w:szCs w:val="18"/>
        <w:lang w:eastAsia="ar-SA"/>
      </w:rPr>
      <w:t>CZ-I.271.71.228.2020</w:t>
    </w:r>
  </w:p>
  <w:p w14:paraId="729C529C" w14:textId="67DA89A7" w:rsidR="008E52EA" w:rsidRPr="00F42BCB" w:rsidRDefault="005345A5" w:rsidP="00F42BCB">
    <w:pPr>
      <w:spacing w:after="200" w:line="276" w:lineRule="auto"/>
      <w:jc w:val="center"/>
      <w:rPr>
        <w:rFonts w:ascii="Times New Roman" w:eastAsia="Times New Roman" w:hAnsi="Times New Roman" w:cs="Times New Roman"/>
        <w:sz w:val="20"/>
        <w:szCs w:val="20"/>
        <w:lang w:eastAsia="ar-SA"/>
      </w:rPr>
    </w:pPr>
    <w:bookmarkStart w:id="2" w:name="_Hlk46472034"/>
    <w:r w:rsidRPr="005345A5">
      <w:rPr>
        <w:rFonts w:ascii="Arial" w:eastAsia="Calibri" w:hAnsi="Arial" w:cs="Arial"/>
        <w:i/>
        <w:iCs/>
        <w:sz w:val="18"/>
        <w:szCs w:val="18"/>
      </w:rPr>
      <w:t xml:space="preserve">Roboty budowlane polegające na </w:t>
    </w:r>
    <w:bookmarkStart w:id="3" w:name="_Hlk46395825"/>
    <w:r w:rsidRPr="005345A5">
      <w:rPr>
        <w:rFonts w:ascii="Arial" w:eastAsia="Calibri" w:hAnsi="Arial" w:cs="Arial"/>
        <w:i/>
        <w:iCs/>
        <w:sz w:val="18"/>
        <w:szCs w:val="18"/>
      </w:rPr>
      <w:t xml:space="preserve">budowie oświetlenia </w:t>
    </w:r>
    <w:bookmarkStart w:id="4" w:name="_Hlk53131093"/>
    <w:bookmarkEnd w:id="1"/>
    <w:bookmarkEnd w:id="2"/>
    <w:bookmarkEnd w:id="3"/>
    <w:r w:rsidRPr="005345A5">
      <w:rPr>
        <w:rFonts w:ascii="Arial" w:eastAsia="Calibri" w:hAnsi="Arial" w:cs="Arial"/>
        <w:i/>
        <w:iCs/>
        <w:sz w:val="18"/>
        <w:szCs w:val="18"/>
      </w:rPr>
      <w:t>ścieżek rowerowych nad Wisłokiem</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168"/>
    <w:multiLevelType w:val="hybridMultilevel"/>
    <w:tmpl w:val="ED0EDE4E"/>
    <w:lvl w:ilvl="0" w:tplc="D390BE1C">
      <w:start w:val="1"/>
      <w:numFmt w:val="decimal"/>
      <w:lvlText w:val="%1."/>
      <w:lvlJc w:val="left"/>
      <w:pPr>
        <w:ind w:left="1414" w:hanging="7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0434714"/>
    <w:multiLevelType w:val="hybridMultilevel"/>
    <w:tmpl w:val="EA94DAF8"/>
    <w:lvl w:ilvl="0" w:tplc="6ADE3B8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38E7C5A"/>
    <w:multiLevelType w:val="hybridMultilevel"/>
    <w:tmpl w:val="9320D9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9965FAB"/>
    <w:multiLevelType w:val="hybridMultilevel"/>
    <w:tmpl w:val="F372F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56848"/>
    <w:multiLevelType w:val="hybridMultilevel"/>
    <w:tmpl w:val="B5C607B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BD2185C"/>
    <w:multiLevelType w:val="hybridMultilevel"/>
    <w:tmpl w:val="D452D220"/>
    <w:lvl w:ilvl="0" w:tplc="95EA9DF2">
      <w:start w:val="1"/>
      <w:numFmt w:val="lowerLetter"/>
      <w:lvlText w:val="%1)"/>
      <w:lvlJc w:val="left"/>
      <w:pPr>
        <w:ind w:left="1636" w:hanging="360"/>
      </w:pPr>
      <w:rPr>
        <w:rFonts w:ascii="Arial" w:hAnsi="Arial" w:cs="Arial" w:hint="default"/>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 w15:restartNumberingAfterBreak="0">
    <w:nsid w:val="13891A7C"/>
    <w:multiLevelType w:val="hybridMultilevel"/>
    <w:tmpl w:val="3B744B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07EE0"/>
    <w:multiLevelType w:val="hybridMultilevel"/>
    <w:tmpl w:val="326CE19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 w15:restartNumberingAfterBreak="0">
    <w:nsid w:val="18510ECE"/>
    <w:multiLevelType w:val="hybridMultilevel"/>
    <w:tmpl w:val="44E693AC"/>
    <w:lvl w:ilvl="0" w:tplc="C5CE28D6">
      <w:start w:val="1"/>
      <w:numFmt w:val="decimal"/>
      <w:lvlText w:val="%1)"/>
      <w:lvlJc w:val="left"/>
      <w:pPr>
        <w:ind w:left="14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E5430"/>
    <w:multiLevelType w:val="multilevel"/>
    <w:tmpl w:val="774AF77C"/>
    <w:lvl w:ilvl="0">
      <w:start w:val="1"/>
      <w:numFmt w:val="decimal"/>
      <w:lvlText w:val="%1."/>
      <w:lvlJc w:val="left"/>
      <w:pPr>
        <w:ind w:left="644" w:hanging="360"/>
      </w:pPr>
      <w:rPr>
        <w:b w:val="0"/>
        <w:strike w:val="0"/>
        <w:color w:val="auto"/>
      </w:rPr>
    </w:lvl>
    <w:lvl w:ilvl="1">
      <w:start w:val="1"/>
      <w:numFmt w:val="decimal"/>
      <w:isLgl/>
      <w:lvlText w:val="%1.%2."/>
      <w:lvlJc w:val="left"/>
      <w:pPr>
        <w:ind w:left="927" w:hanging="360"/>
      </w:pPr>
      <w:rPr>
        <w:rFonts w:hint="default"/>
        <w:sz w:val="20"/>
        <w:szCs w:val="20"/>
      </w:rPr>
    </w:lvl>
    <w:lvl w:ilvl="2">
      <w:start w:val="1"/>
      <w:numFmt w:val="decimal"/>
      <w:isLgl/>
      <w:lvlText w:val="%1.%2.%3."/>
      <w:lvlJc w:val="left"/>
      <w:pPr>
        <w:ind w:left="2704" w:hanging="720"/>
      </w:pPr>
      <w:rPr>
        <w:rFonts w:hint="default"/>
      </w:rPr>
    </w:lvl>
    <w:lvl w:ilvl="3">
      <w:start w:val="1"/>
      <w:numFmt w:val="decimal"/>
      <w:isLgl/>
      <w:lvlText w:val="%1.%2.%3.%4."/>
      <w:lvlJc w:val="left"/>
      <w:pPr>
        <w:ind w:left="3554" w:hanging="720"/>
      </w:pPr>
      <w:rPr>
        <w:rFonts w:hint="default"/>
      </w:rPr>
    </w:lvl>
    <w:lvl w:ilvl="4">
      <w:start w:val="1"/>
      <w:numFmt w:val="decimal"/>
      <w:isLgl/>
      <w:lvlText w:val="%1.%2.%3.%4.%5."/>
      <w:lvlJc w:val="left"/>
      <w:pPr>
        <w:ind w:left="4764" w:hanging="1080"/>
      </w:pPr>
      <w:rPr>
        <w:rFonts w:hint="default"/>
      </w:rPr>
    </w:lvl>
    <w:lvl w:ilvl="5">
      <w:start w:val="1"/>
      <w:numFmt w:val="decimal"/>
      <w:isLgl/>
      <w:lvlText w:val="%1.%2.%3.%4.%5.%6."/>
      <w:lvlJc w:val="left"/>
      <w:pPr>
        <w:ind w:left="5614" w:hanging="1080"/>
      </w:pPr>
      <w:rPr>
        <w:rFonts w:hint="default"/>
      </w:rPr>
    </w:lvl>
    <w:lvl w:ilvl="6">
      <w:start w:val="1"/>
      <w:numFmt w:val="decimal"/>
      <w:isLgl/>
      <w:lvlText w:val="%1.%2.%3.%4.%5.%6.%7."/>
      <w:lvlJc w:val="left"/>
      <w:pPr>
        <w:ind w:left="6824" w:hanging="1440"/>
      </w:pPr>
      <w:rPr>
        <w:rFonts w:hint="default"/>
      </w:rPr>
    </w:lvl>
    <w:lvl w:ilvl="7">
      <w:start w:val="1"/>
      <w:numFmt w:val="decimal"/>
      <w:isLgl/>
      <w:lvlText w:val="%1.%2.%3.%4.%5.%6.%7.%8."/>
      <w:lvlJc w:val="left"/>
      <w:pPr>
        <w:ind w:left="7674" w:hanging="1440"/>
      </w:pPr>
      <w:rPr>
        <w:rFonts w:hint="default"/>
      </w:rPr>
    </w:lvl>
    <w:lvl w:ilvl="8">
      <w:start w:val="1"/>
      <w:numFmt w:val="decimal"/>
      <w:isLgl/>
      <w:lvlText w:val="%1.%2.%3.%4.%5.%6.%7.%8.%9."/>
      <w:lvlJc w:val="left"/>
      <w:pPr>
        <w:ind w:left="8884" w:hanging="1800"/>
      </w:pPr>
      <w:rPr>
        <w:rFonts w:hint="default"/>
      </w:rPr>
    </w:lvl>
  </w:abstractNum>
  <w:abstractNum w:abstractNumId="10" w15:restartNumberingAfterBreak="0">
    <w:nsid w:val="21032761"/>
    <w:multiLevelType w:val="hybridMultilevel"/>
    <w:tmpl w:val="3E7C7032"/>
    <w:lvl w:ilvl="0" w:tplc="D1E4943A">
      <w:start w:val="1"/>
      <w:numFmt w:val="decimal"/>
      <w:lvlText w:val="%1)"/>
      <w:lvlJc w:val="left"/>
      <w:pPr>
        <w:ind w:left="360" w:hanging="360"/>
      </w:pPr>
      <w:rPr>
        <w:rFonts w:hint="default"/>
        <w:lang w:val="pl-P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4923F6"/>
    <w:multiLevelType w:val="hybridMultilevel"/>
    <w:tmpl w:val="CCBA82DC"/>
    <w:lvl w:ilvl="0" w:tplc="748CBBE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6C2228A"/>
    <w:multiLevelType w:val="hybridMultilevel"/>
    <w:tmpl w:val="7494B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12CEA"/>
    <w:multiLevelType w:val="hybridMultilevel"/>
    <w:tmpl w:val="77E0282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A25105B"/>
    <w:multiLevelType w:val="hybridMultilevel"/>
    <w:tmpl w:val="2326DF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52230A"/>
    <w:multiLevelType w:val="multilevel"/>
    <w:tmpl w:val="C0B8F202"/>
    <w:lvl w:ilvl="0">
      <w:start w:val="1"/>
      <w:numFmt w:val="decimal"/>
      <w:lvlText w:val="%1."/>
      <w:lvlJc w:val="left"/>
      <w:pPr>
        <w:ind w:left="720" w:hanging="360"/>
      </w:pPr>
      <w:rPr>
        <w:rFonts w:ascii="Arial" w:hAnsi="Arial" w:cs="Arial" w:hint="default"/>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E6032"/>
    <w:multiLevelType w:val="multilevel"/>
    <w:tmpl w:val="EC308F8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56109F"/>
    <w:multiLevelType w:val="hybridMultilevel"/>
    <w:tmpl w:val="D452D220"/>
    <w:lvl w:ilvl="0" w:tplc="95EA9DF2">
      <w:start w:val="1"/>
      <w:numFmt w:val="lowerLetter"/>
      <w:lvlText w:val="%1)"/>
      <w:lvlJc w:val="left"/>
      <w:pPr>
        <w:ind w:left="2203" w:hanging="360"/>
      </w:pPr>
      <w:rPr>
        <w:rFonts w:ascii="Arial" w:hAnsi="Arial" w:cs="Arial" w:hint="default"/>
        <w:b/>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8" w15:restartNumberingAfterBreak="0">
    <w:nsid w:val="374D3349"/>
    <w:multiLevelType w:val="hybridMultilevel"/>
    <w:tmpl w:val="4D680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91347"/>
    <w:multiLevelType w:val="hybridMultilevel"/>
    <w:tmpl w:val="762E2C32"/>
    <w:lvl w:ilvl="0" w:tplc="1D8CEDD6">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 w15:restartNumberingAfterBreak="0">
    <w:nsid w:val="45A75BA9"/>
    <w:multiLevelType w:val="hybridMultilevel"/>
    <w:tmpl w:val="77709254"/>
    <w:lvl w:ilvl="0" w:tplc="1D8CEDD6">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cs="Wingdings" w:hint="default"/>
      </w:rPr>
    </w:lvl>
    <w:lvl w:ilvl="3" w:tplc="04090001" w:tentative="1">
      <w:start w:val="1"/>
      <w:numFmt w:val="bullet"/>
      <w:lvlText w:val=""/>
      <w:lvlJc w:val="left"/>
      <w:pPr>
        <w:ind w:left="3655" w:hanging="360"/>
      </w:pPr>
      <w:rPr>
        <w:rFonts w:ascii="Symbol" w:hAnsi="Symbol" w:cs="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cs="Wingdings" w:hint="default"/>
      </w:rPr>
    </w:lvl>
    <w:lvl w:ilvl="6" w:tplc="04090001" w:tentative="1">
      <w:start w:val="1"/>
      <w:numFmt w:val="bullet"/>
      <w:lvlText w:val=""/>
      <w:lvlJc w:val="left"/>
      <w:pPr>
        <w:ind w:left="5815" w:hanging="360"/>
      </w:pPr>
      <w:rPr>
        <w:rFonts w:ascii="Symbol" w:hAnsi="Symbol" w:cs="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cs="Wingdings" w:hint="default"/>
      </w:rPr>
    </w:lvl>
  </w:abstractNum>
  <w:abstractNum w:abstractNumId="21" w15:restartNumberingAfterBreak="0">
    <w:nsid w:val="4EFA092E"/>
    <w:multiLevelType w:val="hybridMultilevel"/>
    <w:tmpl w:val="883CE4F6"/>
    <w:lvl w:ilvl="0" w:tplc="4F388892">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AD53F9"/>
    <w:multiLevelType w:val="hybridMultilevel"/>
    <w:tmpl w:val="E31C2970"/>
    <w:lvl w:ilvl="0" w:tplc="1D0EF6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15:restartNumberingAfterBreak="0">
    <w:nsid w:val="53EC4A5E"/>
    <w:multiLevelType w:val="hybridMultilevel"/>
    <w:tmpl w:val="9F1A3C7C"/>
    <w:lvl w:ilvl="0" w:tplc="C12E9B82">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05C37"/>
    <w:multiLevelType w:val="hybridMultilevel"/>
    <w:tmpl w:val="D13A1AB4"/>
    <w:lvl w:ilvl="0" w:tplc="8FB0EB90">
      <w:start w:val="1"/>
      <w:numFmt w:val="lowerLetter"/>
      <w:lvlText w:val="%1)"/>
      <w:lvlJc w:val="left"/>
      <w:pPr>
        <w:ind w:left="2345" w:hanging="360"/>
      </w:pPr>
      <w:rPr>
        <w:rFonts w:ascii="Arial" w:hAnsi="Arial" w:cs="Arial" w:hint="default"/>
        <w:b/>
      </w:rPr>
    </w:lvl>
    <w:lvl w:ilvl="1" w:tplc="04150019" w:tentative="1">
      <w:start w:val="1"/>
      <w:numFmt w:val="lowerLetter"/>
      <w:lvlText w:val="%2."/>
      <w:lvlJc w:val="left"/>
      <w:pPr>
        <w:ind w:left="3085" w:hanging="360"/>
      </w:pPr>
    </w:lvl>
    <w:lvl w:ilvl="2" w:tplc="0415001B" w:tentative="1">
      <w:start w:val="1"/>
      <w:numFmt w:val="lowerRoman"/>
      <w:lvlText w:val="%3."/>
      <w:lvlJc w:val="right"/>
      <w:pPr>
        <w:ind w:left="3805" w:hanging="180"/>
      </w:pPr>
    </w:lvl>
    <w:lvl w:ilvl="3" w:tplc="0415000F" w:tentative="1">
      <w:start w:val="1"/>
      <w:numFmt w:val="decimal"/>
      <w:lvlText w:val="%4."/>
      <w:lvlJc w:val="left"/>
      <w:pPr>
        <w:ind w:left="4525" w:hanging="360"/>
      </w:pPr>
    </w:lvl>
    <w:lvl w:ilvl="4" w:tplc="04150019" w:tentative="1">
      <w:start w:val="1"/>
      <w:numFmt w:val="lowerLetter"/>
      <w:lvlText w:val="%5."/>
      <w:lvlJc w:val="left"/>
      <w:pPr>
        <w:ind w:left="5245" w:hanging="360"/>
      </w:pPr>
    </w:lvl>
    <w:lvl w:ilvl="5" w:tplc="0415001B" w:tentative="1">
      <w:start w:val="1"/>
      <w:numFmt w:val="lowerRoman"/>
      <w:lvlText w:val="%6."/>
      <w:lvlJc w:val="right"/>
      <w:pPr>
        <w:ind w:left="5965" w:hanging="180"/>
      </w:pPr>
    </w:lvl>
    <w:lvl w:ilvl="6" w:tplc="0415000F" w:tentative="1">
      <w:start w:val="1"/>
      <w:numFmt w:val="decimal"/>
      <w:lvlText w:val="%7."/>
      <w:lvlJc w:val="left"/>
      <w:pPr>
        <w:ind w:left="6685" w:hanging="360"/>
      </w:pPr>
    </w:lvl>
    <w:lvl w:ilvl="7" w:tplc="04150019" w:tentative="1">
      <w:start w:val="1"/>
      <w:numFmt w:val="lowerLetter"/>
      <w:lvlText w:val="%8."/>
      <w:lvlJc w:val="left"/>
      <w:pPr>
        <w:ind w:left="7405" w:hanging="360"/>
      </w:pPr>
    </w:lvl>
    <w:lvl w:ilvl="8" w:tplc="0415001B" w:tentative="1">
      <w:start w:val="1"/>
      <w:numFmt w:val="lowerRoman"/>
      <w:lvlText w:val="%9."/>
      <w:lvlJc w:val="right"/>
      <w:pPr>
        <w:ind w:left="8125" w:hanging="180"/>
      </w:pPr>
    </w:lvl>
  </w:abstractNum>
  <w:abstractNum w:abstractNumId="25" w15:restartNumberingAfterBreak="0">
    <w:nsid w:val="59986903"/>
    <w:multiLevelType w:val="hybridMultilevel"/>
    <w:tmpl w:val="BBF2A18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E7749DF"/>
    <w:multiLevelType w:val="hybridMultilevel"/>
    <w:tmpl w:val="9FC4951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B527021"/>
    <w:multiLevelType w:val="hybridMultilevel"/>
    <w:tmpl w:val="220ECAA0"/>
    <w:lvl w:ilvl="0" w:tplc="A8229C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E200FC"/>
    <w:multiLevelType w:val="hybridMultilevel"/>
    <w:tmpl w:val="CCAA26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EC69C3"/>
    <w:multiLevelType w:val="hybridMultilevel"/>
    <w:tmpl w:val="3844D80C"/>
    <w:lvl w:ilvl="0" w:tplc="04090011">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9F431D"/>
    <w:multiLevelType w:val="hybridMultilevel"/>
    <w:tmpl w:val="00DE7BFA"/>
    <w:lvl w:ilvl="0" w:tplc="A664F0EE">
      <w:start w:val="1"/>
      <w:numFmt w:val="decimal"/>
      <w:lvlText w:val="%1."/>
      <w:lvlJc w:val="left"/>
      <w:pPr>
        <w:ind w:left="644" w:hanging="360"/>
      </w:pPr>
      <w:rPr>
        <w:rFonts w:ascii="Times New Roman" w:hAnsi="Times New Roman" w:cs="Arial" w:hint="default"/>
        <w:b w:val="0"/>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5B7271"/>
    <w:multiLevelType w:val="hybridMultilevel"/>
    <w:tmpl w:val="30E8B1C8"/>
    <w:lvl w:ilvl="0" w:tplc="1D8CEDD6">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32" w15:restartNumberingAfterBreak="0">
    <w:nsid w:val="726D0B7B"/>
    <w:multiLevelType w:val="hybridMultilevel"/>
    <w:tmpl w:val="64A23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A4235F"/>
    <w:multiLevelType w:val="hybridMultilevel"/>
    <w:tmpl w:val="1D5CABCC"/>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75756944"/>
    <w:multiLevelType w:val="hybridMultilevel"/>
    <w:tmpl w:val="47DAE058"/>
    <w:lvl w:ilvl="0" w:tplc="440608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AA372C"/>
    <w:multiLevelType w:val="hybridMultilevel"/>
    <w:tmpl w:val="758CD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A433A59"/>
    <w:multiLevelType w:val="hybridMultilevel"/>
    <w:tmpl w:val="71F8C6A0"/>
    <w:lvl w:ilvl="0" w:tplc="04150011">
      <w:start w:val="1"/>
      <w:numFmt w:val="decimal"/>
      <w:lvlText w:val="%1)"/>
      <w:lvlJc w:val="left"/>
      <w:pPr>
        <w:tabs>
          <w:tab w:val="num" w:pos="1778"/>
        </w:tabs>
        <w:ind w:left="1778" w:hanging="360"/>
      </w:pPr>
    </w:lvl>
    <w:lvl w:ilvl="1" w:tplc="04150019">
      <w:start w:val="1"/>
      <w:numFmt w:val="lowerLetter"/>
      <w:lvlText w:val="%2."/>
      <w:lvlJc w:val="left"/>
      <w:pPr>
        <w:tabs>
          <w:tab w:val="num" w:pos="2498"/>
        </w:tabs>
        <w:ind w:left="2498" w:hanging="360"/>
      </w:pPr>
    </w:lvl>
    <w:lvl w:ilvl="2" w:tplc="0415001B">
      <w:start w:val="1"/>
      <w:numFmt w:val="lowerRoman"/>
      <w:lvlText w:val="%3."/>
      <w:lvlJc w:val="right"/>
      <w:pPr>
        <w:tabs>
          <w:tab w:val="num" w:pos="3218"/>
        </w:tabs>
        <w:ind w:left="3218" w:hanging="180"/>
      </w:pPr>
    </w:lvl>
    <w:lvl w:ilvl="3" w:tplc="0415000F">
      <w:start w:val="1"/>
      <w:numFmt w:val="decimal"/>
      <w:lvlText w:val="%4."/>
      <w:lvlJc w:val="left"/>
      <w:pPr>
        <w:tabs>
          <w:tab w:val="num" w:pos="3938"/>
        </w:tabs>
        <w:ind w:left="3938" w:hanging="360"/>
      </w:pPr>
    </w:lvl>
    <w:lvl w:ilvl="4" w:tplc="04150019">
      <w:start w:val="1"/>
      <w:numFmt w:val="lowerLetter"/>
      <w:lvlText w:val="%5."/>
      <w:lvlJc w:val="left"/>
      <w:pPr>
        <w:tabs>
          <w:tab w:val="num" w:pos="4658"/>
        </w:tabs>
        <w:ind w:left="4658" w:hanging="360"/>
      </w:pPr>
    </w:lvl>
    <w:lvl w:ilvl="5" w:tplc="0415001B">
      <w:start w:val="1"/>
      <w:numFmt w:val="lowerRoman"/>
      <w:lvlText w:val="%6."/>
      <w:lvlJc w:val="right"/>
      <w:pPr>
        <w:tabs>
          <w:tab w:val="num" w:pos="5378"/>
        </w:tabs>
        <w:ind w:left="5378" w:hanging="180"/>
      </w:pPr>
    </w:lvl>
    <w:lvl w:ilvl="6" w:tplc="0415000F">
      <w:start w:val="1"/>
      <w:numFmt w:val="decimal"/>
      <w:lvlText w:val="%7."/>
      <w:lvlJc w:val="left"/>
      <w:pPr>
        <w:tabs>
          <w:tab w:val="num" w:pos="6098"/>
        </w:tabs>
        <w:ind w:left="6098" w:hanging="360"/>
      </w:pPr>
    </w:lvl>
    <w:lvl w:ilvl="7" w:tplc="04150019">
      <w:start w:val="1"/>
      <w:numFmt w:val="lowerLetter"/>
      <w:lvlText w:val="%8."/>
      <w:lvlJc w:val="left"/>
      <w:pPr>
        <w:tabs>
          <w:tab w:val="num" w:pos="6818"/>
        </w:tabs>
        <w:ind w:left="6818" w:hanging="360"/>
      </w:pPr>
    </w:lvl>
    <w:lvl w:ilvl="8" w:tplc="0415001B">
      <w:start w:val="1"/>
      <w:numFmt w:val="lowerRoman"/>
      <w:lvlText w:val="%9."/>
      <w:lvlJc w:val="right"/>
      <w:pPr>
        <w:tabs>
          <w:tab w:val="num" w:pos="7538"/>
        </w:tabs>
        <w:ind w:left="7538" w:hanging="180"/>
      </w:pPr>
    </w:lvl>
  </w:abstractNum>
  <w:abstractNum w:abstractNumId="37" w15:restartNumberingAfterBreak="0">
    <w:nsid w:val="7DCA71C8"/>
    <w:multiLevelType w:val="multilevel"/>
    <w:tmpl w:val="709F431D"/>
    <w:lvl w:ilvl="0">
      <w:start w:val="1"/>
      <w:numFmt w:val="decimal"/>
      <w:lvlText w:val="%1."/>
      <w:lvlJc w:val="left"/>
      <w:pPr>
        <w:ind w:left="644" w:hanging="360"/>
      </w:pPr>
      <w:rPr>
        <w:rFonts w:ascii="Times New Roman" w:hAnsi="Times New Roman" w:cs="Arial" w:hint="default"/>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5"/>
  </w:num>
  <w:num w:numId="3">
    <w:abstractNumId w:val="3"/>
  </w:num>
  <w:num w:numId="4">
    <w:abstractNumId w:val="8"/>
  </w:num>
  <w:num w:numId="5">
    <w:abstractNumId w:val="6"/>
  </w:num>
  <w:num w:numId="6">
    <w:abstractNumId w:val="25"/>
  </w:num>
  <w:num w:numId="7">
    <w:abstractNumId w:val="28"/>
  </w:num>
  <w:num w:numId="8">
    <w:abstractNumId w:val="21"/>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3"/>
  </w:num>
  <w:num w:numId="13">
    <w:abstractNumId w:val="16"/>
  </w:num>
  <w:num w:numId="14">
    <w:abstractNumId w:val="1"/>
  </w:num>
  <w:num w:numId="15">
    <w:abstractNumId w:val="23"/>
  </w:num>
  <w:num w:numId="16">
    <w:abstractNumId w:val="5"/>
  </w:num>
  <w:num w:numId="17">
    <w:abstractNumId w:val="19"/>
  </w:num>
  <w:num w:numId="18">
    <w:abstractNumId w:val="24"/>
  </w:num>
  <w:num w:numId="19">
    <w:abstractNumId w:val="31"/>
  </w:num>
  <w:num w:numId="20">
    <w:abstractNumId w:val="36"/>
  </w:num>
  <w:num w:numId="21">
    <w:abstractNumId w:val="17"/>
  </w:num>
  <w:num w:numId="22">
    <w:abstractNumId w:val="10"/>
  </w:num>
  <w:num w:numId="23">
    <w:abstractNumId w:val="22"/>
  </w:num>
  <w:num w:numId="24">
    <w:abstractNumId w:val="7"/>
  </w:num>
  <w:num w:numId="25">
    <w:abstractNumId w:val="20"/>
  </w:num>
  <w:num w:numId="26">
    <w:abstractNumId w:val="13"/>
  </w:num>
  <w:num w:numId="27">
    <w:abstractNumId w:val="27"/>
  </w:num>
  <w:num w:numId="28">
    <w:abstractNumId w:val="30"/>
  </w:num>
  <w:num w:numId="29">
    <w:abstractNumId w:val="2"/>
  </w:num>
  <w:num w:numId="30">
    <w:abstractNumId w:val="0"/>
  </w:num>
  <w:num w:numId="31">
    <w:abstractNumId w:val="29"/>
  </w:num>
  <w:num w:numId="32">
    <w:abstractNumId w:val="37"/>
  </w:num>
  <w:num w:numId="33">
    <w:abstractNumId w:val="12"/>
  </w:num>
  <w:num w:numId="34">
    <w:abstractNumId w:val="18"/>
  </w:num>
  <w:num w:numId="35">
    <w:abstractNumId w:val="34"/>
  </w:num>
  <w:num w:numId="36">
    <w:abstractNumId w:val="11"/>
  </w:num>
  <w:num w:numId="37">
    <w:abstractNumId w:val="1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AAE"/>
    <w:rsid w:val="00012E3D"/>
    <w:rsid w:val="00021C04"/>
    <w:rsid w:val="000E68DA"/>
    <w:rsid w:val="000F2F21"/>
    <w:rsid w:val="00121643"/>
    <w:rsid w:val="001518A3"/>
    <w:rsid w:val="00156E32"/>
    <w:rsid w:val="00161A6B"/>
    <w:rsid w:val="00173578"/>
    <w:rsid w:val="00187E52"/>
    <w:rsid w:val="001B3442"/>
    <w:rsid w:val="002110B1"/>
    <w:rsid w:val="002A3848"/>
    <w:rsid w:val="002D7E6A"/>
    <w:rsid w:val="002E5AAD"/>
    <w:rsid w:val="00323B73"/>
    <w:rsid w:val="00333F16"/>
    <w:rsid w:val="00382B9C"/>
    <w:rsid w:val="003A7AC6"/>
    <w:rsid w:val="003B7153"/>
    <w:rsid w:val="00410764"/>
    <w:rsid w:val="0042025F"/>
    <w:rsid w:val="005024BF"/>
    <w:rsid w:val="0050757D"/>
    <w:rsid w:val="005345A5"/>
    <w:rsid w:val="00550A15"/>
    <w:rsid w:val="005A7347"/>
    <w:rsid w:val="005B2349"/>
    <w:rsid w:val="005C0F5C"/>
    <w:rsid w:val="005C5ADE"/>
    <w:rsid w:val="005D66D5"/>
    <w:rsid w:val="005E2EC8"/>
    <w:rsid w:val="005E38B4"/>
    <w:rsid w:val="00601FC5"/>
    <w:rsid w:val="00626CDD"/>
    <w:rsid w:val="00631133"/>
    <w:rsid w:val="00657579"/>
    <w:rsid w:val="00691BEC"/>
    <w:rsid w:val="006E1178"/>
    <w:rsid w:val="006F619D"/>
    <w:rsid w:val="007271A1"/>
    <w:rsid w:val="00746C40"/>
    <w:rsid w:val="00795442"/>
    <w:rsid w:val="007B75DC"/>
    <w:rsid w:val="00804649"/>
    <w:rsid w:val="0082756B"/>
    <w:rsid w:val="008570FB"/>
    <w:rsid w:val="008746ED"/>
    <w:rsid w:val="008A2ABC"/>
    <w:rsid w:val="008A37F6"/>
    <w:rsid w:val="008C184A"/>
    <w:rsid w:val="008E52EA"/>
    <w:rsid w:val="008F32C1"/>
    <w:rsid w:val="008F3453"/>
    <w:rsid w:val="008F5795"/>
    <w:rsid w:val="009418DE"/>
    <w:rsid w:val="009511C1"/>
    <w:rsid w:val="00993C0F"/>
    <w:rsid w:val="009D53AD"/>
    <w:rsid w:val="009D651E"/>
    <w:rsid w:val="009E6CB9"/>
    <w:rsid w:val="009F624A"/>
    <w:rsid w:val="00A27ECF"/>
    <w:rsid w:val="00A338D0"/>
    <w:rsid w:val="00A357BF"/>
    <w:rsid w:val="00A54DC5"/>
    <w:rsid w:val="00A65882"/>
    <w:rsid w:val="00A66DE7"/>
    <w:rsid w:val="00A7428F"/>
    <w:rsid w:val="00A761DC"/>
    <w:rsid w:val="00AB52E6"/>
    <w:rsid w:val="00AD27F0"/>
    <w:rsid w:val="00AF133E"/>
    <w:rsid w:val="00B52C40"/>
    <w:rsid w:val="00B56AD4"/>
    <w:rsid w:val="00B63CFD"/>
    <w:rsid w:val="00B83205"/>
    <w:rsid w:val="00BA39C1"/>
    <w:rsid w:val="00BB5EC3"/>
    <w:rsid w:val="00BC1020"/>
    <w:rsid w:val="00BF603C"/>
    <w:rsid w:val="00C63F51"/>
    <w:rsid w:val="00C80B82"/>
    <w:rsid w:val="00CA6731"/>
    <w:rsid w:val="00CF65D3"/>
    <w:rsid w:val="00D0609B"/>
    <w:rsid w:val="00D06CA5"/>
    <w:rsid w:val="00D33627"/>
    <w:rsid w:val="00DB2752"/>
    <w:rsid w:val="00DB52DA"/>
    <w:rsid w:val="00DB58DD"/>
    <w:rsid w:val="00DB6271"/>
    <w:rsid w:val="00DE3335"/>
    <w:rsid w:val="00DF64C9"/>
    <w:rsid w:val="00E02352"/>
    <w:rsid w:val="00E0277B"/>
    <w:rsid w:val="00E13D9C"/>
    <w:rsid w:val="00E37D12"/>
    <w:rsid w:val="00ED2A42"/>
    <w:rsid w:val="00F17671"/>
    <w:rsid w:val="00F244B3"/>
    <w:rsid w:val="00F33AAE"/>
    <w:rsid w:val="00F42BCB"/>
    <w:rsid w:val="00F463E0"/>
    <w:rsid w:val="00F551EB"/>
    <w:rsid w:val="00F62BEB"/>
    <w:rsid w:val="00F70B16"/>
    <w:rsid w:val="00F74FBD"/>
    <w:rsid w:val="00F86218"/>
    <w:rsid w:val="00F9681D"/>
    <w:rsid w:val="00FA187D"/>
    <w:rsid w:val="00FC38D0"/>
    <w:rsid w:val="00FD248C"/>
    <w:rsid w:val="00FD7790"/>
    <w:rsid w:val="00FF4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150C0B"/>
  <w15:docId w15:val="{63AFEEDC-3AEE-4601-922E-809BDEA6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52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61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619D"/>
  </w:style>
  <w:style w:type="paragraph" w:styleId="Stopka">
    <w:name w:val="footer"/>
    <w:basedOn w:val="Normalny"/>
    <w:link w:val="StopkaZnak"/>
    <w:uiPriority w:val="99"/>
    <w:unhideWhenUsed/>
    <w:rsid w:val="006F61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619D"/>
  </w:style>
  <w:style w:type="paragraph" w:styleId="Zwykytekst">
    <w:name w:val="Plain Text"/>
    <w:basedOn w:val="Normalny"/>
    <w:link w:val="ZwykytekstZnak"/>
    <w:uiPriority w:val="99"/>
    <w:unhideWhenUsed/>
    <w:rsid w:val="006F619D"/>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6F619D"/>
    <w:rPr>
      <w:rFonts w:ascii="Calibri" w:eastAsia="Calibri" w:hAnsi="Calibri" w:cs="Times New Roman"/>
      <w:szCs w:val="21"/>
    </w:rPr>
  </w:style>
  <w:style w:type="paragraph" w:styleId="Akapitzlist">
    <w:name w:val="List Paragraph"/>
    <w:aliases w:val="Preambuła,normalny tekst"/>
    <w:basedOn w:val="Normalny"/>
    <w:link w:val="AkapitzlistZnak"/>
    <w:uiPriority w:val="34"/>
    <w:qFormat/>
    <w:rsid w:val="00F74FBD"/>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aliases w:val="Preambuła Znak,normalny tekst Znak"/>
    <w:link w:val="Akapitzlist"/>
    <w:uiPriority w:val="34"/>
    <w:locked/>
    <w:rsid w:val="00F74FBD"/>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7271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71A1"/>
    <w:rPr>
      <w:rFonts w:ascii="Segoe UI" w:hAnsi="Segoe UI" w:cs="Segoe UI"/>
      <w:sz w:val="18"/>
      <w:szCs w:val="18"/>
    </w:rPr>
  </w:style>
  <w:style w:type="paragraph" w:customStyle="1" w:styleId="Bezodstpw1">
    <w:name w:val="Bez odstępów1"/>
    <w:rsid w:val="00D0609B"/>
    <w:pPr>
      <w:spacing w:after="0" w:line="240" w:lineRule="auto"/>
      <w:jc w:val="both"/>
    </w:pPr>
    <w:rPr>
      <w:rFonts w:ascii="Times New Roman" w:eastAsia="Times New Roman" w:hAnsi="Times New Roman" w:cs="Times New Roman"/>
      <w:sz w:val="24"/>
    </w:rPr>
  </w:style>
  <w:style w:type="paragraph" w:styleId="NormalnyWeb">
    <w:name w:val="Normal (Web)"/>
    <w:basedOn w:val="Normalny"/>
    <w:rsid w:val="00D0609B"/>
    <w:pPr>
      <w:suppressAutoHyphens/>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2414">
      <w:bodyDiv w:val="1"/>
      <w:marLeft w:val="0"/>
      <w:marRight w:val="0"/>
      <w:marTop w:val="0"/>
      <w:marBottom w:val="0"/>
      <w:divBdr>
        <w:top w:val="none" w:sz="0" w:space="0" w:color="auto"/>
        <w:left w:val="none" w:sz="0" w:space="0" w:color="auto"/>
        <w:bottom w:val="none" w:sz="0" w:space="0" w:color="auto"/>
        <w:right w:val="none" w:sz="0" w:space="0" w:color="auto"/>
      </w:divBdr>
    </w:div>
    <w:div w:id="192232507">
      <w:bodyDiv w:val="1"/>
      <w:marLeft w:val="0"/>
      <w:marRight w:val="0"/>
      <w:marTop w:val="0"/>
      <w:marBottom w:val="0"/>
      <w:divBdr>
        <w:top w:val="none" w:sz="0" w:space="0" w:color="auto"/>
        <w:left w:val="none" w:sz="0" w:space="0" w:color="auto"/>
        <w:bottom w:val="none" w:sz="0" w:space="0" w:color="auto"/>
        <w:right w:val="none" w:sz="0" w:space="0" w:color="auto"/>
      </w:divBdr>
    </w:div>
    <w:div w:id="609245037">
      <w:bodyDiv w:val="1"/>
      <w:marLeft w:val="0"/>
      <w:marRight w:val="0"/>
      <w:marTop w:val="0"/>
      <w:marBottom w:val="0"/>
      <w:divBdr>
        <w:top w:val="none" w:sz="0" w:space="0" w:color="auto"/>
        <w:left w:val="none" w:sz="0" w:space="0" w:color="auto"/>
        <w:bottom w:val="none" w:sz="0" w:space="0" w:color="auto"/>
        <w:right w:val="none" w:sz="0" w:space="0" w:color="auto"/>
      </w:divBdr>
    </w:div>
    <w:div w:id="1009916233">
      <w:bodyDiv w:val="1"/>
      <w:marLeft w:val="0"/>
      <w:marRight w:val="0"/>
      <w:marTop w:val="0"/>
      <w:marBottom w:val="0"/>
      <w:divBdr>
        <w:top w:val="none" w:sz="0" w:space="0" w:color="auto"/>
        <w:left w:val="none" w:sz="0" w:space="0" w:color="auto"/>
        <w:bottom w:val="none" w:sz="0" w:space="0" w:color="auto"/>
        <w:right w:val="none" w:sz="0" w:space="0" w:color="auto"/>
      </w:divBdr>
    </w:div>
    <w:div w:id="1235362529">
      <w:bodyDiv w:val="1"/>
      <w:marLeft w:val="0"/>
      <w:marRight w:val="0"/>
      <w:marTop w:val="0"/>
      <w:marBottom w:val="0"/>
      <w:divBdr>
        <w:top w:val="none" w:sz="0" w:space="0" w:color="auto"/>
        <w:left w:val="none" w:sz="0" w:space="0" w:color="auto"/>
        <w:bottom w:val="none" w:sz="0" w:space="0" w:color="auto"/>
        <w:right w:val="none" w:sz="0" w:space="0" w:color="auto"/>
      </w:divBdr>
    </w:div>
    <w:div w:id="1348286889">
      <w:bodyDiv w:val="1"/>
      <w:marLeft w:val="0"/>
      <w:marRight w:val="0"/>
      <w:marTop w:val="0"/>
      <w:marBottom w:val="0"/>
      <w:divBdr>
        <w:top w:val="none" w:sz="0" w:space="0" w:color="auto"/>
        <w:left w:val="none" w:sz="0" w:space="0" w:color="auto"/>
        <w:bottom w:val="none" w:sz="0" w:space="0" w:color="auto"/>
        <w:right w:val="none" w:sz="0" w:space="0" w:color="auto"/>
      </w:divBdr>
    </w:div>
    <w:div w:id="14592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687C-CAB1-4213-8D39-2120A5D6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Pages>
  <Words>679</Words>
  <Characters>4080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Olbrycht Wioletta</dc:creator>
  <cp:keywords/>
  <dc:description/>
  <cp:lastModifiedBy>Dudek Agnieszka</cp:lastModifiedBy>
  <cp:revision>89</cp:revision>
  <cp:lastPrinted>2020-10-28T13:35:00Z</cp:lastPrinted>
  <dcterms:created xsi:type="dcterms:W3CDTF">2017-05-24T07:30:00Z</dcterms:created>
  <dcterms:modified xsi:type="dcterms:W3CDTF">2020-10-28T13:35:00Z</dcterms:modified>
</cp:coreProperties>
</file>