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97D52" w14:textId="67D0F879" w:rsidR="00330003" w:rsidRPr="006C0316" w:rsidRDefault="003131E5" w:rsidP="000C43F7">
      <w:pPr>
        <w:jc w:val="right"/>
        <w:rPr>
          <w:sz w:val="24"/>
          <w:szCs w:val="24"/>
        </w:rPr>
      </w:pPr>
      <w:r w:rsidRPr="006C0316">
        <w:rPr>
          <w:sz w:val="24"/>
          <w:szCs w:val="24"/>
        </w:rPr>
        <w:t xml:space="preserve">Rzeszów, </w:t>
      </w:r>
      <w:r w:rsidR="000C43F7">
        <w:rPr>
          <w:sz w:val="24"/>
          <w:szCs w:val="24"/>
        </w:rPr>
        <w:t>2</w:t>
      </w:r>
      <w:r w:rsidR="006D09E0">
        <w:rPr>
          <w:sz w:val="24"/>
          <w:szCs w:val="24"/>
        </w:rPr>
        <w:t>1</w:t>
      </w:r>
      <w:r w:rsidR="005413DD" w:rsidRPr="006C0316">
        <w:rPr>
          <w:sz w:val="24"/>
          <w:szCs w:val="24"/>
        </w:rPr>
        <w:t xml:space="preserve"> </w:t>
      </w:r>
      <w:r w:rsidR="00F02828" w:rsidRPr="006C0316">
        <w:rPr>
          <w:sz w:val="24"/>
          <w:szCs w:val="24"/>
        </w:rPr>
        <w:t xml:space="preserve">października </w:t>
      </w:r>
      <w:r w:rsidR="00330003" w:rsidRPr="006C0316">
        <w:rPr>
          <w:sz w:val="24"/>
          <w:szCs w:val="24"/>
        </w:rPr>
        <w:t>20</w:t>
      </w:r>
      <w:r w:rsidR="00A37E64" w:rsidRPr="006C0316">
        <w:rPr>
          <w:sz w:val="24"/>
          <w:szCs w:val="24"/>
        </w:rPr>
        <w:t xml:space="preserve">20 </w:t>
      </w:r>
      <w:r w:rsidR="00330003" w:rsidRPr="006C0316">
        <w:rPr>
          <w:sz w:val="24"/>
          <w:szCs w:val="24"/>
        </w:rPr>
        <w:t>r.</w:t>
      </w:r>
    </w:p>
    <w:p w14:paraId="2DD701E4" w14:textId="6C339563" w:rsidR="00330003" w:rsidRPr="006C0316" w:rsidRDefault="00F02828" w:rsidP="000C43F7">
      <w:pPr>
        <w:jc w:val="both"/>
        <w:rPr>
          <w:sz w:val="24"/>
          <w:szCs w:val="24"/>
        </w:rPr>
      </w:pPr>
      <w:r w:rsidRPr="006C0316">
        <w:rPr>
          <w:sz w:val="24"/>
          <w:szCs w:val="24"/>
        </w:rPr>
        <w:t>CZ-A.271.74.215.2020</w:t>
      </w:r>
    </w:p>
    <w:p w14:paraId="6D6942E5" w14:textId="77777777" w:rsidR="00D1092D" w:rsidRPr="006C0316" w:rsidRDefault="00D1092D" w:rsidP="000C43F7">
      <w:pPr>
        <w:jc w:val="both"/>
        <w:rPr>
          <w:sz w:val="24"/>
          <w:szCs w:val="24"/>
        </w:rPr>
      </w:pPr>
    </w:p>
    <w:p w14:paraId="2C706005" w14:textId="3C6B4313" w:rsidR="00330003" w:rsidRPr="006C0316" w:rsidRDefault="00330003" w:rsidP="000C43F7">
      <w:pPr>
        <w:ind w:firstLine="708"/>
        <w:jc w:val="both"/>
        <w:rPr>
          <w:b/>
          <w:i/>
          <w:sz w:val="24"/>
          <w:szCs w:val="24"/>
        </w:rPr>
      </w:pPr>
      <w:r w:rsidRPr="006C0316">
        <w:rPr>
          <w:sz w:val="24"/>
          <w:szCs w:val="24"/>
        </w:rPr>
        <w:t>Dotyczy przetargu nieograniczonego pn.</w:t>
      </w:r>
      <w:r w:rsidRPr="006C0316">
        <w:rPr>
          <w:b/>
          <w:sz w:val="24"/>
          <w:szCs w:val="24"/>
        </w:rPr>
        <w:t xml:space="preserve"> </w:t>
      </w:r>
      <w:r w:rsidR="00F02828" w:rsidRPr="006C0316">
        <w:rPr>
          <w:b/>
          <w:i/>
          <w:sz w:val="24"/>
          <w:szCs w:val="24"/>
        </w:rPr>
        <w:t>Wykonanie robót budowlanych obejmujących realizację oświetlenia boiska i toru żużlowego, podgrzewania i wymiany murawy boiska oraz dodatkowego punktu kasowego na Stadionie Miejskim „STAL” w Rzeszowie</w:t>
      </w:r>
    </w:p>
    <w:p w14:paraId="6E2071A3" w14:textId="77777777" w:rsidR="00330003" w:rsidRPr="006C0316" w:rsidRDefault="00330003" w:rsidP="000C43F7">
      <w:pPr>
        <w:contextualSpacing/>
        <w:jc w:val="both"/>
        <w:rPr>
          <w:b/>
          <w:sz w:val="24"/>
          <w:szCs w:val="24"/>
        </w:rPr>
      </w:pPr>
    </w:p>
    <w:p w14:paraId="6DB4618A" w14:textId="77777777" w:rsidR="00330003" w:rsidRPr="006C0316" w:rsidRDefault="00330003" w:rsidP="000C43F7">
      <w:pPr>
        <w:contextualSpacing/>
        <w:jc w:val="both"/>
        <w:rPr>
          <w:b/>
          <w:sz w:val="24"/>
          <w:szCs w:val="24"/>
        </w:rPr>
      </w:pPr>
    </w:p>
    <w:p w14:paraId="3C0ED78E" w14:textId="3B010CBB" w:rsidR="00330003" w:rsidRPr="006C0316" w:rsidRDefault="006C0316" w:rsidP="000C43F7">
      <w:pPr>
        <w:contextualSpacing/>
        <w:jc w:val="center"/>
        <w:rPr>
          <w:b/>
          <w:sz w:val="24"/>
          <w:szCs w:val="24"/>
        </w:rPr>
      </w:pPr>
      <w:r w:rsidRPr="006C0316">
        <w:rPr>
          <w:b/>
          <w:sz w:val="24"/>
          <w:szCs w:val="24"/>
        </w:rPr>
        <w:t>WYJAŚNIENIA</w:t>
      </w:r>
      <w:r w:rsidR="000C43F7">
        <w:rPr>
          <w:b/>
          <w:sz w:val="24"/>
          <w:szCs w:val="24"/>
        </w:rPr>
        <w:t xml:space="preserve"> </w:t>
      </w:r>
      <w:r w:rsidR="00330003" w:rsidRPr="006C0316">
        <w:rPr>
          <w:b/>
          <w:sz w:val="24"/>
          <w:szCs w:val="24"/>
        </w:rPr>
        <w:t>TREŚCI SPECYFIKACJI ISTOTNYCH WARUNKÓW ZAMÓWIENIA</w:t>
      </w:r>
    </w:p>
    <w:p w14:paraId="20703622" w14:textId="77777777" w:rsidR="00330003" w:rsidRPr="006C0316" w:rsidRDefault="00330003" w:rsidP="000C43F7">
      <w:pPr>
        <w:contextualSpacing/>
        <w:jc w:val="both"/>
        <w:rPr>
          <w:color w:val="000000" w:themeColor="text1"/>
          <w:sz w:val="24"/>
          <w:szCs w:val="24"/>
        </w:rPr>
      </w:pPr>
    </w:p>
    <w:p w14:paraId="69E446AC" w14:textId="729D076D" w:rsidR="006C0316" w:rsidRPr="006C0316" w:rsidRDefault="006C0316" w:rsidP="000C43F7">
      <w:pPr>
        <w:widowControl/>
        <w:tabs>
          <w:tab w:val="left" w:pos="284"/>
        </w:tabs>
        <w:suppressAutoHyphens/>
        <w:adjustRightInd/>
        <w:jc w:val="both"/>
        <w:textAlignment w:val="baseline"/>
        <w:rPr>
          <w:rFonts w:eastAsia="Calibri"/>
          <w:sz w:val="24"/>
          <w:szCs w:val="24"/>
        </w:rPr>
      </w:pPr>
      <w:r w:rsidRPr="006C0316">
        <w:rPr>
          <w:rFonts w:eastAsia="Calibri"/>
          <w:sz w:val="24"/>
          <w:szCs w:val="24"/>
        </w:rPr>
        <w:t>Na podstawie art. 38 ust. 2 ustawy z dnia 29 stycznia 2004 r. – Prawo zamówień publicznych (tekst jedn.: Dz. U. z 2019 r. poz. 1843 ze zm.), Zamawiający publikuje wnioski o wyjaśnienie treści SIWZ złożone przez Wykonawców wraz z odpowiedziami zamawiającego. Wszelkie zmiany, wyjaśnienia lub uszczegółowienia wynikające z odpowiedzi Zamawiającego na zapytania należy uwzględnić w cenie i przy przygotowaniu oferty oraz traktować jako zmianę, wyjaśnienie lub doprecyzowanie SIWZ:</w:t>
      </w:r>
    </w:p>
    <w:p w14:paraId="31C8B8A4" w14:textId="0656DBE4" w:rsidR="002F42CE" w:rsidRPr="006C0316" w:rsidRDefault="002F42CE" w:rsidP="000C43F7">
      <w:pPr>
        <w:widowControl/>
        <w:suppressAutoHyphens/>
        <w:adjustRightInd/>
        <w:jc w:val="both"/>
        <w:textAlignment w:val="baseline"/>
        <w:rPr>
          <w:rFonts w:asciiTheme="minorHAnsi" w:eastAsia="Calibri" w:hAnsiTheme="minorHAnsi" w:cstheme="minorHAnsi"/>
          <w:b/>
          <w:sz w:val="22"/>
          <w:szCs w:val="22"/>
        </w:rPr>
      </w:pPr>
    </w:p>
    <w:p w14:paraId="5F2122C5" w14:textId="138579C2" w:rsidR="000D29EE" w:rsidRPr="00787AEF" w:rsidRDefault="000D29EE" w:rsidP="000D29EE">
      <w:pPr>
        <w:rPr>
          <w:sz w:val="24"/>
          <w:szCs w:val="24"/>
        </w:rPr>
      </w:pPr>
      <w:r w:rsidRPr="00787AEF">
        <w:rPr>
          <w:b/>
          <w:bCs/>
          <w:sz w:val="24"/>
          <w:szCs w:val="24"/>
          <w:u w:val="single"/>
        </w:rPr>
        <w:t xml:space="preserve">Dotyczy: UMOWA (projekt) </w:t>
      </w:r>
      <w:r w:rsidR="00BF38F4">
        <w:rPr>
          <w:b/>
          <w:bCs/>
          <w:sz w:val="24"/>
          <w:szCs w:val="24"/>
          <w:u w:val="single"/>
        </w:rPr>
        <w:t>– dla Zadania nr I i II.</w:t>
      </w:r>
    </w:p>
    <w:p w14:paraId="153FC7B8" w14:textId="467EE56A" w:rsidR="000D29EE" w:rsidRPr="00787AEF" w:rsidRDefault="000D29EE" w:rsidP="000D29EE">
      <w:pPr>
        <w:jc w:val="both"/>
        <w:rPr>
          <w:b/>
          <w:bCs/>
          <w:sz w:val="24"/>
          <w:szCs w:val="24"/>
        </w:rPr>
      </w:pPr>
      <w:r w:rsidRPr="00787AEF">
        <w:rPr>
          <w:b/>
          <w:bCs/>
          <w:sz w:val="24"/>
          <w:szCs w:val="24"/>
        </w:rPr>
        <w:t xml:space="preserve">(pytania nr </w:t>
      </w:r>
      <w:r>
        <w:rPr>
          <w:b/>
          <w:bCs/>
          <w:sz w:val="24"/>
          <w:szCs w:val="24"/>
        </w:rPr>
        <w:t>61</w:t>
      </w:r>
      <w:r w:rsidRPr="00787AEF">
        <w:rPr>
          <w:b/>
          <w:bCs/>
          <w:sz w:val="24"/>
          <w:szCs w:val="24"/>
        </w:rPr>
        <w:t xml:space="preserve">-72)    </w:t>
      </w:r>
    </w:p>
    <w:p w14:paraId="4CFB9DB0" w14:textId="77777777" w:rsidR="000D29EE" w:rsidRDefault="000D29EE" w:rsidP="000D29EE">
      <w:pPr>
        <w:jc w:val="both"/>
        <w:rPr>
          <w:b/>
          <w:sz w:val="24"/>
          <w:szCs w:val="24"/>
        </w:rPr>
      </w:pPr>
    </w:p>
    <w:p w14:paraId="26E753A8" w14:textId="7D12956E" w:rsidR="000D29EE" w:rsidRPr="004A5467" w:rsidRDefault="000D29EE" w:rsidP="000D29EE">
      <w:pPr>
        <w:jc w:val="both"/>
        <w:rPr>
          <w:b/>
          <w:sz w:val="24"/>
          <w:szCs w:val="24"/>
          <w:u w:val="single"/>
        </w:rPr>
      </w:pPr>
      <w:r w:rsidRPr="004A5467">
        <w:rPr>
          <w:b/>
          <w:sz w:val="24"/>
          <w:szCs w:val="24"/>
        </w:rPr>
        <w:t>Pytanie nr  61:</w:t>
      </w:r>
    </w:p>
    <w:p w14:paraId="138117FF" w14:textId="77777777" w:rsidR="000D29EE" w:rsidRPr="004A5467" w:rsidRDefault="000D29EE" w:rsidP="000D29EE">
      <w:pPr>
        <w:jc w:val="both"/>
        <w:rPr>
          <w:sz w:val="24"/>
          <w:szCs w:val="24"/>
        </w:rPr>
      </w:pPr>
      <w:r w:rsidRPr="004A5467">
        <w:rPr>
          <w:sz w:val="24"/>
          <w:szCs w:val="24"/>
        </w:rPr>
        <w:t>§ 4 ust 3. pkt. 4</w:t>
      </w:r>
    </w:p>
    <w:p w14:paraId="5A823B72" w14:textId="77777777" w:rsidR="000D29EE" w:rsidRPr="004A5467" w:rsidRDefault="000D29EE" w:rsidP="000D29EE">
      <w:pPr>
        <w:jc w:val="both"/>
        <w:rPr>
          <w:sz w:val="24"/>
          <w:szCs w:val="24"/>
        </w:rPr>
      </w:pPr>
      <w:r w:rsidRPr="004A5467">
        <w:rPr>
          <w:sz w:val="24"/>
          <w:szCs w:val="24"/>
        </w:rPr>
        <w:t>Prosimy zmianę zapisu w następujący sposób: 4) strzeżenia mienia z odzysku, o którym mowa w ust. 2 do czasu zadysponowania tego mienia przez  Przedstawiciela Zamawiającego jednak nie dłużej niż do czasu odbioru Przedmiotu  Zamówienie przez upoważnionych przedstawicieli Zamawiającego</w:t>
      </w:r>
    </w:p>
    <w:p w14:paraId="04047B7F" w14:textId="77777777" w:rsidR="00EE4473" w:rsidRDefault="00EE4473" w:rsidP="000D29EE">
      <w:pPr>
        <w:jc w:val="both"/>
        <w:rPr>
          <w:b/>
          <w:sz w:val="24"/>
          <w:szCs w:val="24"/>
          <w:u w:val="single"/>
        </w:rPr>
      </w:pPr>
    </w:p>
    <w:p w14:paraId="234ADDC0" w14:textId="3B026897" w:rsidR="000D29EE" w:rsidRPr="00EE4473" w:rsidRDefault="000D29EE" w:rsidP="000D29EE">
      <w:pPr>
        <w:jc w:val="both"/>
        <w:rPr>
          <w:b/>
          <w:sz w:val="24"/>
          <w:szCs w:val="24"/>
          <w:u w:val="single"/>
        </w:rPr>
      </w:pPr>
      <w:r w:rsidRPr="004A5467">
        <w:rPr>
          <w:b/>
          <w:sz w:val="24"/>
          <w:szCs w:val="24"/>
          <w:u w:val="single"/>
        </w:rPr>
        <w:t>Odpowiedź:</w:t>
      </w:r>
    </w:p>
    <w:p w14:paraId="0A29D303" w14:textId="2712FE1A" w:rsidR="000D29EE" w:rsidRDefault="000D29EE" w:rsidP="000D29EE">
      <w:pPr>
        <w:jc w:val="both"/>
        <w:rPr>
          <w:sz w:val="24"/>
          <w:szCs w:val="24"/>
        </w:rPr>
      </w:pPr>
      <w:r w:rsidRPr="000D29EE">
        <w:rPr>
          <w:sz w:val="24"/>
          <w:szCs w:val="24"/>
        </w:rPr>
        <w:t>Zamawiający pozostawia treść zapisów § 4 ust 3 pkt. 4 projektu umowy dla zadania nr I i nr II bez zmian.</w:t>
      </w:r>
    </w:p>
    <w:p w14:paraId="1EAAF481" w14:textId="77777777" w:rsidR="000D29EE" w:rsidRPr="004A5467" w:rsidRDefault="000D29EE" w:rsidP="000D29EE">
      <w:pPr>
        <w:jc w:val="both"/>
        <w:rPr>
          <w:sz w:val="24"/>
          <w:szCs w:val="24"/>
        </w:rPr>
      </w:pPr>
    </w:p>
    <w:p w14:paraId="0190DFC7" w14:textId="77777777" w:rsidR="000D29EE" w:rsidRPr="004A5467" w:rsidRDefault="000D29EE" w:rsidP="000D29EE">
      <w:pPr>
        <w:jc w:val="both"/>
        <w:rPr>
          <w:sz w:val="24"/>
          <w:szCs w:val="24"/>
        </w:rPr>
      </w:pPr>
      <w:r w:rsidRPr="00EA5B3C">
        <w:rPr>
          <w:b/>
          <w:bCs/>
          <w:sz w:val="24"/>
          <w:szCs w:val="24"/>
          <w:u w:val="single"/>
        </w:rPr>
        <w:t>Dotyczy pytań 62 – 63</w:t>
      </w:r>
      <w:r w:rsidRPr="004A5467">
        <w:rPr>
          <w:sz w:val="24"/>
          <w:szCs w:val="24"/>
        </w:rPr>
        <w:t xml:space="preserve">: </w:t>
      </w:r>
    </w:p>
    <w:p w14:paraId="2DE585EC" w14:textId="77777777" w:rsidR="000D29EE" w:rsidRPr="004A5467" w:rsidRDefault="000D29EE" w:rsidP="000D29EE">
      <w:pPr>
        <w:jc w:val="both"/>
        <w:rPr>
          <w:sz w:val="24"/>
          <w:szCs w:val="24"/>
        </w:rPr>
      </w:pPr>
      <w:r w:rsidRPr="00431AB6">
        <w:rPr>
          <w:sz w:val="24"/>
          <w:szCs w:val="24"/>
          <w:u w:val="single"/>
        </w:rPr>
        <w:t>§ 7 wariant I ust. 1, § 7 wariant II ust. 1</w:t>
      </w:r>
      <w:r>
        <w:rPr>
          <w:sz w:val="24"/>
          <w:szCs w:val="24"/>
        </w:rPr>
        <w:t xml:space="preserve">. </w:t>
      </w:r>
    </w:p>
    <w:p w14:paraId="38A4E2F8" w14:textId="77777777" w:rsidR="00431AB6" w:rsidRDefault="00431AB6" w:rsidP="000D29EE">
      <w:pPr>
        <w:jc w:val="both"/>
        <w:rPr>
          <w:b/>
          <w:sz w:val="24"/>
          <w:szCs w:val="24"/>
        </w:rPr>
      </w:pPr>
    </w:p>
    <w:p w14:paraId="594F8427" w14:textId="2821ED9A" w:rsidR="000D29EE" w:rsidRPr="004A5467" w:rsidRDefault="000D29EE" w:rsidP="000D29EE">
      <w:pPr>
        <w:jc w:val="both"/>
        <w:rPr>
          <w:b/>
          <w:sz w:val="24"/>
          <w:szCs w:val="24"/>
        </w:rPr>
      </w:pPr>
      <w:r w:rsidRPr="004A5467">
        <w:rPr>
          <w:b/>
          <w:sz w:val="24"/>
          <w:szCs w:val="24"/>
        </w:rPr>
        <w:t>Pytanie nr  62:</w:t>
      </w:r>
    </w:p>
    <w:p w14:paraId="5A8DB434" w14:textId="77777777" w:rsidR="000D29EE" w:rsidRPr="004A5467" w:rsidRDefault="000D29EE" w:rsidP="000D29EE">
      <w:pPr>
        <w:jc w:val="both"/>
        <w:rPr>
          <w:sz w:val="24"/>
          <w:szCs w:val="24"/>
        </w:rPr>
      </w:pPr>
      <w:r w:rsidRPr="004A5467">
        <w:rPr>
          <w:sz w:val="24"/>
          <w:szCs w:val="24"/>
        </w:rPr>
        <w:t>Prosimy o wykreślenie § 7 wariant I  ust 1. w całości.</w:t>
      </w:r>
    </w:p>
    <w:p w14:paraId="6E260018" w14:textId="77777777" w:rsidR="00EE4473" w:rsidRDefault="00EE4473" w:rsidP="000D29EE">
      <w:pPr>
        <w:jc w:val="both"/>
        <w:rPr>
          <w:b/>
          <w:sz w:val="24"/>
          <w:szCs w:val="24"/>
          <w:u w:val="single"/>
        </w:rPr>
      </w:pPr>
    </w:p>
    <w:p w14:paraId="579999A5" w14:textId="42DE8331" w:rsidR="000D29EE" w:rsidRPr="00EE4473" w:rsidRDefault="000D29EE" w:rsidP="000D29EE">
      <w:pPr>
        <w:jc w:val="both"/>
        <w:rPr>
          <w:b/>
          <w:sz w:val="24"/>
          <w:szCs w:val="24"/>
          <w:u w:val="single"/>
        </w:rPr>
      </w:pPr>
      <w:r w:rsidRPr="004A5467">
        <w:rPr>
          <w:b/>
          <w:sz w:val="24"/>
          <w:szCs w:val="24"/>
          <w:u w:val="single"/>
        </w:rPr>
        <w:t>Odpowiedź:</w:t>
      </w:r>
    </w:p>
    <w:p w14:paraId="536F2F96" w14:textId="2BE5D6C2" w:rsidR="00EA5B3C" w:rsidRDefault="00EA5B3C" w:rsidP="000D29EE">
      <w:pPr>
        <w:jc w:val="both"/>
        <w:rPr>
          <w:sz w:val="24"/>
          <w:szCs w:val="24"/>
        </w:rPr>
      </w:pPr>
      <w:r>
        <w:rPr>
          <w:sz w:val="24"/>
          <w:szCs w:val="24"/>
        </w:rPr>
        <w:t xml:space="preserve">Zamawiający pozostawia postanowienia wzoru umowy bez zmian. </w:t>
      </w:r>
      <w:r w:rsidR="002B6762">
        <w:rPr>
          <w:sz w:val="24"/>
          <w:szCs w:val="24"/>
        </w:rPr>
        <w:t>Wybór wariantu §7, który znajdzie się w treści umowy pomiędzy Zamawiającym a Wykonawcą wyłonionym w post</w:t>
      </w:r>
      <w:r w:rsidR="00556DFE">
        <w:rPr>
          <w:sz w:val="24"/>
          <w:szCs w:val="24"/>
        </w:rPr>
        <w:t>ę</w:t>
      </w:r>
      <w:r w:rsidR="002B6762">
        <w:rPr>
          <w:sz w:val="24"/>
          <w:szCs w:val="24"/>
        </w:rPr>
        <w:t>powaniu, jest zależny od tego, czy Wykonawca w ofercie lub przed zawarciem umowy zadeklaruje</w:t>
      </w:r>
      <w:r w:rsidR="00556DFE">
        <w:rPr>
          <w:sz w:val="24"/>
          <w:szCs w:val="24"/>
        </w:rPr>
        <w:t>, że zamierza</w:t>
      </w:r>
      <w:r w:rsidR="002B6762">
        <w:rPr>
          <w:sz w:val="24"/>
          <w:szCs w:val="24"/>
        </w:rPr>
        <w:t xml:space="preserve"> powierz</w:t>
      </w:r>
      <w:r w:rsidR="00556DFE">
        <w:rPr>
          <w:sz w:val="24"/>
          <w:szCs w:val="24"/>
        </w:rPr>
        <w:t>yć wykonanie</w:t>
      </w:r>
      <w:r w:rsidR="002B6762">
        <w:rPr>
          <w:sz w:val="24"/>
          <w:szCs w:val="24"/>
        </w:rPr>
        <w:t xml:space="preserve"> części zamówienia podwykonawcom</w:t>
      </w:r>
      <w:r w:rsidR="00556DFE">
        <w:rPr>
          <w:sz w:val="24"/>
          <w:szCs w:val="24"/>
        </w:rPr>
        <w:t>. Jeśli Wykonawca będzie zamierzał powierzyć wykonanie części zamówienia podwykonawcom, w umowie będą obecne postanowienia</w:t>
      </w:r>
      <w:r w:rsidR="006D09E0">
        <w:rPr>
          <w:sz w:val="24"/>
          <w:szCs w:val="24"/>
        </w:rPr>
        <w:t xml:space="preserve"> §7</w:t>
      </w:r>
      <w:r w:rsidR="00556DFE">
        <w:rPr>
          <w:sz w:val="24"/>
          <w:szCs w:val="24"/>
        </w:rPr>
        <w:t xml:space="preserve"> zgodnie z wariantem II wzoru umowy, w przeciwnym razie zgodnie z wariantem I. </w:t>
      </w:r>
    </w:p>
    <w:p w14:paraId="149D2250" w14:textId="77777777" w:rsidR="000D29EE" w:rsidRDefault="000D29EE" w:rsidP="000D29EE">
      <w:pPr>
        <w:jc w:val="both"/>
        <w:rPr>
          <w:b/>
          <w:sz w:val="24"/>
          <w:szCs w:val="24"/>
        </w:rPr>
      </w:pPr>
    </w:p>
    <w:p w14:paraId="2AC70F50" w14:textId="4AF42E32" w:rsidR="000D29EE" w:rsidRPr="004A5467" w:rsidRDefault="000D29EE" w:rsidP="000D29EE">
      <w:pPr>
        <w:jc w:val="both"/>
        <w:rPr>
          <w:b/>
          <w:sz w:val="24"/>
          <w:szCs w:val="24"/>
          <w:u w:val="single"/>
        </w:rPr>
      </w:pPr>
      <w:r w:rsidRPr="004A5467">
        <w:rPr>
          <w:b/>
          <w:sz w:val="24"/>
          <w:szCs w:val="24"/>
        </w:rPr>
        <w:t>Pytanie nr  63:</w:t>
      </w:r>
    </w:p>
    <w:p w14:paraId="31A33D2A" w14:textId="77777777" w:rsidR="000D29EE" w:rsidRPr="004A5467" w:rsidRDefault="000D29EE" w:rsidP="000D29EE">
      <w:pPr>
        <w:jc w:val="both"/>
        <w:rPr>
          <w:sz w:val="24"/>
          <w:szCs w:val="24"/>
        </w:rPr>
      </w:pPr>
      <w:r w:rsidRPr="004A5467">
        <w:rPr>
          <w:sz w:val="24"/>
          <w:szCs w:val="24"/>
        </w:rPr>
        <w:lastRenderedPageBreak/>
        <w:t>Prosimy o zmianę § 7 wariant II ust. 1 w następujący sposób „ 1. Wykonawca oświadcza, że przy pomocy Podwykonawców wykona następujące roboty budowlane: ……………………... Pozostałe robo</w:t>
      </w:r>
      <w:r>
        <w:rPr>
          <w:sz w:val="24"/>
          <w:szCs w:val="24"/>
        </w:rPr>
        <w:t>ty budowlane wykona osobiście.”</w:t>
      </w:r>
    </w:p>
    <w:p w14:paraId="39E0A49B" w14:textId="77777777" w:rsidR="00431AB6" w:rsidRDefault="000D29EE" w:rsidP="000D29EE">
      <w:pPr>
        <w:jc w:val="both"/>
        <w:rPr>
          <w:sz w:val="24"/>
          <w:szCs w:val="24"/>
        </w:rPr>
      </w:pPr>
      <w:r w:rsidRPr="004A5467">
        <w:rPr>
          <w:sz w:val="24"/>
          <w:szCs w:val="24"/>
        </w:rPr>
        <w:t>Co do zasady, to Wykonawca podejmuje decyzje czy będzie  realizował zamówienie samodzielnie, czy też powierzy je w całości lub w części do wykonania podwykonawcy. Uprawnienie zamawiającego do żądania osobistego wykonania zamówienia przez wykonawcę ma charakter wyjątkowy. Wyjątek w tym zakresie przewiduje art. art.  36a PZP zgodnie z którym  „Zamawiający może zastrzec obowiązek osobistego wykonania przez wykonawcę: 1) kluczowych części zamówienia na roboty budowlane lub usługi; 2) prac związanych z rozmieszczeniem i instalacją, w ramach zamówienia na dostawy” przy czym Zamawiający wyraźnie zastrzegł w SIWZ, że rezygnuje z powyższego zastrzeżenia (V.7  SIWZ Podwykonawcy).</w:t>
      </w:r>
    </w:p>
    <w:p w14:paraId="75CBEBCE" w14:textId="77777777" w:rsidR="00431AB6" w:rsidRDefault="00431AB6" w:rsidP="000D29EE">
      <w:pPr>
        <w:jc w:val="both"/>
        <w:rPr>
          <w:sz w:val="24"/>
          <w:szCs w:val="24"/>
        </w:rPr>
      </w:pPr>
    </w:p>
    <w:p w14:paraId="730B36BB" w14:textId="2B22380C" w:rsidR="00556DFE" w:rsidRDefault="000D29EE" w:rsidP="000D29EE">
      <w:pPr>
        <w:jc w:val="both"/>
        <w:rPr>
          <w:sz w:val="24"/>
          <w:szCs w:val="24"/>
        </w:rPr>
      </w:pPr>
      <w:r w:rsidRPr="004A5467">
        <w:rPr>
          <w:b/>
          <w:sz w:val="24"/>
          <w:szCs w:val="24"/>
          <w:u w:val="single"/>
        </w:rPr>
        <w:t>Odpowiedź:</w:t>
      </w:r>
    </w:p>
    <w:p w14:paraId="33C42690" w14:textId="4D58B6FA" w:rsidR="000D29EE" w:rsidRDefault="00556DFE" w:rsidP="000D29EE">
      <w:pPr>
        <w:jc w:val="both"/>
        <w:rPr>
          <w:sz w:val="24"/>
          <w:szCs w:val="24"/>
        </w:rPr>
      </w:pPr>
      <w:r>
        <w:rPr>
          <w:sz w:val="24"/>
          <w:szCs w:val="24"/>
        </w:rPr>
        <w:t>Zamawiający pozostawia postanowienia wzoru umowy bez zmian. Zamawiający odsyła do odpowiedzi na pytanie  62.</w:t>
      </w:r>
    </w:p>
    <w:p w14:paraId="5F70812A" w14:textId="77777777" w:rsidR="00556DFE" w:rsidRDefault="00556DFE" w:rsidP="000D29EE">
      <w:pPr>
        <w:jc w:val="both"/>
        <w:rPr>
          <w:b/>
          <w:sz w:val="24"/>
          <w:szCs w:val="24"/>
        </w:rPr>
      </w:pPr>
    </w:p>
    <w:p w14:paraId="09E695D8" w14:textId="213CC7A7" w:rsidR="000D29EE" w:rsidRPr="004A5467" w:rsidRDefault="000D29EE" w:rsidP="000D29EE">
      <w:pPr>
        <w:jc w:val="both"/>
        <w:rPr>
          <w:b/>
          <w:sz w:val="24"/>
          <w:szCs w:val="24"/>
          <w:u w:val="single"/>
        </w:rPr>
      </w:pPr>
      <w:r w:rsidRPr="004A5467">
        <w:rPr>
          <w:b/>
          <w:sz w:val="24"/>
          <w:szCs w:val="24"/>
        </w:rPr>
        <w:t>Pytanie nr  64:</w:t>
      </w:r>
    </w:p>
    <w:p w14:paraId="6E0F356A" w14:textId="77777777" w:rsidR="000D29EE" w:rsidRPr="004A5467" w:rsidRDefault="000D29EE" w:rsidP="000D29EE">
      <w:pPr>
        <w:jc w:val="both"/>
        <w:rPr>
          <w:sz w:val="24"/>
          <w:szCs w:val="24"/>
        </w:rPr>
      </w:pPr>
      <w:r w:rsidRPr="004A5467">
        <w:rPr>
          <w:sz w:val="24"/>
          <w:szCs w:val="24"/>
        </w:rPr>
        <w:t>§ 12</w:t>
      </w:r>
    </w:p>
    <w:p w14:paraId="58811B51" w14:textId="77777777" w:rsidR="000D29EE" w:rsidRPr="004A5467" w:rsidRDefault="000D29EE" w:rsidP="000D29EE">
      <w:pPr>
        <w:jc w:val="both"/>
        <w:rPr>
          <w:sz w:val="24"/>
          <w:szCs w:val="24"/>
        </w:rPr>
      </w:pPr>
      <w:r w:rsidRPr="004A5467">
        <w:rPr>
          <w:sz w:val="24"/>
          <w:szCs w:val="24"/>
        </w:rPr>
        <w:t>Prosimy o dodanie ust. 7 o brzmieniu „Ingerencja w Przedmiot Umowy bez uprzedniego powiadomienia i umożliwienia przedstawicielowi Wykonawcy kontroli nad wykonywanymi pracami powoduje utratę rękojmi na część Przedmiotu Umowy objętego taką ingerencją.”</w:t>
      </w:r>
    </w:p>
    <w:p w14:paraId="1E9580E4" w14:textId="5ACCE1B9" w:rsidR="000D29EE" w:rsidRPr="00431AB6" w:rsidRDefault="000D29EE" w:rsidP="000D29EE">
      <w:pPr>
        <w:jc w:val="both"/>
        <w:rPr>
          <w:b/>
          <w:sz w:val="24"/>
          <w:szCs w:val="24"/>
          <w:u w:val="single"/>
        </w:rPr>
      </w:pPr>
      <w:r w:rsidRPr="004A5467">
        <w:rPr>
          <w:b/>
          <w:sz w:val="24"/>
          <w:szCs w:val="24"/>
          <w:u w:val="single"/>
        </w:rPr>
        <w:t>Odpowiedź:</w:t>
      </w:r>
    </w:p>
    <w:p w14:paraId="687E717C" w14:textId="6E9C8979" w:rsidR="000D29EE" w:rsidRPr="004A5467" w:rsidRDefault="000D29EE" w:rsidP="000D29EE">
      <w:pPr>
        <w:jc w:val="both"/>
        <w:rPr>
          <w:sz w:val="24"/>
          <w:szCs w:val="24"/>
        </w:rPr>
      </w:pPr>
      <w:r w:rsidRPr="000D29EE">
        <w:rPr>
          <w:sz w:val="24"/>
          <w:szCs w:val="24"/>
        </w:rPr>
        <w:t>Zamawiający pozostawia treść zapisów § 12 projektu umowy dla zadania nr I i nr II bez zmian.</w:t>
      </w:r>
    </w:p>
    <w:p w14:paraId="795ACF7C" w14:textId="77777777" w:rsidR="000D29EE" w:rsidRDefault="000D29EE" w:rsidP="000D29EE">
      <w:pPr>
        <w:jc w:val="both"/>
        <w:rPr>
          <w:b/>
          <w:sz w:val="24"/>
          <w:szCs w:val="24"/>
        </w:rPr>
      </w:pPr>
    </w:p>
    <w:p w14:paraId="55D486E6" w14:textId="6297EC8D" w:rsidR="000D29EE" w:rsidRPr="004A5467" w:rsidRDefault="000D29EE" w:rsidP="000D29EE">
      <w:pPr>
        <w:jc w:val="both"/>
        <w:rPr>
          <w:b/>
          <w:sz w:val="24"/>
          <w:szCs w:val="24"/>
        </w:rPr>
      </w:pPr>
      <w:r w:rsidRPr="004A5467">
        <w:rPr>
          <w:b/>
          <w:sz w:val="24"/>
          <w:szCs w:val="24"/>
        </w:rPr>
        <w:t>Pytanie nr  65:</w:t>
      </w:r>
    </w:p>
    <w:p w14:paraId="55481220" w14:textId="77777777" w:rsidR="000D29EE" w:rsidRPr="004A5467" w:rsidRDefault="000D29EE" w:rsidP="000D29EE">
      <w:pPr>
        <w:jc w:val="both"/>
        <w:rPr>
          <w:sz w:val="24"/>
          <w:szCs w:val="24"/>
        </w:rPr>
      </w:pPr>
      <w:bookmarkStart w:id="0" w:name="_Hlk53044830"/>
      <w:r w:rsidRPr="004A5467">
        <w:rPr>
          <w:sz w:val="24"/>
          <w:szCs w:val="24"/>
        </w:rPr>
        <w:t>§ 12 ust. 2</w:t>
      </w:r>
      <w:bookmarkEnd w:id="0"/>
    </w:p>
    <w:p w14:paraId="48EC3708" w14:textId="77777777" w:rsidR="000D29EE" w:rsidRPr="004A5467" w:rsidRDefault="000D29EE" w:rsidP="000D29EE">
      <w:pPr>
        <w:jc w:val="both"/>
        <w:rPr>
          <w:sz w:val="24"/>
          <w:szCs w:val="24"/>
        </w:rPr>
      </w:pPr>
      <w:r w:rsidRPr="004A5467">
        <w:rPr>
          <w:sz w:val="24"/>
          <w:szCs w:val="24"/>
        </w:rPr>
        <w:t>Prosimy Zamawiającego o modyfikację § 12 ust. 2 w następujący sposób: „ 2. W przypadku wystąpienia wad w okresie trwania rękojmi Wykonawca zobowiązuje się  do ich usunięcia  w terminie wyznaczonym przez Zamawiającego w formie pisemnej, nie krótszym niż 7 dni roboczych”.</w:t>
      </w:r>
    </w:p>
    <w:p w14:paraId="34E17344" w14:textId="3B6A19DB" w:rsidR="000D29EE" w:rsidRPr="00431AB6" w:rsidRDefault="000D29EE" w:rsidP="000D29EE">
      <w:pPr>
        <w:jc w:val="both"/>
        <w:rPr>
          <w:b/>
          <w:sz w:val="24"/>
          <w:szCs w:val="24"/>
          <w:u w:val="single"/>
        </w:rPr>
      </w:pPr>
      <w:r w:rsidRPr="004A5467">
        <w:rPr>
          <w:b/>
          <w:sz w:val="24"/>
          <w:szCs w:val="24"/>
          <w:u w:val="single"/>
        </w:rPr>
        <w:t>Odpowiedź:</w:t>
      </w:r>
    </w:p>
    <w:p w14:paraId="480FC567" w14:textId="6721F666" w:rsidR="000D29EE" w:rsidRPr="004A5467" w:rsidRDefault="000D29EE" w:rsidP="000D29EE">
      <w:pPr>
        <w:jc w:val="both"/>
        <w:rPr>
          <w:sz w:val="24"/>
          <w:szCs w:val="24"/>
        </w:rPr>
      </w:pPr>
      <w:r w:rsidRPr="000D29EE">
        <w:rPr>
          <w:sz w:val="24"/>
          <w:szCs w:val="24"/>
        </w:rPr>
        <w:t>Zamawiający pozostawia treść zapisów § 12 ust. 2  projektu umowy dla zadania nr I i nr II bez zmian.</w:t>
      </w:r>
    </w:p>
    <w:p w14:paraId="7688661E" w14:textId="77777777" w:rsidR="000D29EE" w:rsidRDefault="000D29EE" w:rsidP="000D29EE">
      <w:pPr>
        <w:jc w:val="both"/>
        <w:rPr>
          <w:b/>
          <w:sz w:val="24"/>
          <w:szCs w:val="24"/>
        </w:rPr>
      </w:pPr>
      <w:bookmarkStart w:id="1" w:name="_Hlk53045328"/>
      <w:bookmarkStart w:id="2" w:name="_Hlk53045172"/>
    </w:p>
    <w:p w14:paraId="2014E81F" w14:textId="7349EFFB" w:rsidR="000D29EE" w:rsidRPr="004A5467" w:rsidRDefault="000D29EE" w:rsidP="000D29EE">
      <w:pPr>
        <w:jc w:val="both"/>
        <w:rPr>
          <w:b/>
          <w:sz w:val="24"/>
          <w:szCs w:val="24"/>
        </w:rPr>
      </w:pPr>
      <w:r w:rsidRPr="004A5467">
        <w:rPr>
          <w:b/>
          <w:sz w:val="24"/>
          <w:szCs w:val="24"/>
        </w:rPr>
        <w:t>Pytanie nr  66:</w:t>
      </w:r>
    </w:p>
    <w:p w14:paraId="5D19AFB9" w14:textId="77777777" w:rsidR="000D29EE" w:rsidRPr="004A5467" w:rsidRDefault="000D29EE" w:rsidP="000D29EE">
      <w:pPr>
        <w:jc w:val="both"/>
        <w:rPr>
          <w:sz w:val="24"/>
          <w:szCs w:val="24"/>
        </w:rPr>
      </w:pPr>
      <w:r w:rsidRPr="004A5467">
        <w:rPr>
          <w:sz w:val="24"/>
          <w:szCs w:val="24"/>
        </w:rPr>
        <w:t xml:space="preserve">§ 13 </w:t>
      </w:r>
      <w:bookmarkEnd w:id="1"/>
      <w:r w:rsidRPr="004A5467">
        <w:rPr>
          <w:sz w:val="24"/>
          <w:szCs w:val="24"/>
        </w:rPr>
        <w:t>ust. 1</w:t>
      </w:r>
      <w:bookmarkEnd w:id="2"/>
    </w:p>
    <w:p w14:paraId="3D772A78" w14:textId="77777777" w:rsidR="000D29EE" w:rsidRPr="004A5467" w:rsidRDefault="000D29EE" w:rsidP="000D29EE">
      <w:pPr>
        <w:jc w:val="both"/>
        <w:rPr>
          <w:kern w:val="3"/>
          <w:sz w:val="24"/>
          <w:szCs w:val="24"/>
          <w:lang w:bidi="en-US"/>
        </w:rPr>
      </w:pPr>
      <w:r w:rsidRPr="004A5467">
        <w:rPr>
          <w:sz w:val="24"/>
          <w:szCs w:val="24"/>
        </w:rPr>
        <w:t xml:space="preserve">Wykonawca wnosi o zmianę zapisu § 13 ust. 1 w następujący sposób: „1. </w:t>
      </w:r>
      <w:r w:rsidRPr="004A5467">
        <w:rPr>
          <w:kern w:val="3"/>
          <w:sz w:val="24"/>
          <w:szCs w:val="24"/>
          <w:lang w:bidi="en-US"/>
        </w:rPr>
        <w:t xml:space="preserve">Tytułem zabezpieczenia należytego wykonania umowy Wykonawca wniósł w dniu zawarcia umowy kwotę zabezpieczenia w wysokości .......................... złotych (słownie:..................................... złotych) – tj. …… % wynagrodzenia brutto z oferty, </w:t>
      </w:r>
      <w:r w:rsidRPr="004A5467">
        <w:rPr>
          <w:kern w:val="3"/>
          <w:sz w:val="24"/>
          <w:szCs w:val="24"/>
          <w:lang w:bidi="en-US"/>
        </w:rPr>
        <w:br/>
        <w:t xml:space="preserve">w formie zgodnej z art. 148 i nast. ustawy Prawo Zamówień Publicznych.” </w:t>
      </w:r>
    </w:p>
    <w:p w14:paraId="5F091E4C" w14:textId="77777777" w:rsidR="00431AB6" w:rsidRDefault="00431AB6" w:rsidP="000D29EE">
      <w:pPr>
        <w:jc w:val="both"/>
        <w:rPr>
          <w:b/>
          <w:sz w:val="24"/>
          <w:szCs w:val="24"/>
          <w:u w:val="single"/>
        </w:rPr>
      </w:pPr>
    </w:p>
    <w:p w14:paraId="18A6AFD9" w14:textId="64565509" w:rsidR="000D29EE" w:rsidRPr="00431AB6" w:rsidRDefault="000D29EE" w:rsidP="000D29EE">
      <w:pPr>
        <w:jc w:val="both"/>
        <w:rPr>
          <w:b/>
          <w:sz w:val="24"/>
          <w:szCs w:val="24"/>
          <w:u w:val="single"/>
        </w:rPr>
      </w:pPr>
      <w:r w:rsidRPr="004A5467">
        <w:rPr>
          <w:b/>
          <w:sz w:val="24"/>
          <w:szCs w:val="24"/>
          <w:u w:val="single"/>
        </w:rPr>
        <w:t>Odpowiedź:</w:t>
      </w:r>
    </w:p>
    <w:p w14:paraId="4DB4D5CC" w14:textId="45FC9FE3" w:rsidR="000D29EE" w:rsidRPr="006841DB" w:rsidRDefault="000D29EE" w:rsidP="000D29EE">
      <w:pPr>
        <w:jc w:val="both"/>
        <w:rPr>
          <w:sz w:val="24"/>
          <w:szCs w:val="24"/>
        </w:rPr>
      </w:pPr>
      <w:r w:rsidRPr="000D29EE">
        <w:rPr>
          <w:sz w:val="24"/>
          <w:szCs w:val="24"/>
        </w:rPr>
        <w:t>Zamawiający pozostawia treść zapisów § 13 ust. 1 projektu umowy dla zadania nr I i nr II bez zmian.</w:t>
      </w:r>
    </w:p>
    <w:p w14:paraId="399BAD44" w14:textId="77777777" w:rsidR="000D29EE" w:rsidRDefault="000D29EE" w:rsidP="000D29EE">
      <w:pPr>
        <w:jc w:val="both"/>
        <w:rPr>
          <w:b/>
          <w:sz w:val="24"/>
          <w:szCs w:val="24"/>
          <w:u w:val="single"/>
        </w:rPr>
      </w:pPr>
    </w:p>
    <w:p w14:paraId="2D7AD544" w14:textId="1CF68D69" w:rsidR="000D29EE" w:rsidRPr="004A5467" w:rsidRDefault="000D29EE" w:rsidP="000D29EE">
      <w:pPr>
        <w:jc w:val="both"/>
        <w:rPr>
          <w:b/>
          <w:sz w:val="24"/>
          <w:szCs w:val="24"/>
          <w:u w:val="single"/>
        </w:rPr>
      </w:pPr>
      <w:r w:rsidRPr="004A5467">
        <w:rPr>
          <w:b/>
          <w:sz w:val="24"/>
          <w:szCs w:val="24"/>
          <w:u w:val="single"/>
        </w:rPr>
        <w:t>Pytanie nr  67:</w:t>
      </w:r>
    </w:p>
    <w:p w14:paraId="5C546998" w14:textId="77777777" w:rsidR="000D29EE" w:rsidRPr="004A5467" w:rsidRDefault="000D29EE" w:rsidP="000D29EE">
      <w:pPr>
        <w:jc w:val="both"/>
        <w:rPr>
          <w:sz w:val="24"/>
          <w:szCs w:val="24"/>
        </w:rPr>
      </w:pPr>
      <w:r w:rsidRPr="004A5467">
        <w:rPr>
          <w:sz w:val="24"/>
          <w:szCs w:val="24"/>
        </w:rPr>
        <w:t xml:space="preserve">§ 14 ust. 1 pkt 1. </w:t>
      </w:r>
    </w:p>
    <w:p w14:paraId="2D63C888" w14:textId="77777777" w:rsidR="000D29EE" w:rsidRPr="004A5467" w:rsidRDefault="000D29EE" w:rsidP="000D29EE">
      <w:pPr>
        <w:jc w:val="both"/>
        <w:rPr>
          <w:sz w:val="24"/>
          <w:szCs w:val="24"/>
        </w:rPr>
      </w:pPr>
      <w:r w:rsidRPr="004A5467">
        <w:rPr>
          <w:sz w:val="24"/>
          <w:szCs w:val="24"/>
        </w:rPr>
        <w:lastRenderedPageBreak/>
        <w:t>Prosimy Zamawiającego o potwierdzenie, iż w przypadku kiedy czynności odbioru końcowego przekroczą termin określony w § 2 ust. 1 pkt. 2, Wykonawca nie zostanie obciążony z tego tytułu karą umowną określoną w § 14 ust. 1 pkt 1. Termin wykonania umowy określony przez Zamawiającego jest stosunkowo krótki, co w połączeniu z czynnościami odbioru końcowego może skutkować naliczeniem kar umownych.</w:t>
      </w:r>
    </w:p>
    <w:p w14:paraId="4A1A43FD" w14:textId="77777777" w:rsidR="00431AB6" w:rsidRDefault="00431AB6" w:rsidP="000D29EE">
      <w:pPr>
        <w:jc w:val="both"/>
        <w:rPr>
          <w:b/>
          <w:sz w:val="24"/>
          <w:szCs w:val="24"/>
          <w:u w:val="single"/>
        </w:rPr>
      </w:pPr>
    </w:p>
    <w:p w14:paraId="6810DADA" w14:textId="7BDC3641" w:rsidR="000D29EE" w:rsidRPr="004A5467" w:rsidRDefault="000D29EE" w:rsidP="000D29EE">
      <w:pPr>
        <w:jc w:val="both"/>
        <w:rPr>
          <w:b/>
          <w:sz w:val="24"/>
          <w:szCs w:val="24"/>
          <w:u w:val="single"/>
        </w:rPr>
      </w:pPr>
      <w:r w:rsidRPr="004A5467">
        <w:rPr>
          <w:b/>
          <w:sz w:val="24"/>
          <w:szCs w:val="24"/>
          <w:u w:val="single"/>
        </w:rPr>
        <w:t>Odpowiedź:</w:t>
      </w:r>
    </w:p>
    <w:p w14:paraId="69A8C80A" w14:textId="4884ADF8" w:rsidR="000D29EE" w:rsidRPr="006841DB" w:rsidRDefault="000D29EE" w:rsidP="000D29EE">
      <w:pPr>
        <w:jc w:val="both"/>
        <w:rPr>
          <w:sz w:val="24"/>
          <w:szCs w:val="24"/>
        </w:rPr>
      </w:pPr>
      <w:r w:rsidRPr="000D29EE">
        <w:rPr>
          <w:sz w:val="24"/>
          <w:szCs w:val="24"/>
        </w:rPr>
        <w:t>Naliczanie kar nastąpi zgodnie z zapisami projektu umowy dla zadania nr I i nr II.</w:t>
      </w:r>
    </w:p>
    <w:p w14:paraId="62F554CE" w14:textId="77777777" w:rsidR="000D29EE" w:rsidRDefault="000D29EE" w:rsidP="000D29EE">
      <w:pPr>
        <w:jc w:val="both"/>
        <w:rPr>
          <w:b/>
          <w:sz w:val="24"/>
          <w:szCs w:val="24"/>
        </w:rPr>
      </w:pPr>
    </w:p>
    <w:p w14:paraId="78C35818" w14:textId="77777777" w:rsidR="000D29EE" w:rsidRPr="004A5467" w:rsidRDefault="000D29EE" w:rsidP="000D29EE">
      <w:pPr>
        <w:jc w:val="both"/>
        <w:rPr>
          <w:b/>
          <w:sz w:val="24"/>
          <w:szCs w:val="24"/>
        </w:rPr>
      </w:pPr>
      <w:r w:rsidRPr="004A5467">
        <w:rPr>
          <w:b/>
          <w:sz w:val="24"/>
          <w:szCs w:val="24"/>
        </w:rPr>
        <w:t>Pytanie nr  68:</w:t>
      </w:r>
    </w:p>
    <w:p w14:paraId="79179B2F" w14:textId="77777777" w:rsidR="000D29EE" w:rsidRPr="004A5467" w:rsidRDefault="000D29EE" w:rsidP="000D29EE">
      <w:pPr>
        <w:jc w:val="both"/>
        <w:rPr>
          <w:sz w:val="24"/>
          <w:szCs w:val="24"/>
        </w:rPr>
      </w:pPr>
      <w:r w:rsidRPr="004A5467">
        <w:rPr>
          <w:sz w:val="24"/>
          <w:szCs w:val="24"/>
        </w:rPr>
        <w:t xml:space="preserve">§ 14 ust. 1 pkt 3. </w:t>
      </w:r>
    </w:p>
    <w:p w14:paraId="19A94DB1" w14:textId="596188D9" w:rsidR="000D29EE" w:rsidRPr="004A5467" w:rsidRDefault="000D29EE" w:rsidP="000D29EE">
      <w:pPr>
        <w:jc w:val="both"/>
        <w:rPr>
          <w:i/>
          <w:iCs/>
          <w:sz w:val="24"/>
          <w:szCs w:val="24"/>
        </w:rPr>
      </w:pPr>
      <w:r w:rsidRPr="004A5467">
        <w:rPr>
          <w:sz w:val="24"/>
          <w:szCs w:val="24"/>
        </w:rPr>
        <w:t>Wykonawca wnosi o zmianę §  14  ust. 1 pkt 5 w następujący sposób: „3)</w:t>
      </w:r>
      <w:r>
        <w:rPr>
          <w:sz w:val="24"/>
          <w:szCs w:val="24"/>
        </w:rPr>
        <w:t xml:space="preserve"> </w:t>
      </w:r>
      <w:r w:rsidRPr="004A5467">
        <w:rPr>
          <w:sz w:val="24"/>
          <w:szCs w:val="24"/>
        </w:rPr>
        <w:t xml:space="preserve">odstąpienie od umowy przez Zamawiającego z przyczyn zależnych od Wykonawcy w wysokości 10 % wynagrodzenia”. </w:t>
      </w:r>
    </w:p>
    <w:p w14:paraId="63A19B59" w14:textId="77777777" w:rsidR="00556DFE" w:rsidRDefault="00556DFE" w:rsidP="000D29EE">
      <w:pPr>
        <w:jc w:val="both"/>
        <w:rPr>
          <w:b/>
          <w:sz w:val="24"/>
          <w:szCs w:val="24"/>
          <w:u w:val="single"/>
        </w:rPr>
      </w:pPr>
    </w:p>
    <w:p w14:paraId="0F163D45" w14:textId="7EDF9D47" w:rsidR="000D29EE" w:rsidRPr="000D29EE" w:rsidRDefault="000D29EE" w:rsidP="000D29EE">
      <w:pPr>
        <w:jc w:val="both"/>
        <w:rPr>
          <w:b/>
          <w:sz w:val="24"/>
          <w:szCs w:val="24"/>
          <w:u w:val="single"/>
        </w:rPr>
      </w:pPr>
      <w:r w:rsidRPr="000D29EE">
        <w:rPr>
          <w:b/>
          <w:sz w:val="24"/>
          <w:szCs w:val="24"/>
          <w:u w:val="single"/>
        </w:rPr>
        <w:t>Odpowiedź:</w:t>
      </w:r>
    </w:p>
    <w:p w14:paraId="63393BDB" w14:textId="4281ACC6" w:rsidR="000D29EE" w:rsidRPr="000D29EE" w:rsidRDefault="000D29EE" w:rsidP="000D29EE">
      <w:pPr>
        <w:jc w:val="both"/>
        <w:rPr>
          <w:sz w:val="24"/>
          <w:szCs w:val="24"/>
        </w:rPr>
      </w:pPr>
      <w:r w:rsidRPr="00556DFE">
        <w:rPr>
          <w:sz w:val="24"/>
          <w:szCs w:val="24"/>
        </w:rPr>
        <w:t>Zamawiający informuje</w:t>
      </w:r>
      <w:r w:rsidR="00556DFE" w:rsidRPr="00556DFE">
        <w:rPr>
          <w:sz w:val="24"/>
          <w:szCs w:val="24"/>
        </w:rPr>
        <w:t>,</w:t>
      </w:r>
      <w:r w:rsidRPr="00556DFE">
        <w:rPr>
          <w:sz w:val="24"/>
          <w:szCs w:val="24"/>
        </w:rPr>
        <w:t xml:space="preserve"> iż w treści pytania nastąpiła omyłka pisarska tj. Oferent wnosząc o zmianę zapisów § 14 ust. 1 pkt 3 wpisał omyłkowo § 14 ust. 1 pkt 5.</w:t>
      </w:r>
    </w:p>
    <w:p w14:paraId="25BA3ED1" w14:textId="6A9FBDDA" w:rsidR="000D29EE" w:rsidRDefault="000D29EE" w:rsidP="000D29EE">
      <w:pPr>
        <w:jc w:val="both"/>
        <w:rPr>
          <w:sz w:val="24"/>
          <w:szCs w:val="24"/>
        </w:rPr>
      </w:pPr>
      <w:r w:rsidRPr="000D29EE">
        <w:rPr>
          <w:sz w:val="24"/>
          <w:szCs w:val="24"/>
        </w:rPr>
        <w:t xml:space="preserve">Zamawiający pozostawia treść zapisów § 14 ust. 1 pkt 3  projektu umowy dla zadania nr I i nr II bez zmian. </w:t>
      </w:r>
    </w:p>
    <w:p w14:paraId="0D43547A" w14:textId="77777777" w:rsidR="000D29EE" w:rsidRPr="000D29EE" w:rsidRDefault="000D29EE" w:rsidP="000D29EE">
      <w:pPr>
        <w:jc w:val="both"/>
        <w:rPr>
          <w:sz w:val="24"/>
          <w:szCs w:val="24"/>
        </w:rPr>
      </w:pPr>
    </w:p>
    <w:p w14:paraId="75088DDF" w14:textId="77777777" w:rsidR="000D29EE" w:rsidRPr="004A5467" w:rsidRDefault="000D29EE" w:rsidP="000D29EE">
      <w:pPr>
        <w:jc w:val="both"/>
        <w:rPr>
          <w:b/>
          <w:sz w:val="24"/>
          <w:szCs w:val="24"/>
        </w:rPr>
      </w:pPr>
      <w:r w:rsidRPr="000D29EE">
        <w:rPr>
          <w:b/>
          <w:sz w:val="24"/>
          <w:szCs w:val="24"/>
        </w:rPr>
        <w:t>Pytanie nr  69:</w:t>
      </w:r>
    </w:p>
    <w:p w14:paraId="64379BD2" w14:textId="77777777" w:rsidR="000D29EE" w:rsidRPr="004A5467" w:rsidRDefault="000D29EE" w:rsidP="000D29EE">
      <w:pPr>
        <w:jc w:val="both"/>
        <w:rPr>
          <w:sz w:val="24"/>
          <w:szCs w:val="24"/>
        </w:rPr>
      </w:pPr>
      <w:r w:rsidRPr="004A5467">
        <w:rPr>
          <w:sz w:val="24"/>
          <w:szCs w:val="24"/>
        </w:rPr>
        <w:t xml:space="preserve">§ 14 ust. 1 pkt 5. </w:t>
      </w:r>
    </w:p>
    <w:p w14:paraId="4461B236" w14:textId="77777777" w:rsidR="000D29EE" w:rsidRPr="004A5467" w:rsidRDefault="000D29EE" w:rsidP="000D29EE">
      <w:pPr>
        <w:jc w:val="both"/>
        <w:rPr>
          <w:i/>
          <w:iCs/>
          <w:sz w:val="24"/>
          <w:szCs w:val="24"/>
        </w:rPr>
      </w:pPr>
      <w:r w:rsidRPr="004A5467">
        <w:rPr>
          <w:sz w:val="24"/>
          <w:szCs w:val="24"/>
        </w:rPr>
        <w:t xml:space="preserve">Wykonawca wnosi o zmianę §  14  ust. 1 pkt 5 w następujący sposób: „5) gdy roboty budowlane, wbrew postanowieniom § 7 ust. 16 umowy będzie wykonywał Podwykonawca - w wysokości 1 % wynagrodzenia za każdy przypadek”. </w:t>
      </w:r>
      <w:r w:rsidRPr="004A5467">
        <w:rPr>
          <w:i/>
          <w:iCs/>
          <w:sz w:val="24"/>
          <w:szCs w:val="24"/>
        </w:rPr>
        <w:t>Patrz komentarz do § 7 wariant I ust. 1, § 7 wariant II ust. 1.</w:t>
      </w:r>
    </w:p>
    <w:p w14:paraId="04850A0F" w14:textId="77777777" w:rsidR="00556DFE" w:rsidRDefault="00556DFE" w:rsidP="000D29EE">
      <w:pPr>
        <w:jc w:val="both"/>
        <w:rPr>
          <w:b/>
          <w:sz w:val="24"/>
          <w:szCs w:val="24"/>
          <w:u w:val="single"/>
        </w:rPr>
      </w:pPr>
    </w:p>
    <w:p w14:paraId="72FEA32C" w14:textId="1AF6AE2F" w:rsidR="000D29EE" w:rsidRPr="004A5467" w:rsidRDefault="000D29EE" w:rsidP="000D29EE">
      <w:pPr>
        <w:jc w:val="both"/>
        <w:rPr>
          <w:b/>
          <w:sz w:val="24"/>
          <w:szCs w:val="24"/>
          <w:u w:val="single"/>
        </w:rPr>
      </w:pPr>
      <w:r w:rsidRPr="004A5467">
        <w:rPr>
          <w:b/>
          <w:sz w:val="24"/>
          <w:szCs w:val="24"/>
          <w:u w:val="single"/>
        </w:rPr>
        <w:t>Odpowiedź:</w:t>
      </w:r>
    </w:p>
    <w:p w14:paraId="3C21978D" w14:textId="1E860511" w:rsidR="000D29EE" w:rsidRPr="006841DB" w:rsidRDefault="000D29EE" w:rsidP="000D29EE">
      <w:pPr>
        <w:jc w:val="both"/>
        <w:rPr>
          <w:sz w:val="24"/>
          <w:szCs w:val="24"/>
        </w:rPr>
      </w:pPr>
      <w:r w:rsidRPr="000D29EE">
        <w:rPr>
          <w:sz w:val="24"/>
          <w:szCs w:val="24"/>
        </w:rPr>
        <w:t>Zamawiający pozostawia treść zapisów § 14 ust. 1 pkt 5 projektu umowy dla zadania nr I i nr II bez zmian.</w:t>
      </w:r>
    </w:p>
    <w:p w14:paraId="07F9AAC7" w14:textId="77777777" w:rsidR="00556DFE" w:rsidRDefault="00556DFE" w:rsidP="000D29EE">
      <w:pPr>
        <w:jc w:val="both"/>
        <w:rPr>
          <w:b/>
          <w:sz w:val="24"/>
          <w:szCs w:val="24"/>
        </w:rPr>
      </w:pPr>
    </w:p>
    <w:p w14:paraId="6FBFD1A3" w14:textId="49D192CD" w:rsidR="000D29EE" w:rsidRPr="004A5467" w:rsidRDefault="000D29EE" w:rsidP="000D29EE">
      <w:pPr>
        <w:jc w:val="both"/>
        <w:rPr>
          <w:b/>
          <w:sz w:val="24"/>
          <w:szCs w:val="24"/>
        </w:rPr>
      </w:pPr>
      <w:r w:rsidRPr="004A5467">
        <w:rPr>
          <w:b/>
          <w:sz w:val="24"/>
          <w:szCs w:val="24"/>
        </w:rPr>
        <w:t>Pytanie nr  70:</w:t>
      </w:r>
    </w:p>
    <w:p w14:paraId="2CDA5D1E" w14:textId="77777777" w:rsidR="000D29EE" w:rsidRPr="004A5467" w:rsidRDefault="000D29EE" w:rsidP="000D29EE">
      <w:pPr>
        <w:jc w:val="both"/>
        <w:rPr>
          <w:sz w:val="24"/>
          <w:szCs w:val="24"/>
        </w:rPr>
      </w:pPr>
      <w:r w:rsidRPr="004A5467">
        <w:rPr>
          <w:sz w:val="24"/>
          <w:szCs w:val="24"/>
        </w:rPr>
        <w:t>§ 14 ust. 2</w:t>
      </w:r>
    </w:p>
    <w:p w14:paraId="503307F6" w14:textId="77777777" w:rsidR="000D29EE" w:rsidRPr="006841DB" w:rsidRDefault="000D29EE" w:rsidP="000D29EE">
      <w:pPr>
        <w:jc w:val="both"/>
        <w:rPr>
          <w:sz w:val="24"/>
          <w:szCs w:val="24"/>
        </w:rPr>
      </w:pPr>
      <w:r w:rsidRPr="004A5467">
        <w:rPr>
          <w:sz w:val="24"/>
          <w:szCs w:val="24"/>
        </w:rPr>
        <w:t>Wykonawca wnosi o zmianę §  14  ust. 1 w następujący sposób: „2.</w:t>
      </w:r>
      <w:r w:rsidRPr="004A5467">
        <w:rPr>
          <w:sz w:val="24"/>
          <w:szCs w:val="24"/>
        </w:rPr>
        <w:tab/>
        <w:t xml:space="preserve">Suma kar umownych należnych od Wykonawcy nie może przekroczyć 10 % wynagrodzenia. Ograniczenie nie dotyczy kar umownych naliczonych na podstawie ust.1 pkt.2”. </w:t>
      </w:r>
    </w:p>
    <w:p w14:paraId="33FD2C96" w14:textId="77777777" w:rsidR="00556DFE" w:rsidRDefault="00556DFE" w:rsidP="000D29EE">
      <w:pPr>
        <w:jc w:val="both"/>
        <w:rPr>
          <w:b/>
          <w:sz w:val="24"/>
          <w:szCs w:val="24"/>
          <w:u w:val="single"/>
        </w:rPr>
      </w:pPr>
    </w:p>
    <w:p w14:paraId="50C54DD2" w14:textId="101941C7" w:rsidR="000D29EE" w:rsidRPr="004A5467" w:rsidRDefault="000D29EE" w:rsidP="000D29EE">
      <w:pPr>
        <w:jc w:val="both"/>
        <w:rPr>
          <w:b/>
          <w:sz w:val="24"/>
          <w:szCs w:val="24"/>
          <w:u w:val="single"/>
        </w:rPr>
      </w:pPr>
      <w:r w:rsidRPr="004A5467">
        <w:rPr>
          <w:b/>
          <w:sz w:val="24"/>
          <w:szCs w:val="24"/>
          <w:u w:val="single"/>
        </w:rPr>
        <w:t>Odpowiedź:</w:t>
      </w:r>
    </w:p>
    <w:p w14:paraId="3C4748E1" w14:textId="2E39EA1D" w:rsidR="000D29EE" w:rsidRPr="000D29EE" w:rsidRDefault="000D29EE" w:rsidP="000D29EE">
      <w:pPr>
        <w:jc w:val="both"/>
        <w:rPr>
          <w:sz w:val="24"/>
          <w:szCs w:val="24"/>
        </w:rPr>
      </w:pPr>
      <w:r w:rsidRPr="000D29EE">
        <w:rPr>
          <w:sz w:val="24"/>
          <w:szCs w:val="24"/>
        </w:rPr>
        <w:t>Zamawiający informuje</w:t>
      </w:r>
      <w:r w:rsidR="00C96165">
        <w:rPr>
          <w:sz w:val="24"/>
          <w:szCs w:val="24"/>
        </w:rPr>
        <w:t>,</w:t>
      </w:r>
      <w:r w:rsidRPr="000D29EE">
        <w:rPr>
          <w:sz w:val="24"/>
          <w:szCs w:val="24"/>
        </w:rPr>
        <w:t xml:space="preserve"> iż w treści pytania nastąpiła omyłka pisarska tj. Oferent wnosząc o zmianę zapisów § 14 ust. 2 wpisał omyłkowo § 14 ust. 1.</w:t>
      </w:r>
    </w:p>
    <w:p w14:paraId="12A47E11" w14:textId="5C5CF5B7" w:rsidR="000D29EE" w:rsidRPr="004A5467" w:rsidRDefault="000D29EE" w:rsidP="000D29EE">
      <w:pPr>
        <w:pStyle w:val="Akapitzlist"/>
        <w:ind w:left="0"/>
        <w:jc w:val="both"/>
        <w:rPr>
          <w:rFonts w:ascii="Times New Roman" w:hAnsi="Times New Roman"/>
          <w:sz w:val="24"/>
          <w:szCs w:val="24"/>
        </w:rPr>
      </w:pPr>
      <w:r w:rsidRPr="000D29EE">
        <w:rPr>
          <w:rFonts w:ascii="Times New Roman" w:hAnsi="Times New Roman"/>
          <w:sz w:val="24"/>
          <w:szCs w:val="24"/>
        </w:rPr>
        <w:t>Zamawiający pozostawia treść zapisów § 14 ust. 2 projektu umowy dla zadania nr I i nr II bez zmian.</w:t>
      </w:r>
    </w:p>
    <w:p w14:paraId="4B851529" w14:textId="77777777" w:rsidR="000D29EE" w:rsidRDefault="000D29EE" w:rsidP="000D29EE">
      <w:pPr>
        <w:pStyle w:val="Akapitzlist"/>
        <w:ind w:left="0"/>
        <w:jc w:val="both"/>
        <w:rPr>
          <w:rFonts w:ascii="Times New Roman" w:hAnsi="Times New Roman"/>
          <w:b/>
          <w:sz w:val="24"/>
          <w:szCs w:val="24"/>
        </w:rPr>
      </w:pPr>
    </w:p>
    <w:p w14:paraId="4B89AE92" w14:textId="77777777" w:rsidR="000D29EE" w:rsidRPr="004A5467" w:rsidRDefault="000D29EE" w:rsidP="00431AB6">
      <w:pPr>
        <w:pStyle w:val="Akapitzlist"/>
        <w:spacing w:after="0"/>
        <w:ind w:left="0"/>
        <w:jc w:val="both"/>
        <w:rPr>
          <w:rFonts w:ascii="Times New Roman" w:hAnsi="Times New Roman"/>
          <w:b/>
          <w:i/>
          <w:iCs/>
          <w:sz w:val="24"/>
          <w:szCs w:val="24"/>
        </w:rPr>
      </w:pPr>
      <w:r w:rsidRPr="004A5467">
        <w:rPr>
          <w:rFonts w:ascii="Times New Roman" w:hAnsi="Times New Roman"/>
          <w:b/>
          <w:sz w:val="24"/>
          <w:szCs w:val="24"/>
        </w:rPr>
        <w:t>Pytanie nr  71:</w:t>
      </w:r>
    </w:p>
    <w:p w14:paraId="7BFAE75C" w14:textId="77777777" w:rsidR="000D29EE" w:rsidRPr="004A5467" w:rsidRDefault="000D29EE" w:rsidP="000D29EE">
      <w:pPr>
        <w:jc w:val="both"/>
        <w:rPr>
          <w:sz w:val="24"/>
          <w:szCs w:val="24"/>
        </w:rPr>
      </w:pPr>
      <w:r w:rsidRPr="004A5467">
        <w:rPr>
          <w:sz w:val="24"/>
          <w:szCs w:val="24"/>
        </w:rPr>
        <w:t>§ 16</w:t>
      </w:r>
    </w:p>
    <w:p w14:paraId="638AA9D5" w14:textId="77777777" w:rsidR="000D29EE" w:rsidRPr="004A5467" w:rsidRDefault="000D29EE" w:rsidP="000D29EE">
      <w:pPr>
        <w:jc w:val="both"/>
        <w:rPr>
          <w:sz w:val="24"/>
          <w:szCs w:val="24"/>
        </w:rPr>
      </w:pPr>
      <w:r w:rsidRPr="004A5467">
        <w:rPr>
          <w:sz w:val="24"/>
          <w:szCs w:val="24"/>
        </w:rPr>
        <w:t xml:space="preserve">Prosimy Zamawiającego o dodanie zapisu o treści „Strony dopuszczają zmianę umowy w zakresie terminu wykonania umowy, ograniczenia zakresu umowy i związanej z tym zmiany wynagrodzenia, w razie gdy pandemia związana z wirusem COVID-19 ma wpływ na </w:t>
      </w:r>
      <w:r w:rsidRPr="004A5467">
        <w:rPr>
          <w:sz w:val="24"/>
          <w:szCs w:val="24"/>
        </w:rPr>
        <w:lastRenderedPageBreak/>
        <w:t>wykonanie zamówienia, a wykonawca wykaże ścisły związek pomiędzy tą sytuacją, a brakiem możliwości wykonania umowy, jej części lub w umownym terminie.”</w:t>
      </w:r>
    </w:p>
    <w:p w14:paraId="1E82F542" w14:textId="77777777" w:rsidR="00C96165" w:rsidRDefault="00C96165" w:rsidP="000D29EE">
      <w:pPr>
        <w:pStyle w:val="Akapitzlist"/>
        <w:ind w:left="0"/>
        <w:jc w:val="both"/>
        <w:rPr>
          <w:rFonts w:ascii="Times New Roman" w:hAnsi="Times New Roman"/>
          <w:b/>
          <w:sz w:val="24"/>
          <w:szCs w:val="24"/>
          <w:u w:val="single"/>
        </w:rPr>
      </w:pPr>
    </w:p>
    <w:p w14:paraId="40DDCE1D" w14:textId="63D82C9D" w:rsidR="000D29EE" w:rsidRPr="00431AB6" w:rsidRDefault="000D29EE" w:rsidP="00431AB6">
      <w:pPr>
        <w:pStyle w:val="Akapitzlist"/>
        <w:spacing w:after="0"/>
        <w:ind w:left="0"/>
        <w:jc w:val="both"/>
        <w:rPr>
          <w:rFonts w:ascii="Times New Roman" w:hAnsi="Times New Roman"/>
          <w:b/>
          <w:sz w:val="24"/>
          <w:szCs w:val="24"/>
          <w:u w:val="single"/>
        </w:rPr>
      </w:pPr>
      <w:r w:rsidRPr="004A5467">
        <w:rPr>
          <w:rFonts w:ascii="Times New Roman" w:hAnsi="Times New Roman"/>
          <w:b/>
          <w:sz w:val="24"/>
          <w:szCs w:val="24"/>
          <w:u w:val="single"/>
        </w:rPr>
        <w:t>Odpowiedź:</w:t>
      </w:r>
    </w:p>
    <w:p w14:paraId="18390F6C" w14:textId="441FD9BE" w:rsidR="000D29EE" w:rsidRDefault="000D29EE" w:rsidP="000D29EE">
      <w:pPr>
        <w:jc w:val="both"/>
        <w:rPr>
          <w:sz w:val="24"/>
          <w:szCs w:val="24"/>
        </w:rPr>
      </w:pPr>
      <w:r w:rsidRPr="000D29EE">
        <w:rPr>
          <w:sz w:val="24"/>
          <w:szCs w:val="24"/>
        </w:rPr>
        <w:t>Zamawiający pozostawia treść zapisów § 16 projektu umowy dla zadania nr I i nr II bez zmian.</w:t>
      </w:r>
    </w:p>
    <w:p w14:paraId="56711528" w14:textId="77777777" w:rsidR="000D29EE" w:rsidRPr="006841DB" w:rsidRDefault="000D29EE" w:rsidP="000D29EE">
      <w:pPr>
        <w:jc w:val="both"/>
        <w:rPr>
          <w:sz w:val="24"/>
          <w:szCs w:val="24"/>
        </w:rPr>
      </w:pPr>
    </w:p>
    <w:p w14:paraId="60115063" w14:textId="77777777" w:rsidR="000D29EE" w:rsidRPr="004A5467" w:rsidRDefault="000D29EE" w:rsidP="000D29EE">
      <w:pPr>
        <w:jc w:val="both"/>
        <w:rPr>
          <w:b/>
          <w:sz w:val="24"/>
          <w:szCs w:val="24"/>
        </w:rPr>
      </w:pPr>
      <w:r w:rsidRPr="004A5467">
        <w:rPr>
          <w:b/>
          <w:sz w:val="24"/>
          <w:szCs w:val="24"/>
        </w:rPr>
        <w:t>Pytanie nr  72:</w:t>
      </w:r>
    </w:p>
    <w:p w14:paraId="1345E1F9" w14:textId="77777777" w:rsidR="000D29EE" w:rsidRPr="004A5467" w:rsidRDefault="000D29EE" w:rsidP="000D29EE">
      <w:pPr>
        <w:jc w:val="both"/>
        <w:rPr>
          <w:sz w:val="24"/>
          <w:szCs w:val="24"/>
        </w:rPr>
      </w:pPr>
      <w:r w:rsidRPr="004A5467">
        <w:rPr>
          <w:sz w:val="24"/>
          <w:szCs w:val="24"/>
        </w:rPr>
        <w:t>§ 18</w:t>
      </w:r>
    </w:p>
    <w:p w14:paraId="7AFAD888" w14:textId="77777777" w:rsidR="000D29EE" w:rsidRPr="004A5467" w:rsidRDefault="000D29EE" w:rsidP="000D29EE">
      <w:pPr>
        <w:jc w:val="both"/>
        <w:rPr>
          <w:sz w:val="24"/>
          <w:szCs w:val="24"/>
        </w:rPr>
      </w:pPr>
      <w:r w:rsidRPr="004A5467">
        <w:rPr>
          <w:sz w:val="24"/>
          <w:szCs w:val="24"/>
        </w:rPr>
        <w:t>Prosimy o wyjaśnienie, w jaki sposób będzie rozstrzygane pierwszeństwo dokumentów w przypadku rozbieżności pomiędzy następującymi dokumentami składającymi się na dokumenty przetargowe tj: wzór Umowy, SIWZ, pytania odpowiedzi oraz modyfikacje SIWZ, oferta Wykonawcy. Prosimy o precyzyjne określenie hierarchii ważności tych dokumentów. Wskazujemy że brak jasności i przejrzystości dokumentów przetargowych kształtuje płaszczyznę dla przyszłych sporów w interpretacji hierarchii. Zgodnie z utrwaloną linią orzeczniczą KIO i Prezesa UZP, wszelkie spory związane z interpretacja zapisów SIWZ muszą być rozstrzygane na korzyść wykonawcy.</w:t>
      </w:r>
    </w:p>
    <w:p w14:paraId="36146465" w14:textId="77777777" w:rsidR="00431AB6" w:rsidRDefault="00431AB6" w:rsidP="000D29EE">
      <w:pPr>
        <w:jc w:val="both"/>
        <w:rPr>
          <w:b/>
          <w:sz w:val="24"/>
          <w:szCs w:val="24"/>
          <w:u w:val="single"/>
        </w:rPr>
      </w:pPr>
    </w:p>
    <w:p w14:paraId="531BC729" w14:textId="475C5759" w:rsidR="000D29EE" w:rsidRPr="00431AB6" w:rsidRDefault="000D29EE" w:rsidP="000D29EE">
      <w:pPr>
        <w:jc w:val="both"/>
        <w:rPr>
          <w:b/>
          <w:sz w:val="24"/>
          <w:szCs w:val="24"/>
          <w:u w:val="single"/>
        </w:rPr>
      </w:pPr>
      <w:r w:rsidRPr="004A5467">
        <w:rPr>
          <w:b/>
          <w:sz w:val="24"/>
          <w:szCs w:val="24"/>
          <w:u w:val="single"/>
        </w:rPr>
        <w:t>Odpowiedź:</w:t>
      </w:r>
    </w:p>
    <w:p w14:paraId="2329245B" w14:textId="7C000738" w:rsidR="00C96165" w:rsidRPr="004A5467" w:rsidRDefault="00C96165" w:rsidP="000D29EE">
      <w:pPr>
        <w:jc w:val="both"/>
        <w:rPr>
          <w:sz w:val="24"/>
          <w:szCs w:val="24"/>
        </w:rPr>
      </w:pPr>
      <w:r>
        <w:rPr>
          <w:sz w:val="24"/>
          <w:szCs w:val="24"/>
        </w:rPr>
        <w:t xml:space="preserve">Zamawiający informuje, że </w:t>
      </w:r>
      <w:r w:rsidR="00431AB6">
        <w:rPr>
          <w:sz w:val="24"/>
          <w:szCs w:val="24"/>
        </w:rPr>
        <w:t>treść</w:t>
      </w:r>
      <w:r>
        <w:rPr>
          <w:sz w:val="24"/>
          <w:szCs w:val="24"/>
        </w:rPr>
        <w:t xml:space="preserve"> SIWZ oraz załączników do SIWZ </w:t>
      </w:r>
      <w:r w:rsidR="00431AB6">
        <w:rPr>
          <w:sz w:val="24"/>
          <w:szCs w:val="24"/>
        </w:rPr>
        <w:t>z uwzględnieniem</w:t>
      </w:r>
      <w:r>
        <w:rPr>
          <w:sz w:val="24"/>
          <w:szCs w:val="24"/>
        </w:rPr>
        <w:t xml:space="preserve"> wszelki</w:t>
      </w:r>
      <w:r w:rsidR="00431AB6">
        <w:rPr>
          <w:sz w:val="24"/>
          <w:szCs w:val="24"/>
        </w:rPr>
        <w:t>ch</w:t>
      </w:r>
      <w:r>
        <w:rPr>
          <w:sz w:val="24"/>
          <w:szCs w:val="24"/>
        </w:rPr>
        <w:t xml:space="preserve"> zmian oraz wyjaśnie</w:t>
      </w:r>
      <w:r w:rsidR="00431AB6">
        <w:rPr>
          <w:sz w:val="24"/>
          <w:szCs w:val="24"/>
        </w:rPr>
        <w:t>ń</w:t>
      </w:r>
      <w:r>
        <w:rPr>
          <w:sz w:val="24"/>
          <w:szCs w:val="24"/>
        </w:rPr>
        <w:t xml:space="preserve"> treści SIWZ, stanowi komplementarną całość. Do obowiązku Wykonawcy należy złożenie oferty, której treść </w:t>
      </w:r>
      <w:r w:rsidR="00431AB6">
        <w:rPr>
          <w:sz w:val="24"/>
          <w:szCs w:val="24"/>
        </w:rPr>
        <w:t xml:space="preserve">będzie </w:t>
      </w:r>
      <w:r>
        <w:rPr>
          <w:sz w:val="24"/>
          <w:szCs w:val="24"/>
        </w:rPr>
        <w:t>odpowiada</w:t>
      </w:r>
      <w:r w:rsidR="00431AB6">
        <w:rPr>
          <w:sz w:val="24"/>
          <w:szCs w:val="24"/>
        </w:rPr>
        <w:t>ć</w:t>
      </w:r>
      <w:r>
        <w:rPr>
          <w:sz w:val="24"/>
          <w:szCs w:val="24"/>
        </w:rPr>
        <w:t xml:space="preserve"> treści specyfikacji istotnych warunków zamówienia.</w:t>
      </w:r>
    </w:p>
    <w:p w14:paraId="6BB44802" w14:textId="77777777" w:rsidR="000D29EE" w:rsidRPr="004A5467" w:rsidRDefault="000D29EE" w:rsidP="000D29EE">
      <w:pPr>
        <w:pStyle w:val="Akapitzlist"/>
        <w:jc w:val="both"/>
        <w:rPr>
          <w:rFonts w:ascii="Times New Roman" w:hAnsi="Times New Roman"/>
          <w:sz w:val="24"/>
          <w:szCs w:val="24"/>
        </w:rPr>
      </w:pPr>
    </w:p>
    <w:p w14:paraId="7E3B65F1" w14:textId="2CFACC35" w:rsidR="000D29EE" w:rsidRPr="005131A4" w:rsidRDefault="000D29EE" w:rsidP="000D29EE">
      <w:pPr>
        <w:pStyle w:val="Akapitzlist"/>
        <w:ind w:left="0"/>
        <w:jc w:val="both"/>
        <w:rPr>
          <w:rFonts w:ascii="Times New Roman" w:hAnsi="Times New Roman"/>
          <w:b/>
          <w:bCs/>
          <w:sz w:val="24"/>
          <w:szCs w:val="24"/>
          <w:u w:val="single"/>
        </w:rPr>
      </w:pPr>
      <w:bookmarkStart w:id="3" w:name="_Hlk53042788"/>
      <w:r w:rsidRPr="005131A4">
        <w:rPr>
          <w:rFonts w:ascii="Times New Roman" w:hAnsi="Times New Roman"/>
          <w:b/>
          <w:bCs/>
          <w:sz w:val="24"/>
          <w:szCs w:val="24"/>
          <w:u w:val="single"/>
        </w:rPr>
        <w:t xml:space="preserve">Dotyczy: projektu umowy dla zadania nr </w:t>
      </w:r>
      <w:r w:rsidR="005131A4" w:rsidRPr="005131A4">
        <w:rPr>
          <w:rFonts w:ascii="Times New Roman" w:hAnsi="Times New Roman"/>
          <w:b/>
          <w:bCs/>
          <w:sz w:val="24"/>
          <w:szCs w:val="24"/>
          <w:u w:val="single"/>
        </w:rPr>
        <w:t>III</w:t>
      </w:r>
    </w:p>
    <w:bookmarkEnd w:id="3"/>
    <w:p w14:paraId="47C2BA13" w14:textId="77777777" w:rsidR="000D29EE" w:rsidRPr="005131A4" w:rsidRDefault="000D29EE" w:rsidP="000D29EE">
      <w:pPr>
        <w:pStyle w:val="Akapitzlist"/>
        <w:ind w:left="0"/>
        <w:jc w:val="both"/>
        <w:rPr>
          <w:rFonts w:ascii="Times New Roman" w:hAnsi="Times New Roman"/>
          <w:b/>
          <w:bCs/>
          <w:sz w:val="24"/>
          <w:szCs w:val="24"/>
          <w:u w:val="single"/>
        </w:rPr>
      </w:pPr>
      <w:r w:rsidRPr="005131A4">
        <w:rPr>
          <w:rFonts w:ascii="Times New Roman" w:hAnsi="Times New Roman"/>
          <w:b/>
          <w:bCs/>
          <w:sz w:val="24"/>
          <w:szCs w:val="24"/>
          <w:u w:val="single"/>
        </w:rPr>
        <w:t>(pytania nr 73 – 90)</w:t>
      </w:r>
    </w:p>
    <w:p w14:paraId="548A2A20" w14:textId="77777777" w:rsidR="000D29EE" w:rsidRDefault="000D29EE" w:rsidP="000D29EE">
      <w:pPr>
        <w:pStyle w:val="Akapitzlist"/>
        <w:ind w:left="0"/>
        <w:jc w:val="both"/>
        <w:rPr>
          <w:rFonts w:ascii="Times New Roman" w:hAnsi="Times New Roman"/>
          <w:b/>
          <w:sz w:val="24"/>
          <w:szCs w:val="24"/>
        </w:rPr>
      </w:pPr>
    </w:p>
    <w:p w14:paraId="1469378F" w14:textId="2F1F0832" w:rsidR="000D29EE" w:rsidRPr="004A5467" w:rsidRDefault="000D29EE" w:rsidP="00431AB6">
      <w:pPr>
        <w:pStyle w:val="Akapitzlist"/>
        <w:spacing w:after="0"/>
        <w:ind w:left="0"/>
        <w:jc w:val="both"/>
        <w:rPr>
          <w:rFonts w:ascii="Times New Roman" w:hAnsi="Times New Roman"/>
          <w:b/>
          <w:sz w:val="24"/>
          <w:szCs w:val="24"/>
        </w:rPr>
      </w:pPr>
      <w:r w:rsidRPr="004A5467">
        <w:rPr>
          <w:rFonts w:ascii="Times New Roman" w:hAnsi="Times New Roman"/>
          <w:b/>
          <w:sz w:val="24"/>
          <w:szCs w:val="24"/>
        </w:rPr>
        <w:t>Pytanie nr  73:</w:t>
      </w:r>
    </w:p>
    <w:p w14:paraId="23851575" w14:textId="77777777" w:rsidR="000D29EE" w:rsidRPr="004A5467" w:rsidRDefault="000D29EE" w:rsidP="000D29EE">
      <w:pPr>
        <w:jc w:val="both"/>
        <w:rPr>
          <w:sz w:val="24"/>
          <w:szCs w:val="24"/>
        </w:rPr>
      </w:pPr>
      <w:r w:rsidRPr="004A5467">
        <w:rPr>
          <w:sz w:val="24"/>
          <w:szCs w:val="24"/>
        </w:rPr>
        <w:t>§ 1 ust. 1</w:t>
      </w:r>
    </w:p>
    <w:p w14:paraId="4394FF4C" w14:textId="77777777" w:rsidR="000D29EE" w:rsidRPr="004A5467" w:rsidRDefault="000D29EE" w:rsidP="000D29EE">
      <w:pPr>
        <w:jc w:val="both"/>
        <w:rPr>
          <w:sz w:val="24"/>
          <w:szCs w:val="24"/>
        </w:rPr>
      </w:pPr>
      <w:r w:rsidRPr="004A5467">
        <w:rPr>
          <w:sz w:val="24"/>
          <w:szCs w:val="24"/>
        </w:rPr>
        <w:t xml:space="preserve">Prosimy o zmianę zapisu § 1 ust. 1 w sposób następujący: 1. Zamawiający zleca, a Wykonawca przyjmuje do wykonania w formule „zaprojektuj – zbuduj” przedmiot umowy polegający na zaprojektowaniu i wykonaniu robót budowlanych, polegających na rozbiórce 4 wysokich masztów oświetleniowych, na podstawie programu funkcjonalno – użytkowego, a także wykonanie robót towarzyszących koniecznych do prawidłowego wykonania Przedmiotu Umowy”. </w:t>
      </w:r>
    </w:p>
    <w:p w14:paraId="5D19CEDF" w14:textId="77777777" w:rsidR="000D29EE" w:rsidRPr="004A5467" w:rsidRDefault="000D29EE" w:rsidP="000D29EE">
      <w:pPr>
        <w:jc w:val="both"/>
        <w:rPr>
          <w:sz w:val="24"/>
          <w:szCs w:val="24"/>
        </w:rPr>
      </w:pPr>
    </w:p>
    <w:p w14:paraId="4222215F" w14:textId="77777777" w:rsidR="000D29EE" w:rsidRPr="004A5467" w:rsidRDefault="000D29EE" w:rsidP="000D29EE">
      <w:pPr>
        <w:jc w:val="both"/>
        <w:rPr>
          <w:b/>
          <w:sz w:val="24"/>
          <w:szCs w:val="24"/>
          <w:u w:val="single"/>
        </w:rPr>
      </w:pPr>
      <w:r w:rsidRPr="004A5467">
        <w:rPr>
          <w:b/>
          <w:sz w:val="24"/>
          <w:szCs w:val="24"/>
          <w:u w:val="single"/>
        </w:rPr>
        <w:t>Odpowiedź:</w:t>
      </w:r>
    </w:p>
    <w:p w14:paraId="35029087" w14:textId="4521D853" w:rsidR="000D29EE" w:rsidRPr="004A5467" w:rsidRDefault="000D29EE" w:rsidP="000D29EE">
      <w:pPr>
        <w:jc w:val="both"/>
        <w:rPr>
          <w:sz w:val="24"/>
          <w:szCs w:val="24"/>
        </w:rPr>
      </w:pPr>
      <w:r w:rsidRPr="000D29EE">
        <w:rPr>
          <w:sz w:val="24"/>
          <w:szCs w:val="24"/>
        </w:rPr>
        <w:t>Zamawiający pozostawia treść zapisów § 1 ust. 1 projektu umowy dla zadania nr III bez zmian.</w:t>
      </w:r>
    </w:p>
    <w:p w14:paraId="4FC2935A" w14:textId="77777777" w:rsidR="00C96165" w:rsidRDefault="00C96165" w:rsidP="000D29EE">
      <w:pPr>
        <w:jc w:val="both"/>
        <w:rPr>
          <w:b/>
          <w:sz w:val="24"/>
          <w:szCs w:val="24"/>
        </w:rPr>
      </w:pPr>
    </w:p>
    <w:p w14:paraId="3E6F5380" w14:textId="7B463740" w:rsidR="000D29EE" w:rsidRPr="004A5467" w:rsidRDefault="000D29EE" w:rsidP="000D29EE">
      <w:pPr>
        <w:jc w:val="both"/>
        <w:rPr>
          <w:b/>
          <w:sz w:val="24"/>
          <w:szCs w:val="24"/>
        </w:rPr>
      </w:pPr>
      <w:r w:rsidRPr="004A5467">
        <w:rPr>
          <w:b/>
          <w:sz w:val="24"/>
          <w:szCs w:val="24"/>
        </w:rPr>
        <w:t>Pytanie nr  74:</w:t>
      </w:r>
    </w:p>
    <w:p w14:paraId="4FE321C7" w14:textId="77777777" w:rsidR="000D29EE" w:rsidRPr="004A5467" w:rsidRDefault="000D29EE" w:rsidP="000D29EE">
      <w:pPr>
        <w:jc w:val="both"/>
        <w:rPr>
          <w:sz w:val="24"/>
          <w:szCs w:val="24"/>
        </w:rPr>
      </w:pPr>
      <w:r w:rsidRPr="004A5467">
        <w:rPr>
          <w:sz w:val="24"/>
          <w:szCs w:val="24"/>
        </w:rPr>
        <w:t xml:space="preserve">§ 1 ust 5. </w:t>
      </w:r>
    </w:p>
    <w:p w14:paraId="5793A5AF" w14:textId="77777777" w:rsidR="000D29EE" w:rsidRPr="004A5467" w:rsidRDefault="000D29EE" w:rsidP="000D29EE">
      <w:pPr>
        <w:jc w:val="both"/>
        <w:rPr>
          <w:sz w:val="24"/>
          <w:szCs w:val="24"/>
        </w:rPr>
      </w:pPr>
      <w:r w:rsidRPr="004A5467">
        <w:rPr>
          <w:sz w:val="24"/>
          <w:szCs w:val="24"/>
        </w:rPr>
        <w:t>Prosimy o przekazanie szczegółowego harmonogramu zawierającego informacje jakie zadania statutowe i w kiedy użytkownik będzie realizował przez cały okres prowadzenia robót.</w:t>
      </w:r>
    </w:p>
    <w:p w14:paraId="1EC58875" w14:textId="77777777" w:rsidR="009B5E1F" w:rsidRDefault="009B5E1F" w:rsidP="000D29EE">
      <w:pPr>
        <w:jc w:val="both"/>
        <w:rPr>
          <w:b/>
          <w:sz w:val="24"/>
          <w:szCs w:val="24"/>
          <w:u w:val="single"/>
        </w:rPr>
      </w:pPr>
    </w:p>
    <w:p w14:paraId="564814F9" w14:textId="260EBF16" w:rsidR="000D29EE" w:rsidRPr="004A5467" w:rsidRDefault="000D29EE" w:rsidP="000D29EE">
      <w:pPr>
        <w:jc w:val="both"/>
        <w:rPr>
          <w:b/>
          <w:sz w:val="24"/>
          <w:szCs w:val="24"/>
          <w:u w:val="single"/>
        </w:rPr>
      </w:pPr>
      <w:r w:rsidRPr="004A5467">
        <w:rPr>
          <w:b/>
          <w:sz w:val="24"/>
          <w:szCs w:val="24"/>
          <w:u w:val="single"/>
        </w:rPr>
        <w:t>Odpowiedź:</w:t>
      </w:r>
    </w:p>
    <w:p w14:paraId="26596B9A" w14:textId="1945CF8C" w:rsidR="000D29EE" w:rsidRPr="006841DB" w:rsidRDefault="000D29EE" w:rsidP="000D29EE">
      <w:pPr>
        <w:jc w:val="both"/>
        <w:rPr>
          <w:sz w:val="24"/>
          <w:szCs w:val="24"/>
        </w:rPr>
      </w:pPr>
      <w:r w:rsidRPr="000D29EE">
        <w:rPr>
          <w:sz w:val="24"/>
          <w:szCs w:val="24"/>
        </w:rPr>
        <w:t>W okresie do 25.02.2021 roku, Wykonawcy zostanie przekazany niezbędny do realizacji przedmiotu umowy (zadania nr I, II, III) teren budowy/robót, bez ograniczeń, zgodnie z dostarczonym harmonogramem sukcesywnego prowadzenia robót budowlanych w którym Wykonawca szczegółowo określi terminy i obszar nieruchomości (działki) którą zamierza zająć i zabezpieczyć na potrzeby realizacji robót budowlanych.</w:t>
      </w:r>
    </w:p>
    <w:p w14:paraId="4F81AFF0" w14:textId="77777777" w:rsidR="000D29EE" w:rsidRPr="004A5467" w:rsidRDefault="000D29EE" w:rsidP="000D29EE">
      <w:pPr>
        <w:pStyle w:val="Akapitzlist"/>
        <w:jc w:val="both"/>
        <w:rPr>
          <w:rFonts w:ascii="Times New Roman" w:hAnsi="Times New Roman"/>
          <w:sz w:val="24"/>
          <w:szCs w:val="24"/>
        </w:rPr>
      </w:pPr>
    </w:p>
    <w:p w14:paraId="3D475E7B" w14:textId="77777777" w:rsidR="000D29EE" w:rsidRPr="004A5467" w:rsidRDefault="000D29EE" w:rsidP="009B5E1F">
      <w:pPr>
        <w:pStyle w:val="Akapitzlist"/>
        <w:spacing w:after="0"/>
        <w:ind w:left="0"/>
        <w:jc w:val="both"/>
        <w:rPr>
          <w:rFonts w:ascii="Times New Roman" w:hAnsi="Times New Roman"/>
          <w:b/>
          <w:sz w:val="24"/>
          <w:szCs w:val="24"/>
        </w:rPr>
      </w:pPr>
      <w:r w:rsidRPr="004A5467">
        <w:rPr>
          <w:rFonts w:ascii="Times New Roman" w:hAnsi="Times New Roman"/>
          <w:b/>
          <w:sz w:val="24"/>
          <w:szCs w:val="24"/>
        </w:rPr>
        <w:t>Pytanie nr  75:</w:t>
      </w:r>
    </w:p>
    <w:p w14:paraId="76007BC8" w14:textId="77777777" w:rsidR="000D29EE" w:rsidRPr="004A5467" w:rsidRDefault="000D29EE" w:rsidP="000D29EE">
      <w:pPr>
        <w:jc w:val="both"/>
        <w:rPr>
          <w:sz w:val="24"/>
          <w:szCs w:val="24"/>
        </w:rPr>
      </w:pPr>
      <w:r w:rsidRPr="004A5467">
        <w:rPr>
          <w:sz w:val="24"/>
          <w:szCs w:val="24"/>
        </w:rPr>
        <w:t>§ 2 ust 2.</w:t>
      </w:r>
    </w:p>
    <w:p w14:paraId="0B99A577" w14:textId="77777777" w:rsidR="000D29EE" w:rsidRPr="004A5467" w:rsidRDefault="000D29EE" w:rsidP="000D29EE">
      <w:pPr>
        <w:jc w:val="both"/>
        <w:rPr>
          <w:sz w:val="24"/>
          <w:szCs w:val="24"/>
        </w:rPr>
      </w:pPr>
      <w:r w:rsidRPr="004A5467">
        <w:rPr>
          <w:sz w:val="24"/>
          <w:szCs w:val="24"/>
        </w:rPr>
        <w:t>Prosimy Zamawiającego o modyfikację § 2 ust 2 w następujący sposób: „ 2.Termin wykonania przedmiotu umowy, o którym mowa w ust. 1, uważa się za dotrzymany jeżeli roboty zostaną zgłoszone do odbioru końcowego , w terminie określonym w ust. 1 pkt. 2.” Dotrzymanie terminu w myśl § 11 to spełnienie szeregu obowiązków z uwzględnieniem czasu na ich dokonanie (sprawdzenie czy roboty zostały zakończone 7 dni, następnie powołanie komisji kolejne 7 dni) Termin wykonania zadania oznacza, że prace można prowadzić aż do ostatniego dnia ustalonego terminu, a protokół odbiorowy jest tylko potwierdzeniem, że prace zostały wykonane w terminie. W związku z powyższym nie można zaliczać samej procedury odbiorowej, (która z różnych przyczyn może trwać dłużej niż początkowo zakładano) w poczet terminu wykonania (oznacza to, że Wykonawca będzie zmuszony do zgłoszenia gotowości do odbioru z odpowiednim wyprzedzeniem, co ograniczy czas na realizację zamówienia, który został uzgodniony).</w:t>
      </w:r>
    </w:p>
    <w:p w14:paraId="73FF6177" w14:textId="77777777" w:rsidR="005131A4" w:rsidRDefault="005131A4" w:rsidP="000D29EE">
      <w:pPr>
        <w:jc w:val="both"/>
        <w:rPr>
          <w:b/>
          <w:sz w:val="24"/>
          <w:szCs w:val="24"/>
          <w:u w:val="single"/>
        </w:rPr>
      </w:pPr>
    </w:p>
    <w:p w14:paraId="22C067FB" w14:textId="16819F9D" w:rsidR="000D29EE" w:rsidRPr="009B5E1F" w:rsidRDefault="000D29EE" w:rsidP="000D29EE">
      <w:pPr>
        <w:jc w:val="both"/>
        <w:rPr>
          <w:b/>
          <w:sz w:val="24"/>
          <w:szCs w:val="24"/>
          <w:u w:val="single"/>
        </w:rPr>
      </w:pPr>
      <w:r w:rsidRPr="004A5467">
        <w:rPr>
          <w:b/>
          <w:sz w:val="24"/>
          <w:szCs w:val="24"/>
          <w:u w:val="single"/>
        </w:rPr>
        <w:t>Odpowiedź:</w:t>
      </w:r>
    </w:p>
    <w:p w14:paraId="240141B4" w14:textId="49B26791" w:rsidR="000D29EE" w:rsidRDefault="000D29EE" w:rsidP="000D29EE">
      <w:pPr>
        <w:jc w:val="both"/>
        <w:rPr>
          <w:sz w:val="24"/>
          <w:szCs w:val="24"/>
        </w:rPr>
      </w:pPr>
      <w:r w:rsidRPr="000D29EE">
        <w:rPr>
          <w:sz w:val="24"/>
          <w:szCs w:val="24"/>
        </w:rPr>
        <w:t>Zamawiający pozostawia treść zapisów § 2 ust. 2 projektu umowy dla zadania nr III bez zmian.</w:t>
      </w:r>
    </w:p>
    <w:p w14:paraId="11516AB2" w14:textId="77777777" w:rsidR="000D29EE" w:rsidRPr="009B5E1F" w:rsidRDefault="000D29EE" w:rsidP="009B5E1F">
      <w:pPr>
        <w:jc w:val="both"/>
        <w:rPr>
          <w:sz w:val="24"/>
          <w:szCs w:val="24"/>
        </w:rPr>
      </w:pPr>
    </w:p>
    <w:p w14:paraId="7B76F911" w14:textId="77777777" w:rsidR="000D29EE" w:rsidRPr="004A5467" w:rsidRDefault="000D29EE" w:rsidP="009B5E1F">
      <w:pPr>
        <w:pStyle w:val="Akapitzlist"/>
        <w:spacing w:after="0"/>
        <w:ind w:left="0"/>
        <w:jc w:val="both"/>
        <w:rPr>
          <w:rFonts w:ascii="Times New Roman" w:hAnsi="Times New Roman"/>
          <w:b/>
          <w:sz w:val="24"/>
          <w:szCs w:val="24"/>
        </w:rPr>
      </w:pPr>
      <w:r w:rsidRPr="004A5467">
        <w:rPr>
          <w:rFonts w:ascii="Times New Roman" w:hAnsi="Times New Roman"/>
          <w:b/>
          <w:sz w:val="24"/>
          <w:szCs w:val="24"/>
        </w:rPr>
        <w:t>Pytanie nr  76:</w:t>
      </w:r>
    </w:p>
    <w:p w14:paraId="1E3DE92E" w14:textId="77777777" w:rsidR="000D29EE" w:rsidRPr="004A5467" w:rsidRDefault="000D29EE" w:rsidP="000D29EE">
      <w:pPr>
        <w:jc w:val="both"/>
        <w:rPr>
          <w:sz w:val="24"/>
          <w:szCs w:val="24"/>
        </w:rPr>
      </w:pPr>
      <w:r w:rsidRPr="004A5467">
        <w:rPr>
          <w:sz w:val="24"/>
          <w:szCs w:val="24"/>
        </w:rPr>
        <w:t xml:space="preserve">§ 3 ust 13. </w:t>
      </w:r>
    </w:p>
    <w:p w14:paraId="482741AF" w14:textId="77777777" w:rsidR="000D29EE" w:rsidRPr="004A5467" w:rsidRDefault="000D29EE" w:rsidP="000D29EE">
      <w:pPr>
        <w:jc w:val="both"/>
        <w:rPr>
          <w:sz w:val="24"/>
          <w:szCs w:val="24"/>
        </w:rPr>
      </w:pPr>
      <w:r w:rsidRPr="004A5467">
        <w:rPr>
          <w:sz w:val="24"/>
          <w:szCs w:val="24"/>
        </w:rPr>
        <w:t>Prosimy o wykreślenie § 3 ust 13. w całości.</w:t>
      </w:r>
    </w:p>
    <w:p w14:paraId="3172E4FB" w14:textId="77777777" w:rsidR="009B5E1F" w:rsidRDefault="009B5E1F" w:rsidP="000D29EE">
      <w:pPr>
        <w:jc w:val="both"/>
        <w:rPr>
          <w:b/>
          <w:sz w:val="24"/>
          <w:szCs w:val="24"/>
          <w:u w:val="single"/>
        </w:rPr>
      </w:pPr>
    </w:p>
    <w:p w14:paraId="6420D900" w14:textId="1FC73C6A" w:rsidR="000D29EE" w:rsidRPr="009B5E1F" w:rsidRDefault="000D29EE" w:rsidP="000D29EE">
      <w:pPr>
        <w:jc w:val="both"/>
        <w:rPr>
          <w:b/>
          <w:sz w:val="24"/>
          <w:szCs w:val="24"/>
          <w:u w:val="single"/>
        </w:rPr>
      </w:pPr>
      <w:r w:rsidRPr="004A5467">
        <w:rPr>
          <w:b/>
          <w:sz w:val="24"/>
          <w:szCs w:val="24"/>
          <w:u w:val="single"/>
        </w:rPr>
        <w:t>Odpowiedź:</w:t>
      </w:r>
    </w:p>
    <w:p w14:paraId="5B31B9B4" w14:textId="071B5C9E" w:rsidR="000D29EE" w:rsidRPr="004A5467" w:rsidRDefault="000D29EE" w:rsidP="000D29EE">
      <w:pPr>
        <w:jc w:val="both"/>
        <w:rPr>
          <w:sz w:val="24"/>
          <w:szCs w:val="24"/>
        </w:rPr>
      </w:pPr>
      <w:r w:rsidRPr="0014407D">
        <w:rPr>
          <w:sz w:val="24"/>
          <w:szCs w:val="24"/>
        </w:rPr>
        <w:t>Zamawiający pozostawia treść zapisów § 3 ust. 13 projektu umowy dla zadania nr III bez zmian.</w:t>
      </w:r>
    </w:p>
    <w:p w14:paraId="1DAE0D07" w14:textId="77777777" w:rsidR="000D29EE" w:rsidRPr="004A5467" w:rsidRDefault="000D29EE" w:rsidP="000D29EE">
      <w:pPr>
        <w:pStyle w:val="Akapitzlist"/>
        <w:jc w:val="both"/>
        <w:rPr>
          <w:rFonts w:ascii="Times New Roman" w:hAnsi="Times New Roman"/>
          <w:sz w:val="24"/>
          <w:szCs w:val="24"/>
        </w:rPr>
      </w:pPr>
    </w:p>
    <w:p w14:paraId="393688D4" w14:textId="77777777" w:rsidR="000D29EE" w:rsidRPr="004A5467" w:rsidRDefault="000D29EE" w:rsidP="009B5E1F">
      <w:pPr>
        <w:pStyle w:val="Akapitzlist"/>
        <w:spacing w:after="0"/>
        <w:ind w:left="0"/>
        <w:jc w:val="both"/>
        <w:rPr>
          <w:rFonts w:ascii="Times New Roman" w:hAnsi="Times New Roman"/>
          <w:b/>
          <w:sz w:val="24"/>
          <w:szCs w:val="24"/>
        </w:rPr>
      </w:pPr>
      <w:r w:rsidRPr="004A5467">
        <w:rPr>
          <w:rFonts w:ascii="Times New Roman" w:hAnsi="Times New Roman"/>
          <w:b/>
          <w:sz w:val="24"/>
          <w:szCs w:val="24"/>
        </w:rPr>
        <w:t>Pytanie nr  77:</w:t>
      </w:r>
    </w:p>
    <w:p w14:paraId="7C2C0B32" w14:textId="77777777" w:rsidR="000D29EE" w:rsidRPr="004A5467" w:rsidRDefault="000D29EE" w:rsidP="000D29EE">
      <w:pPr>
        <w:jc w:val="both"/>
        <w:rPr>
          <w:sz w:val="24"/>
          <w:szCs w:val="24"/>
        </w:rPr>
      </w:pPr>
      <w:r w:rsidRPr="004A5467">
        <w:rPr>
          <w:sz w:val="24"/>
          <w:szCs w:val="24"/>
        </w:rPr>
        <w:t xml:space="preserve">§ 5 ust 4. </w:t>
      </w:r>
    </w:p>
    <w:p w14:paraId="40B689BB" w14:textId="77777777" w:rsidR="000D29EE" w:rsidRPr="004A5467" w:rsidRDefault="000D29EE" w:rsidP="000D29EE">
      <w:pPr>
        <w:jc w:val="both"/>
        <w:rPr>
          <w:sz w:val="24"/>
          <w:szCs w:val="24"/>
        </w:rPr>
      </w:pPr>
      <w:r w:rsidRPr="004A5467">
        <w:rPr>
          <w:sz w:val="24"/>
          <w:szCs w:val="24"/>
        </w:rPr>
        <w:t>Prosimy o potwierdzenie że w zakres uzgodnień opisanych w §5 ust. 4 nie wchodzą uzgodnienia z Polskim Związkiem Piłki Nożnej i Główną Komisją Sportu Żużlowego.</w:t>
      </w:r>
    </w:p>
    <w:p w14:paraId="348DDDB7" w14:textId="77777777" w:rsidR="009B5E1F" w:rsidRDefault="009B5E1F" w:rsidP="000D29EE">
      <w:pPr>
        <w:jc w:val="both"/>
        <w:rPr>
          <w:b/>
          <w:sz w:val="24"/>
          <w:szCs w:val="24"/>
          <w:u w:val="single"/>
        </w:rPr>
      </w:pPr>
    </w:p>
    <w:p w14:paraId="35CE9B7C" w14:textId="0223DACF" w:rsidR="000D29EE" w:rsidRPr="004A5467" w:rsidRDefault="000D29EE" w:rsidP="000D29EE">
      <w:pPr>
        <w:jc w:val="both"/>
        <w:rPr>
          <w:b/>
          <w:sz w:val="24"/>
          <w:szCs w:val="24"/>
          <w:u w:val="single"/>
        </w:rPr>
      </w:pPr>
      <w:r w:rsidRPr="004A5467">
        <w:rPr>
          <w:b/>
          <w:sz w:val="24"/>
          <w:szCs w:val="24"/>
          <w:u w:val="single"/>
        </w:rPr>
        <w:t>Odpowiedź:</w:t>
      </w:r>
    </w:p>
    <w:p w14:paraId="522FA1A3" w14:textId="77777777" w:rsidR="000D29EE" w:rsidRPr="0014407D" w:rsidRDefault="000D29EE" w:rsidP="000D29EE">
      <w:pPr>
        <w:jc w:val="both"/>
        <w:rPr>
          <w:sz w:val="24"/>
          <w:szCs w:val="24"/>
        </w:rPr>
      </w:pPr>
      <w:r w:rsidRPr="0014407D">
        <w:rPr>
          <w:sz w:val="24"/>
          <w:szCs w:val="24"/>
        </w:rPr>
        <w:t>Zamawiający uznaje iż pytanie dotyczy zapisów § 5 ust. 4 projektu umowy dla zadania nr III.</w:t>
      </w:r>
    </w:p>
    <w:p w14:paraId="0858CFE5" w14:textId="77777777" w:rsidR="000D29EE" w:rsidRPr="0014407D" w:rsidRDefault="000D29EE" w:rsidP="000D29EE">
      <w:pPr>
        <w:jc w:val="both"/>
        <w:rPr>
          <w:sz w:val="24"/>
          <w:szCs w:val="24"/>
        </w:rPr>
      </w:pPr>
      <w:r w:rsidRPr="0014407D">
        <w:rPr>
          <w:sz w:val="24"/>
          <w:szCs w:val="24"/>
        </w:rPr>
        <w:t xml:space="preserve">Zamawiający nie może udzielić potwierdzenia na pytanie ze strony Oferenta, ponieważ zgodnie z zapisami § 5 ust. 4 projektu umowy dla zadania nr III Wykonawca uzgodni dokumentację projektową we wszystkich instytucjach i urzędach niezbędnym zakresie, ponadto zgodnie ze specyfikacją Programu Funkcjonalno Użytkowego przedmiot zamówienia obejmuje opracowanie dokumentacji projektowej (projekt budowlany oraz projekt wykonawczy) na potrzeby rozbiórki zgodnie z przepisami Ustawy z dnia 7 lipca 1994 r. – Prawo budowlane z późniejszymi zmianami w tym  uzyskanie niezbędnych pozwoleń i decyzji administracyjnych umożliwiających wykonanie zgodnie z obowiązującymi przepisami robót budowlanych polegających na rozbiórce 4 wysokich masztów oświetleniowych wraz z infrastrukturą towarzyszącą (kanały techniczne) oraz zagospodarowaniem nawierzchni. Zatem zakres uzgodnień jest zdeterminowany opracowaniem dokumentacji projektowej zgodnie z wymaganiami PFU oraz zależy od przyjętych rozwiązań projektowych ze strony Projektanta będącego autorem dokumentacji projektowej. </w:t>
      </w:r>
    </w:p>
    <w:p w14:paraId="49D895DD" w14:textId="77777777" w:rsidR="0014407D" w:rsidRDefault="0014407D" w:rsidP="000D29EE">
      <w:pPr>
        <w:jc w:val="both"/>
        <w:rPr>
          <w:b/>
          <w:sz w:val="24"/>
          <w:szCs w:val="24"/>
        </w:rPr>
      </w:pPr>
    </w:p>
    <w:p w14:paraId="522C4A53" w14:textId="3FBCD232" w:rsidR="000D29EE" w:rsidRPr="004A5467" w:rsidRDefault="000D29EE" w:rsidP="000D29EE">
      <w:pPr>
        <w:jc w:val="both"/>
        <w:rPr>
          <w:b/>
          <w:sz w:val="24"/>
          <w:szCs w:val="24"/>
        </w:rPr>
      </w:pPr>
      <w:r w:rsidRPr="004A5467">
        <w:rPr>
          <w:b/>
          <w:sz w:val="24"/>
          <w:szCs w:val="24"/>
        </w:rPr>
        <w:t>Pytanie nr  78:</w:t>
      </w:r>
    </w:p>
    <w:p w14:paraId="082C2C98" w14:textId="77777777" w:rsidR="000D29EE" w:rsidRPr="004A5467" w:rsidRDefault="000D29EE" w:rsidP="000D29EE">
      <w:pPr>
        <w:jc w:val="both"/>
        <w:rPr>
          <w:sz w:val="24"/>
          <w:szCs w:val="24"/>
        </w:rPr>
      </w:pPr>
      <w:r w:rsidRPr="004A5467">
        <w:rPr>
          <w:sz w:val="24"/>
          <w:szCs w:val="24"/>
        </w:rPr>
        <w:t>§ 7</w:t>
      </w:r>
    </w:p>
    <w:p w14:paraId="21B77FEA" w14:textId="77777777" w:rsidR="000D29EE" w:rsidRPr="004A5467" w:rsidRDefault="000D29EE" w:rsidP="000D29EE">
      <w:pPr>
        <w:jc w:val="both"/>
        <w:rPr>
          <w:sz w:val="24"/>
          <w:szCs w:val="24"/>
        </w:rPr>
      </w:pPr>
      <w:r w:rsidRPr="004A5467">
        <w:rPr>
          <w:sz w:val="24"/>
          <w:szCs w:val="24"/>
        </w:rPr>
        <w:lastRenderedPageBreak/>
        <w:t xml:space="preserve">Dokumentacja projektowa może (choć nie musi) stanowić utworu, przy czym należy mieć na względzie, że to nie strony, a ustawa o prawie autorskim przesądza o tym czy dany przejaw działalności posiada znamiona utworu. Wobec powyższego w przypadku kiedy dokumentacja opracowana przez Wykonawcę będzie posiadać cechy utworu w rozumieniu prawa autorskie, tak sformułowane oświadczenie nie będzie wywierać skutków prawnych. </w:t>
      </w:r>
    </w:p>
    <w:p w14:paraId="4625092F" w14:textId="77777777" w:rsidR="000D29EE" w:rsidRPr="004A5467" w:rsidRDefault="000D29EE" w:rsidP="000D29EE">
      <w:pPr>
        <w:jc w:val="both"/>
        <w:rPr>
          <w:sz w:val="24"/>
          <w:szCs w:val="24"/>
        </w:rPr>
      </w:pPr>
    </w:p>
    <w:p w14:paraId="06654E69" w14:textId="417F76E5" w:rsidR="000D29EE" w:rsidRPr="009B5E1F" w:rsidRDefault="000D29EE" w:rsidP="000D29EE">
      <w:pPr>
        <w:jc w:val="both"/>
        <w:rPr>
          <w:b/>
          <w:sz w:val="24"/>
          <w:szCs w:val="24"/>
          <w:u w:val="single"/>
        </w:rPr>
      </w:pPr>
      <w:r w:rsidRPr="004A5467">
        <w:rPr>
          <w:b/>
          <w:sz w:val="24"/>
          <w:szCs w:val="24"/>
          <w:u w:val="single"/>
        </w:rPr>
        <w:t>Odpowiedź:</w:t>
      </w:r>
    </w:p>
    <w:p w14:paraId="777DB548" w14:textId="4289ED5F" w:rsidR="000D29EE" w:rsidRPr="004A5467" w:rsidRDefault="000D29EE" w:rsidP="000D29EE">
      <w:pPr>
        <w:jc w:val="both"/>
        <w:rPr>
          <w:sz w:val="24"/>
          <w:szCs w:val="24"/>
        </w:rPr>
      </w:pPr>
      <w:r w:rsidRPr="0014407D">
        <w:rPr>
          <w:sz w:val="24"/>
          <w:szCs w:val="24"/>
        </w:rPr>
        <w:t>Zamawiający nie podziela opinii Oferenta i pozostawia treść zapisów § 7 projektu umowy dla zadania nr III bez zmian.</w:t>
      </w:r>
    </w:p>
    <w:p w14:paraId="338FE271" w14:textId="77777777" w:rsidR="0014407D" w:rsidRDefault="0014407D" w:rsidP="000D29EE">
      <w:pPr>
        <w:jc w:val="both"/>
        <w:rPr>
          <w:b/>
          <w:sz w:val="24"/>
          <w:szCs w:val="24"/>
        </w:rPr>
      </w:pPr>
    </w:p>
    <w:p w14:paraId="2CA092A1" w14:textId="6429D2FB" w:rsidR="000D29EE" w:rsidRPr="004A5467" w:rsidRDefault="000D29EE" w:rsidP="000D29EE">
      <w:pPr>
        <w:jc w:val="both"/>
        <w:rPr>
          <w:b/>
          <w:sz w:val="24"/>
          <w:szCs w:val="24"/>
        </w:rPr>
      </w:pPr>
      <w:r w:rsidRPr="004A5467">
        <w:rPr>
          <w:b/>
          <w:sz w:val="24"/>
          <w:szCs w:val="24"/>
        </w:rPr>
        <w:t>Pytanie nr  79:</w:t>
      </w:r>
    </w:p>
    <w:p w14:paraId="2725ED8D" w14:textId="77777777" w:rsidR="000D29EE" w:rsidRPr="004A5467" w:rsidRDefault="000D29EE" w:rsidP="000D29EE">
      <w:pPr>
        <w:jc w:val="both"/>
        <w:rPr>
          <w:sz w:val="24"/>
          <w:szCs w:val="24"/>
        </w:rPr>
      </w:pPr>
      <w:r w:rsidRPr="004A5467">
        <w:rPr>
          <w:sz w:val="24"/>
          <w:szCs w:val="24"/>
        </w:rPr>
        <w:t>§ 8 ust 3. pkt. 4</w:t>
      </w:r>
    </w:p>
    <w:p w14:paraId="75170380" w14:textId="77777777" w:rsidR="000D29EE" w:rsidRPr="004A5467" w:rsidRDefault="000D29EE" w:rsidP="000D29EE">
      <w:pPr>
        <w:jc w:val="both"/>
        <w:rPr>
          <w:sz w:val="24"/>
          <w:szCs w:val="24"/>
        </w:rPr>
      </w:pPr>
      <w:r w:rsidRPr="004A5467">
        <w:rPr>
          <w:sz w:val="24"/>
          <w:szCs w:val="24"/>
        </w:rPr>
        <w:t>Prosimy zmianę zapisu w następujący sposób: 4) strzeżenia mienia z odzysku, o którym mowa w ust. 2 do czasu zadysponowania tego mienia przez  Przedstawiciela Zamawiającego jednak nie dłużej niż do czasu odbioru Przedmiotu  Zamówienie przez upoważnionych przedstawicieli Zamawiającego.</w:t>
      </w:r>
    </w:p>
    <w:p w14:paraId="0DC13E33" w14:textId="77777777" w:rsidR="009B5E1F" w:rsidRDefault="009B5E1F" w:rsidP="000D29EE">
      <w:pPr>
        <w:jc w:val="both"/>
        <w:rPr>
          <w:b/>
          <w:sz w:val="24"/>
          <w:szCs w:val="24"/>
          <w:u w:val="single"/>
        </w:rPr>
      </w:pPr>
    </w:p>
    <w:p w14:paraId="63E9B3AC" w14:textId="497BF288" w:rsidR="000D29EE" w:rsidRPr="009B5E1F" w:rsidRDefault="000D29EE" w:rsidP="000D29EE">
      <w:pPr>
        <w:jc w:val="both"/>
        <w:rPr>
          <w:b/>
          <w:sz w:val="24"/>
          <w:szCs w:val="24"/>
          <w:u w:val="single"/>
        </w:rPr>
      </w:pPr>
      <w:r w:rsidRPr="004A5467">
        <w:rPr>
          <w:b/>
          <w:sz w:val="24"/>
          <w:szCs w:val="24"/>
          <w:u w:val="single"/>
        </w:rPr>
        <w:t>Odpowiedź:</w:t>
      </w:r>
    </w:p>
    <w:p w14:paraId="179EC2FA" w14:textId="2ADB5525" w:rsidR="000D29EE" w:rsidRDefault="000D29EE" w:rsidP="000D29EE">
      <w:pPr>
        <w:jc w:val="both"/>
        <w:rPr>
          <w:sz w:val="24"/>
          <w:szCs w:val="24"/>
        </w:rPr>
      </w:pPr>
      <w:r w:rsidRPr="0014407D">
        <w:rPr>
          <w:sz w:val="24"/>
          <w:szCs w:val="24"/>
        </w:rPr>
        <w:t>Zamawiający pozostawia treść zapisów § 8 ust 3 pkt. 4 projektu umowy dla zadania nr III bez zmian.</w:t>
      </w:r>
    </w:p>
    <w:p w14:paraId="335B03D2" w14:textId="77777777" w:rsidR="0014407D" w:rsidRPr="004A5467" w:rsidRDefault="0014407D" w:rsidP="000D29EE">
      <w:pPr>
        <w:jc w:val="both"/>
        <w:rPr>
          <w:sz w:val="24"/>
          <w:szCs w:val="24"/>
        </w:rPr>
      </w:pPr>
    </w:p>
    <w:p w14:paraId="40AA9D1A" w14:textId="77777777" w:rsidR="000D29EE" w:rsidRPr="009B5E1F" w:rsidRDefault="000D29EE" w:rsidP="000D29EE">
      <w:pPr>
        <w:jc w:val="both"/>
        <w:rPr>
          <w:b/>
          <w:bCs/>
          <w:sz w:val="24"/>
          <w:szCs w:val="24"/>
          <w:u w:val="single"/>
        </w:rPr>
      </w:pPr>
      <w:bookmarkStart w:id="4" w:name="_Hlk52970007"/>
      <w:bookmarkStart w:id="5" w:name="_Hlk53044555"/>
      <w:bookmarkStart w:id="6" w:name="_Hlk53036220"/>
      <w:bookmarkStart w:id="7" w:name="_Hlk53036335"/>
      <w:r w:rsidRPr="009B5E1F">
        <w:rPr>
          <w:b/>
          <w:bCs/>
          <w:sz w:val="24"/>
          <w:szCs w:val="24"/>
          <w:u w:val="single"/>
        </w:rPr>
        <w:t xml:space="preserve">Dotyczy pytań 80-81: </w:t>
      </w:r>
    </w:p>
    <w:p w14:paraId="6C59D5B2" w14:textId="77777777" w:rsidR="000D29EE" w:rsidRPr="0014407D" w:rsidRDefault="000D29EE" w:rsidP="000D29EE">
      <w:pPr>
        <w:jc w:val="both"/>
        <w:rPr>
          <w:b/>
          <w:bCs/>
          <w:sz w:val="24"/>
          <w:szCs w:val="24"/>
        </w:rPr>
      </w:pPr>
      <w:r w:rsidRPr="009B5E1F">
        <w:rPr>
          <w:b/>
          <w:bCs/>
          <w:sz w:val="24"/>
          <w:szCs w:val="24"/>
          <w:u w:val="single"/>
        </w:rPr>
        <w:t>§ 9 wariant I</w:t>
      </w:r>
      <w:bookmarkEnd w:id="4"/>
      <w:r w:rsidRPr="009B5E1F">
        <w:rPr>
          <w:b/>
          <w:bCs/>
          <w:sz w:val="24"/>
          <w:szCs w:val="24"/>
          <w:u w:val="single"/>
        </w:rPr>
        <w:t xml:space="preserve"> ust. 1, </w:t>
      </w:r>
      <w:bookmarkStart w:id="8" w:name="_Hlk52970102"/>
      <w:r w:rsidRPr="009B5E1F">
        <w:rPr>
          <w:b/>
          <w:bCs/>
          <w:sz w:val="24"/>
          <w:szCs w:val="24"/>
          <w:u w:val="single"/>
        </w:rPr>
        <w:t>§ 9 wariant II ust. 1</w:t>
      </w:r>
      <w:bookmarkEnd w:id="5"/>
      <w:bookmarkEnd w:id="8"/>
      <w:r w:rsidRPr="0014407D">
        <w:rPr>
          <w:b/>
          <w:bCs/>
          <w:sz w:val="24"/>
          <w:szCs w:val="24"/>
        </w:rPr>
        <w:t>.</w:t>
      </w:r>
      <w:bookmarkEnd w:id="6"/>
    </w:p>
    <w:p w14:paraId="2A18EEB4" w14:textId="77777777" w:rsidR="009B5E1F" w:rsidRDefault="009B5E1F" w:rsidP="000D29EE">
      <w:pPr>
        <w:jc w:val="both"/>
        <w:rPr>
          <w:b/>
          <w:sz w:val="24"/>
          <w:szCs w:val="24"/>
        </w:rPr>
      </w:pPr>
    </w:p>
    <w:p w14:paraId="4D67F30B" w14:textId="33143A9A" w:rsidR="000D29EE" w:rsidRPr="004A5467" w:rsidRDefault="000D29EE" w:rsidP="000D29EE">
      <w:pPr>
        <w:jc w:val="both"/>
        <w:rPr>
          <w:b/>
          <w:sz w:val="24"/>
          <w:szCs w:val="24"/>
        </w:rPr>
      </w:pPr>
      <w:r w:rsidRPr="004A5467">
        <w:rPr>
          <w:b/>
          <w:sz w:val="24"/>
          <w:szCs w:val="24"/>
        </w:rPr>
        <w:t>Pytanie nr  80:</w:t>
      </w:r>
    </w:p>
    <w:p w14:paraId="27E3BDB2" w14:textId="77777777" w:rsidR="000D29EE" w:rsidRPr="004A5467" w:rsidRDefault="000D29EE" w:rsidP="000D29EE">
      <w:pPr>
        <w:jc w:val="both"/>
        <w:rPr>
          <w:sz w:val="24"/>
          <w:szCs w:val="24"/>
        </w:rPr>
      </w:pPr>
      <w:bookmarkStart w:id="9" w:name="_Hlk53044616"/>
      <w:bookmarkEnd w:id="7"/>
      <w:r w:rsidRPr="004A5467">
        <w:rPr>
          <w:sz w:val="24"/>
          <w:szCs w:val="24"/>
        </w:rPr>
        <w:t>Prosimy o wykreślenie § 9 wariant I  ust 1. w całości.</w:t>
      </w:r>
    </w:p>
    <w:p w14:paraId="658D779E" w14:textId="77777777" w:rsidR="009B5E1F" w:rsidRDefault="009B5E1F" w:rsidP="000D29EE">
      <w:pPr>
        <w:jc w:val="both"/>
        <w:rPr>
          <w:b/>
          <w:sz w:val="24"/>
          <w:szCs w:val="24"/>
          <w:u w:val="single"/>
        </w:rPr>
      </w:pPr>
    </w:p>
    <w:p w14:paraId="66F12131" w14:textId="198A312E" w:rsidR="000D29EE" w:rsidRPr="004A5467" w:rsidRDefault="000D29EE" w:rsidP="000D29EE">
      <w:pPr>
        <w:jc w:val="both"/>
        <w:rPr>
          <w:b/>
          <w:sz w:val="24"/>
          <w:szCs w:val="24"/>
          <w:u w:val="single"/>
        </w:rPr>
      </w:pPr>
      <w:r w:rsidRPr="004A5467">
        <w:rPr>
          <w:b/>
          <w:sz w:val="24"/>
          <w:szCs w:val="24"/>
          <w:u w:val="single"/>
        </w:rPr>
        <w:t>Odpowiedź:</w:t>
      </w:r>
    </w:p>
    <w:p w14:paraId="025BBC46" w14:textId="7CD3F53F" w:rsidR="006D09E0" w:rsidRDefault="006D09E0" w:rsidP="006D09E0">
      <w:pPr>
        <w:jc w:val="both"/>
        <w:rPr>
          <w:sz w:val="24"/>
          <w:szCs w:val="24"/>
        </w:rPr>
      </w:pPr>
      <w:r>
        <w:rPr>
          <w:sz w:val="24"/>
          <w:szCs w:val="24"/>
        </w:rPr>
        <w:t xml:space="preserve">Zamawiający pozostawia postanowienia wzoru umowy bez zmian. Wybór wariantu §9, który znajdzie się w treści umowy pomiędzy Zamawiającym a Wykonawcą wyłonionym w postępowaniu, jest zależny od tego, czy Wykonawca w ofercie lub przed zawarciem umowy zadeklaruje, że zamierza powierzyć wykonanie części zamówienia podwykonawcom. Jeśli Wykonawca będzie zamierzał powierzyć wykonanie części zamówienia podwykonawcom, w umowie będą obecne postanowienia §9 zgodnie z wariantem II wzoru umowy, w przeciwnym razie zgodnie z wariantem I. </w:t>
      </w:r>
    </w:p>
    <w:p w14:paraId="6CF6CE80" w14:textId="77777777" w:rsidR="0014407D" w:rsidRDefault="0014407D" w:rsidP="000D29EE">
      <w:pPr>
        <w:jc w:val="both"/>
        <w:rPr>
          <w:b/>
          <w:sz w:val="24"/>
          <w:szCs w:val="24"/>
        </w:rPr>
      </w:pPr>
    </w:p>
    <w:p w14:paraId="0BF84E8A" w14:textId="4C1F6F1F" w:rsidR="000D29EE" w:rsidRPr="004A5467" w:rsidRDefault="000D29EE" w:rsidP="000D29EE">
      <w:pPr>
        <w:jc w:val="both"/>
        <w:rPr>
          <w:b/>
          <w:sz w:val="24"/>
          <w:szCs w:val="24"/>
        </w:rPr>
      </w:pPr>
      <w:r w:rsidRPr="004A5467">
        <w:rPr>
          <w:b/>
          <w:sz w:val="24"/>
          <w:szCs w:val="24"/>
        </w:rPr>
        <w:t>Pytanie nr  81:</w:t>
      </w:r>
    </w:p>
    <w:p w14:paraId="4FE9C04D" w14:textId="77777777" w:rsidR="000D29EE" w:rsidRPr="004A5467" w:rsidRDefault="000D29EE" w:rsidP="000D29EE">
      <w:pPr>
        <w:jc w:val="both"/>
        <w:rPr>
          <w:sz w:val="24"/>
          <w:szCs w:val="24"/>
        </w:rPr>
      </w:pPr>
      <w:r w:rsidRPr="004A5467">
        <w:rPr>
          <w:sz w:val="24"/>
          <w:szCs w:val="24"/>
        </w:rPr>
        <w:t>Prosimy o zmianę § 9 wariant II ust. 1 w następujący sposób „ 1. Wykonawca oświadcza, że przy pomocy Podwykonawców wykona następujące roboty budowlane: ……………………... Pozostałe roboty budowlane wykona osobiście.”</w:t>
      </w:r>
    </w:p>
    <w:p w14:paraId="55831E57" w14:textId="77777777" w:rsidR="000D29EE" w:rsidRPr="004A5467" w:rsidRDefault="000D29EE" w:rsidP="000D29EE">
      <w:pPr>
        <w:jc w:val="both"/>
        <w:rPr>
          <w:sz w:val="24"/>
          <w:szCs w:val="24"/>
        </w:rPr>
      </w:pPr>
    </w:p>
    <w:p w14:paraId="222FDDAD" w14:textId="77777777" w:rsidR="000D29EE" w:rsidRPr="004A5467" w:rsidRDefault="000D29EE" w:rsidP="000D29EE">
      <w:pPr>
        <w:jc w:val="both"/>
        <w:rPr>
          <w:sz w:val="24"/>
          <w:szCs w:val="24"/>
        </w:rPr>
      </w:pPr>
      <w:r w:rsidRPr="004A5467">
        <w:rPr>
          <w:sz w:val="24"/>
          <w:szCs w:val="24"/>
        </w:rPr>
        <w:t xml:space="preserve">Co do zasady, to Wykonawca podejmuje decyzje czy będzie  realizował zamówienie samodzielnie, czy też powierzy je w całości lub w części do wykonania podwykonawcy. Uprawnienie zamawiającego do żądania osobistego wykonania zamówienia przez wykonawcę ma charakter wyjątkowy. Wyjątek w tym zakresie przewiduje art. art.  36a PZP zgodnie z którym  „Zamawiający może zastrzec obowiązek osobistego wykonania przez wykonawcę: 1) kluczowych części zamówienia na roboty budowlane lub usługi; 2) prac związanych z rozmieszczeniem i instalacją, w ramach zamówienia na dostawy” przy czym Zamawiający wyraźnie zastrzegł w SIWZ, że rezygnuje z powyższego zastrzeżenia </w:t>
      </w:r>
      <w:bookmarkStart w:id="10" w:name="_Hlk52972412"/>
      <w:r w:rsidRPr="004A5467">
        <w:rPr>
          <w:sz w:val="24"/>
          <w:szCs w:val="24"/>
        </w:rPr>
        <w:t xml:space="preserve">(V.7  SIWZ </w:t>
      </w:r>
      <w:r w:rsidRPr="004A5467">
        <w:rPr>
          <w:sz w:val="24"/>
          <w:szCs w:val="24"/>
        </w:rPr>
        <w:lastRenderedPageBreak/>
        <w:t>Podwykonawcy).</w:t>
      </w:r>
    </w:p>
    <w:bookmarkEnd w:id="9"/>
    <w:bookmarkEnd w:id="10"/>
    <w:p w14:paraId="5C0730AA" w14:textId="77777777" w:rsidR="009B5E1F" w:rsidRDefault="009B5E1F" w:rsidP="000D29EE">
      <w:pPr>
        <w:jc w:val="both"/>
        <w:rPr>
          <w:b/>
          <w:sz w:val="24"/>
          <w:szCs w:val="24"/>
          <w:u w:val="single"/>
        </w:rPr>
      </w:pPr>
    </w:p>
    <w:p w14:paraId="2158092C" w14:textId="7F32D44B" w:rsidR="000D29EE" w:rsidRPr="004A5467" w:rsidRDefault="000D29EE" w:rsidP="000D29EE">
      <w:pPr>
        <w:jc w:val="both"/>
        <w:rPr>
          <w:b/>
          <w:sz w:val="24"/>
          <w:szCs w:val="24"/>
          <w:u w:val="single"/>
        </w:rPr>
      </w:pPr>
      <w:r w:rsidRPr="004A5467">
        <w:rPr>
          <w:b/>
          <w:sz w:val="24"/>
          <w:szCs w:val="24"/>
          <w:u w:val="single"/>
        </w:rPr>
        <w:t>Odpowiedź:</w:t>
      </w:r>
    </w:p>
    <w:p w14:paraId="03D740CE" w14:textId="56A503B1" w:rsidR="0014407D" w:rsidRDefault="005131A4" w:rsidP="000D29EE">
      <w:pPr>
        <w:jc w:val="both"/>
        <w:rPr>
          <w:sz w:val="24"/>
          <w:szCs w:val="24"/>
        </w:rPr>
      </w:pPr>
      <w:r>
        <w:rPr>
          <w:sz w:val="24"/>
          <w:szCs w:val="24"/>
        </w:rPr>
        <w:t>Zamawiający odsyła do odpowiedzi na pytani</w:t>
      </w:r>
      <w:r w:rsidR="006D09E0">
        <w:rPr>
          <w:sz w:val="24"/>
          <w:szCs w:val="24"/>
        </w:rPr>
        <w:t>e</w:t>
      </w:r>
      <w:r>
        <w:rPr>
          <w:sz w:val="24"/>
          <w:szCs w:val="24"/>
        </w:rPr>
        <w:t xml:space="preserve"> nr </w:t>
      </w:r>
      <w:r w:rsidR="006D09E0">
        <w:rPr>
          <w:sz w:val="24"/>
          <w:szCs w:val="24"/>
        </w:rPr>
        <w:t>80</w:t>
      </w:r>
      <w:r>
        <w:rPr>
          <w:sz w:val="24"/>
          <w:szCs w:val="24"/>
        </w:rPr>
        <w:t>.</w:t>
      </w:r>
    </w:p>
    <w:p w14:paraId="33D9798D" w14:textId="77777777" w:rsidR="005131A4" w:rsidRDefault="005131A4" w:rsidP="000D29EE">
      <w:pPr>
        <w:jc w:val="both"/>
        <w:rPr>
          <w:sz w:val="24"/>
          <w:szCs w:val="24"/>
        </w:rPr>
      </w:pPr>
    </w:p>
    <w:p w14:paraId="5847C865" w14:textId="30E95E66" w:rsidR="000D29EE" w:rsidRPr="0014407D" w:rsidRDefault="000D29EE" w:rsidP="000D29EE">
      <w:pPr>
        <w:jc w:val="both"/>
        <w:rPr>
          <w:b/>
          <w:bCs/>
          <w:sz w:val="24"/>
          <w:szCs w:val="24"/>
        </w:rPr>
      </w:pPr>
      <w:r w:rsidRPr="0014407D">
        <w:rPr>
          <w:b/>
          <w:bCs/>
          <w:sz w:val="24"/>
          <w:szCs w:val="24"/>
        </w:rPr>
        <w:t>Pytanie nr  82:</w:t>
      </w:r>
    </w:p>
    <w:p w14:paraId="54DFBC48" w14:textId="77777777" w:rsidR="000D29EE" w:rsidRPr="004A5467" w:rsidRDefault="000D29EE" w:rsidP="000D29EE">
      <w:pPr>
        <w:jc w:val="both"/>
        <w:rPr>
          <w:sz w:val="24"/>
          <w:szCs w:val="24"/>
        </w:rPr>
      </w:pPr>
      <w:bookmarkStart w:id="11" w:name="_Hlk52968653"/>
      <w:bookmarkStart w:id="12" w:name="_Hlk53045383"/>
      <w:bookmarkStart w:id="13" w:name="_Hlk52968386"/>
      <w:r w:rsidRPr="004A5467">
        <w:rPr>
          <w:sz w:val="24"/>
          <w:szCs w:val="24"/>
        </w:rPr>
        <w:t>§</w:t>
      </w:r>
      <w:bookmarkEnd w:id="11"/>
      <w:r w:rsidRPr="004A5467">
        <w:rPr>
          <w:sz w:val="24"/>
          <w:szCs w:val="24"/>
        </w:rPr>
        <w:t xml:space="preserve"> 13 ust. 2 w zw. z § 3 ust. 11</w:t>
      </w:r>
      <w:bookmarkEnd w:id="12"/>
    </w:p>
    <w:p w14:paraId="2646FE15" w14:textId="77777777" w:rsidR="000D29EE" w:rsidRPr="006841DB" w:rsidRDefault="000D29EE" w:rsidP="000D29EE">
      <w:pPr>
        <w:jc w:val="both"/>
        <w:rPr>
          <w:sz w:val="24"/>
          <w:szCs w:val="24"/>
        </w:rPr>
      </w:pPr>
      <w:bookmarkStart w:id="14" w:name="_Hlk52968946"/>
      <w:bookmarkEnd w:id="13"/>
      <w:r w:rsidRPr="004A5467">
        <w:rPr>
          <w:sz w:val="24"/>
          <w:szCs w:val="24"/>
        </w:rPr>
        <w:t xml:space="preserve">Wykonawca wnosi o zmianę zapisu § 13 ust. 2 </w:t>
      </w:r>
      <w:bookmarkEnd w:id="14"/>
      <w:r w:rsidRPr="004A5467">
        <w:rPr>
          <w:sz w:val="24"/>
          <w:szCs w:val="24"/>
        </w:rPr>
        <w:t xml:space="preserve">w następujący sposób: „2.Inspektor może odmówić podpisania protokołu częściowego odbioru robót, jeśli w zgłoszonych </w:t>
      </w:r>
      <w:r>
        <w:rPr>
          <w:sz w:val="24"/>
          <w:szCs w:val="24"/>
        </w:rPr>
        <w:t>robotach wykryje wady istotne”.</w:t>
      </w:r>
    </w:p>
    <w:p w14:paraId="0C8E4300" w14:textId="77777777" w:rsidR="000D29EE" w:rsidRPr="004A5467" w:rsidRDefault="000D29EE" w:rsidP="000D29EE">
      <w:pPr>
        <w:jc w:val="both"/>
        <w:rPr>
          <w:sz w:val="24"/>
          <w:szCs w:val="24"/>
        </w:rPr>
      </w:pPr>
      <w:r w:rsidRPr="004A5467">
        <w:rPr>
          <w:sz w:val="24"/>
          <w:szCs w:val="24"/>
        </w:rPr>
        <w:t>Powyższe zapisy umowne stanowią, iż zapłata wynagrodzenia należna Wykonawcy jest uzależniona od podpisania przez Zamawiającego protokołu odbioru bez uwag. Dominującym jest pogląd, który co do zasady obliguje inwestora do odbioru robót budowlanych. Jednocześnie podkreśla się w orzecznictwie, że inwestor zachowuje prawo do odmowy odbioru w przypadku stwierdzenia wad istotnych. Stanowisko to znajduje uzasadnienie w potrzebie rozróżnienia niewykonania zobowiązania z nienależytym wykonaniem zobowiązania, kiedy zachowanie dłużnika jedynie częściowo pozostaje sprzeczne z treścią zobowiązania. Natomiast utożsamienie sytuacji, gdy roboty budowlane nie zostały wykonane z sytuacją, gdy są one dotknięte wadami czyniłoby w istocie zbędną regulację art. 637 K.c. w zw. z art. 656 K.c. Pamiętać bowiem należy, że ochrona inwestora na podstawie przepisów o rękojmi za wady (art. 637 § 1 i 2 K.c. przy uwzględnieniu także art. 638 K.c.) realizuje się dopiero po odebraniu dzieła (wyrok Sądu Najwyższego z 22 czerwca 2007 r., V CSK 99/07).</w:t>
      </w:r>
    </w:p>
    <w:p w14:paraId="48AD0288" w14:textId="77777777" w:rsidR="000D29EE" w:rsidRPr="004A5467" w:rsidRDefault="000D29EE" w:rsidP="000D29EE">
      <w:pPr>
        <w:jc w:val="both"/>
        <w:rPr>
          <w:sz w:val="24"/>
          <w:szCs w:val="24"/>
        </w:rPr>
      </w:pPr>
      <w:r w:rsidRPr="004A5467">
        <w:rPr>
          <w:sz w:val="24"/>
          <w:szCs w:val="24"/>
        </w:rPr>
        <w:t>Ponadto, zostałaby naruszona równowaga pomiędzy inwestorem a wykonawcą, poprzez uzależnienie odbioru, a tym samym płatności należnego wykonawcy wynagrodzenia, od wykluczenia istnienia jakichkolwiek wad w chwili oddania przedmiotu zamówienia, jak i umożliwienie naliczenia kary umownej za niedotrzymanie terminu realizacji umowy warunkowanej przedstawieniem robót do odbioru w stanie bezusterkowym (por. wyroki Sądu Najwyższego z 5 marca 1997 r., II CKN 28/97, OSNC 1997/6-7/90; z 30 października 2002 r., V CKN, 1287/00; z 8 stycznia 2004 r., I CK 24/03; z 22 czerwca 2007 r., V CSK 99/07, OSP 2009/1/7; z 9 września 2011 r., I CSK 696/10).</w:t>
      </w:r>
    </w:p>
    <w:p w14:paraId="304709B4" w14:textId="77777777" w:rsidR="000D29EE" w:rsidRPr="004A5467" w:rsidRDefault="000D29EE" w:rsidP="000D29EE">
      <w:pPr>
        <w:jc w:val="both"/>
        <w:rPr>
          <w:sz w:val="24"/>
          <w:szCs w:val="24"/>
        </w:rPr>
      </w:pPr>
    </w:p>
    <w:p w14:paraId="304C0041" w14:textId="77777777" w:rsidR="000D29EE" w:rsidRPr="004A5467" w:rsidRDefault="000D29EE" w:rsidP="000D29EE">
      <w:pPr>
        <w:jc w:val="both"/>
        <w:rPr>
          <w:b/>
          <w:sz w:val="24"/>
          <w:szCs w:val="24"/>
          <w:u w:val="single"/>
        </w:rPr>
      </w:pPr>
      <w:r w:rsidRPr="004A5467">
        <w:rPr>
          <w:b/>
          <w:sz w:val="24"/>
          <w:szCs w:val="24"/>
          <w:u w:val="single"/>
        </w:rPr>
        <w:t>Odpowiedź:</w:t>
      </w:r>
    </w:p>
    <w:p w14:paraId="5277C52F" w14:textId="26C957FE" w:rsidR="000D29EE" w:rsidRPr="004A5467" w:rsidRDefault="000D29EE" w:rsidP="000D29EE">
      <w:pPr>
        <w:jc w:val="both"/>
        <w:rPr>
          <w:sz w:val="24"/>
          <w:szCs w:val="24"/>
        </w:rPr>
      </w:pPr>
      <w:r w:rsidRPr="0014407D">
        <w:rPr>
          <w:sz w:val="24"/>
          <w:szCs w:val="24"/>
        </w:rPr>
        <w:t>Zamawiający pozostawia treść zapisów § 13 ust. 2 projektu umowy dla zadania nr III bez zmian.</w:t>
      </w:r>
    </w:p>
    <w:p w14:paraId="68977621" w14:textId="77777777" w:rsidR="0014407D" w:rsidRDefault="0014407D" w:rsidP="000D29EE">
      <w:pPr>
        <w:jc w:val="both"/>
        <w:rPr>
          <w:b/>
          <w:sz w:val="24"/>
          <w:szCs w:val="24"/>
        </w:rPr>
      </w:pPr>
      <w:bookmarkStart w:id="15" w:name="_Hlk53035117"/>
    </w:p>
    <w:p w14:paraId="57D48BF1" w14:textId="18FACD02" w:rsidR="000D29EE" w:rsidRPr="004A5467" w:rsidRDefault="000D29EE" w:rsidP="000D29EE">
      <w:pPr>
        <w:jc w:val="both"/>
        <w:rPr>
          <w:b/>
          <w:sz w:val="24"/>
          <w:szCs w:val="24"/>
        </w:rPr>
      </w:pPr>
      <w:r w:rsidRPr="004A5467">
        <w:rPr>
          <w:b/>
          <w:sz w:val="24"/>
          <w:szCs w:val="24"/>
        </w:rPr>
        <w:t>Pytanie nr  83:</w:t>
      </w:r>
    </w:p>
    <w:p w14:paraId="10097DA9" w14:textId="77777777" w:rsidR="000D29EE" w:rsidRPr="004A5467" w:rsidRDefault="000D29EE" w:rsidP="000D29EE">
      <w:pPr>
        <w:jc w:val="both"/>
        <w:rPr>
          <w:sz w:val="24"/>
          <w:szCs w:val="24"/>
        </w:rPr>
      </w:pPr>
      <w:r w:rsidRPr="004A5467">
        <w:rPr>
          <w:sz w:val="24"/>
          <w:szCs w:val="24"/>
        </w:rPr>
        <w:t xml:space="preserve">§ 14 </w:t>
      </w:r>
      <w:bookmarkEnd w:id="15"/>
      <w:r>
        <w:rPr>
          <w:sz w:val="24"/>
          <w:szCs w:val="24"/>
        </w:rPr>
        <w:t xml:space="preserve">ust. 5. </w:t>
      </w:r>
    </w:p>
    <w:p w14:paraId="57267F74" w14:textId="77777777" w:rsidR="000D29EE" w:rsidRPr="004A5467" w:rsidRDefault="000D29EE" w:rsidP="000D29EE">
      <w:pPr>
        <w:jc w:val="both"/>
        <w:rPr>
          <w:i/>
          <w:iCs/>
          <w:sz w:val="24"/>
          <w:szCs w:val="24"/>
        </w:rPr>
      </w:pPr>
      <w:r w:rsidRPr="004A5467">
        <w:rPr>
          <w:sz w:val="24"/>
          <w:szCs w:val="24"/>
        </w:rPr>
        <w:t>Wykonawca wnosi o zmianę zapisu § 14 ust. 5 w następujący sposób „5.Jeżeli w toku czynności odbiorowych zostaną stwierdzone usterki i niedoróbki w protokole odbioru zostaną zawarte ustalenia co do jakości wykonanych robót, w tym ewentualny wykaz wszystkich ujawnionych usterek z terminami ich usunięcia lub oświadczeniem inwestora o obniżeniu wynagrodzenia w odpowiednim stosunku. Dla uniknięcia wątpliwości w przypadku stwierdzenia przez Strony wad nieistotnych, bez uszczerbku dla czynności o których mowa w zdaniu poprzednim, protokół odbioru końcowego zostanie podpisany.”</w:t>
      </w:r>
      <w:r w:rsidRPr="004A5467">
        <w:rPr>
          <w:i/>
          <w:iCs/>
          <w:sz w:val="24"/>
          <w:szCs w:val="24"/>
        </w:rPr>
        <w:t xml:space="preserve"> Patrz komentarz do § 9 wariant I ust. 1, § 9 wariant II ust. 1.</w:t>
      </w:r>
    </w:p>
    <w:p w14:paraId="090C0F88" w14:textId="77777777" w:rsidR="009B5E1F" w:rsidRDefault="009B5E1F" w:rsidP="000D29EE">
      <w:pPr>
        <w:jc w:val="both"/>
        <w:rPr>
          <w:b/>
          <w:sz w:val="24"/>
          <w:szCs w:val="24"/>
          <w:u w:val="single"/>
        </w:rPr>
      </w:pPr>
    </w:p>
    <w:p w14:paraId="7AF474C8" w14:textId="1AE2C77F" w:rsidR="000D29EE" w:rsidRPr="004A5467" w:rsidRDefault="000D29EE" w:rsidP="000D29EE">
      <w:pPr>
        <w:jc w:val="both"/>
        <w:rPr>
          <w:b/>
          <w:sz w:val="24"/>
          <w:szCs w:val="24"/>
          <w:u w:val="single"/>
        </w:rPr>
      </w:pPr>
      <w:r w:rsidRPr="004A5467">
        <w:rPr>
          <w:b/>
          <w:sz w:val="24"/>
          <w:szCs w:val="24"/>
          <w:u w:val="single"/>
        </w:rPr>
        <w:t>Odpowiedź:</w:t>
      </w:r>
    </w:p>
    <w:p w14:paraId="6821CD34" w14:textId="10C97C32" w:rsidR="000D29EE" w:rsidRPr="004A5467" w:rsidRDefault="000D29EE" w:rsidP="000D29EE">
      <w:pPr>
        <w:jc w:val="both"/>
        <w:rPr>
          <w:sz w:val="24"/>
          <w:szCs w:val="24"/>
        </w:rPr>
      </w:pPr>
      <w:r w:rsidRPr="00761DF8">
        <w:rPr>
          <w:sz w:val="24"/>
          <w:szCs w:val="24"/>
        </w:rPr>
        <w:t>Zamawiający pozostawia treść zapisów § 14 ust. 5 projektu umowy dla zadania nr III bez zmian.</w:t>
      </w:r>
    </w:p>
    <w:p w14:paraId="73CA3960" w14:textId="77777777" w:rsidR="000D29EE" w:rsidRPr="004A5467" w:rsidRDefault="000D29EE" w:rsidP="000D29EE">
      <w:pPr>
        <w:pStyle w:val="Akapitzlist"/>
        <w:jc w:val="both"/>
        <w:rPr>
          <w:rFonts w:ascii="Times New Roman" w:hAnsi="Times New Roman"/>
          <w:sz w:val="24"/>
          <w:szCs w:val="24"/>
        </w:rPr>
      </w:pPr>
    </w:p>
    <w:p w14:paraId="300810E3" w14:textId="77777777" w:rsidR="000D29EE" w:rsidRPr="004A5467" w:rsidRDefault="000D29EE" w:rsidP="000D29EE">
      <w:pPr>
        <w:pStyle w:val="Akapitzlist"/>
        <w:ind w:left="0"/>
        <w:jc w:val="both"/>
        <w:rPr>
          <w:rFonts w:ascii="Times New Roman" w:hAnsi="Times New Roman"/>
          <w:b/>
          <w:sz w:val="24"/>
          <w:szCs w:val="24"/>
        </w:rPr>
      </w:pPr>
      <w:r w:rsidRPr="004A5467">
        <w:rPr>
          <w:rFonts w:ascii="Times New Roman" w:hAnsi="Times New Roman"/>
          <w:b/>
          <w:sz w:val="24"/>
          <w:szCs w:val="24"/>
        </w:rPr>
        <w:t>Pytanie nr  84:</w:t>
      </w:r>
    </w:p>
    <w:p w14:paraId="407C956E" w14:textId="77777777" w:rsidR="000D29EE" w:rsidRPr="006841DB" w:rsidRDefault="000D29EE" w:rsidP="000D29EE">
      <w:pPr>
        <w:jc w:val="both"/>
        <w:rPr>
          <w:sz w:val="24"/>
          <w:szCs w:val="24"/>
        </w:rPr>
      </w:pPr>
      <w:r>
        <w:rPr>
          <w:sz w:val="24"/>
          <w:szCs w:val="24"/>
        </w:rPr>
        <w:lastRenderedPageBreak/>
        <w:t>§ 15</w:t>
      </w:r>
    </w:p>
    <w:p w14:paraId="067D62F3" w14:textId="77777777" w:rsidR="000D29EE" w:rsidRPr="004A5467" w:rsidRDefault="000D29EE" w:rsidP="000D29EE">
      <w:pPr>
        <w:jc w:val="both"/>
        <w:rPr>
          <w:sz w:val="24"/>
          <w:szCs w:val="24"/>
        </w:rPr>
      </w:pPr>
      <w:r w:rsidRPr="004A5467">
        <w:rPr>
          <w:sz w:val="24"/>
          <w:szCs w:val="24"/>
        </w:rPr>
        <w:t>Prosimy o dodanie ust. 6 o brzmieniu „Ingerencja w Przedmiot Umowy bez uprzedniego powiadomienia i umożliwienia przedstawicielowi Wykonawcy kontroli nad wykonywanymi pracami powoduje utratę rękojmi na część Przedmiotu Umowy objętego taką ingerencją.”</w:t>
      </w:r>
    </w:p>
    <w:p w14:paraId="06029649" w14:textId="77777777" w:rsidR="005131A4" w:rsidRDefault="005131A4" w:rsidP="000D29EE">
      <w:pPr>
        <w:jc w:val="both"/>
        <w:rPr>
          <w:b/>
          <w:sz w:val="24"/>
          <w:szCs w:val="24"/>
          <w:u w:val="single"/>
        </w:rPr>
      </w:pPr>
    </w:p>
    <w:p w14:paraId="1349AA6B" w14:textId="23FB97FD" w:rsidR="000D29EE" w:rsidRPr="004A5467" w:rsidRDefault="000D29EE" w:rsidP="000D29EE">
      <w:pPr>
        <w:jc w:val="both"/>
        <w:rPr>
          <w:b/>
          <w:sz w:val="24"/>
          <w:szCs w:val="24"/>
          <w:u w:val="single"/>
        </w:rPr>
      </w:pPr>
      <w:r w:rsidRPr="004A5467">
        <w:rPr>
          <w:b/>
          <w:sz w:val="24"/>
          <w:szCs w:val="24"/>
          <w:u w:val="single"/>
        </w:rPr>
        <w:t>Odpowiedź:</w:t>
      </w:r>
    </w:p>
    <w:p w14:paraId="1868AFE0" w14:textId="37A4F410" w:rsidR="000D29EE" w:rsidRPr="004A5467" w:rsidRDefault="000D29EE" w:rsidP="000D29EE">
      <w:pPr>
        <w:jc w:val="both"/>
        <w:rPr>
          <w:sz w:val="24"/>
          <w:szCs w:val="24"/>
        </w:rPr>
      </w:pPr>
      <w:r w:rsidRPr="00761DF8">
        <w:rPr>
          <w:sz w:val="24"/>
          <w:szCs w:val="24"/>
        </w:rPr>
        <w:t>Zamawiający pozostawia treść zapisów § 15 projektu umowy dla zadania nr III bez zmian.</w:t>
      </w:r>
    </w:p>
    <w:p w14:paraId="032FD648" w14:textId="77777777" w:rsidR="000D29EE" w:rsidRPr="004A5467" w:rsidRDefault="000D29EE" w:rsidP="000D29EE">
      <w:pPr>
        <w:pStyle w:val="Akapitzlist"/>
        <w:jc w:val="both"/>
        <w:rPr>
          <w:rFonts w:ascii="Times New Roman" w:hAnsi="Times New Roman"/>
          <w:sz w:val="24"/>
          <w:szCs w:val="24"/>
        </w:rPr>
      </w:pPr>
    </w:p>
    <w:p w14:paraId="5D3C3A95" w14:textId="77777777" w:rsidR="000D29EE" w:rsidRPr="004A5467" w:rsidRDefault="000D29EE" w:rsidP="000D29EE">
      <w:pPr>
        <w:pStyle w:val="Akapitzlist"/>
        <w:ind w:left="0"/>
        <w:jc w:val="both"/>
        <w:rPr>
          <w:rFonts w:ascii="Times New Roman" w:hAnsi="Times New Roman"/>
          <w:b/>
          <w:sz w:val="24"/>
          <w:szCs w:val="24"/>
        </w:rPr>
      </w:pPr>
      <w:r w:rsidRPr="004A5467">
        <w:rPr>
          <w:rFonts w:ascii="Times New Roman" w:hAnsi="Times New Roman"/>
          <w:b/>
          <w:sz w:val="24"/>
          <w:szCs w:val="24"/>
        </w:rPr>
        <w:t>Pytanie nr  85:</w:t>
      </w:r>
    </w:p>
    <w:p w14:paraId="6AA04956" w14:textId="77777777" w:rsidR="000D29EE" w:rsidRPr="004A5467" w:rsidRDefault="000D29EE" w:rsidP="000D29EE">
      <w:pPr>
        <w:jc w:val="both"/>
        <w:rPr>
          <w:sz w:val="24"/>
          <w:szCs w:val="24"/>
        </w:rPr>
      </w:pPr>
      <w:bookmarkStart w:id="16" w:name="_Hlk53035492"/>
      <w:r w:rsidRPr="004A5467">
        <w:rPr>
          <w:sz w:val="24"/>
          <w:szCs w:val="24"/>
        </w:rPr>
        <w:t xml:space="preserve">§ 16 </w:t>
      </w:r>
      <w:bookmarkEnd w:id="16"/>
      <w:r w:rsidRPr="004A5467">
        <w:rPr>
          <w:sz w:val="24"/>
          <w:szCs w:val="24"/>
        </w:rPr>
        <w:t>ust. 1</w:t>
      </w:r>
    </w:p>
    <w:p w14:paraId="222A459B" w14:textId="77777777" w:rsidR="000D29EE" w:rsidRPr="004A5467" w:rsidRDefault="000D29EE" w:rsidP="000D29EE">
      <w:pPr>
        <w:jc w:val="both"/>
        <w:rPr>
          <w:kern w:val="3"/>
          <w:sz w:val="24"/>
          <w:szCs w:val="24"/>
          <w:lang w:bidi="en-US"/>
        </w:rPr>
      </w:pPr>
      <w:bookmarkStart w:id="17" w:name="_Hlk53035026"/>
      <w:bookmarkStart w:id="18" w:name="_Hlk53035950"/>
      <w:bookmarkStart w:id="19" w:name="_Hlk53045053"/>
      <w:r w:rsidRPr="004A5467">
        <w:rPr>
          <w:sz w:val="24"/>
          <w:szCs w:val="24"/>
        </w:rPr>
        <w:t>Wykonawca wnosi o zmianę zapisu § 16 ust. 1 w następujący sposób</w:t>
      </w:r>
      <w:bookmarkEnd w:id="17"/>
      <w:r w:rsidRPr="004A5467">
        <w:rPr>
          <w:sz w:val="24"/>
          <w:szCs w:val="24"/>
        </w:rPr>
        <w:t xml:space="preserve">: </w:t>
      </w:r>
      <w:bookmarkEnd w:id="18"/>
      <w:r w:rsidRPr="004A5467">
        <w:rPr>
          <w:sz w:val="24"/>
          <w:szCs w:val="24"/>
        </w:rPr>
        <w:t xml:space="preserve">„1. </w:t>
      </w:r>
      <w:r w:rsidRPr="004A5467">
        <w:rPr>
          <w:kern w:val="3"/>
          <w:sz w:val="24"/>
          <w:szCs w:val="24"/>
          <w:lang w:bidi="en-US"/>
        </w:rPr>
        <w:t xml:space="preserve">Tytułem zabezpieczenia należytego wykonania umowy Wykonawca wniósł w dniu zawarcia umowy kwotę zabezpieczenia w wysokości .......................... złotych (słownie:..................................... złotych) – tj. …… % wynagrodzenia brutto z oferty, </w:t>
      </w:r>
      <w:r w:rsidRPr="004A5467">
        <w:rPr>
          <w:kern w:val="3"/>
          <w:sz w:val="24"/>
          <w:szCs w:val="24"/>
          <w:lang w:bidi="en-US"/>
        </w:rPr>
        <w:br/>
        <w:t xml:space="preserve">w formie zgodnej z art. 148 i nast. ustawy Prawo Zamówień Publicznych.” </w:t>
      </w:r>
    </w:p>
    <w:bookmarkEnd w:id="19"/>
    <w:p w14:paraId="63D0EE70" w14:textId="77777777" w:rsidR="005131A4" w:rsidRDefault="005131A4" w:rsidP="000D29EE">
      <w:pPr>
        <w:jc w:val="both"/>
        <w:rPr>
          <w:b/>
          <w:sz w:val="24"/>
          <w:szCs w:val="24"/>
          <w:u w:val="single"/>
        </w:rPr>
      </w:pPr>
    </w:p>
    <w:p w14:paraId="4ABD0B39" w14:textId="014233FC" w:rsidR="000D29EE" w:rsidRPr="004A5467" w:rsidRDefault="000D29EE" w:rsidP="000D29EE">
      <w:pPr>
        <w:jc w:val="both"/>
        <w:rPr>
          <w:b/>
          <w:sz w:val="24"/>
          <w:szCs w:val="24"/>
          <w:u w:val="single"/>
        </w:rPr>
      </w:pPr>
      <w:r w:rsidRPr="004A5467">
        <w:rPr>
          <w:b/>
          <w:sz w:val="24"/>
          <w:szCs w:val="24"/>
          <w:u w:val="single"/>
        </w:rPr>
        <w:t>Odpowiedź:</w:t>
      </w:r>
    </w:p>
    <w:p w14:paraId="12F2A78B" w14:textId="43A4274B" w:rsidR="000D29EE" w:rsidRPr="004A5467" w:rsidRDefault="000D29EE" w:rsidP="000D29EE">
      <w:pPr>
        <w:jc w:val="both"/>
        <w:rPr>
          <w:sz w:val="24"/>
          <w:szCs w:val="24"/>
        </w:rPr>
      </w:pPr>
      <w:r w:rsidRPr="00761DF8">
        <w:rPr>
          <w:sz w:val="24"/>
          <w:szCs w:val="24"/>
        </w:rPr>
        <w:t>Zamawiający pozostawia treść zapisów § 16 ust. 1 projektu umowy dla zadania nr III bez zmian.</w:t>
      </w:r>
    </w:p>
    <w:p w14:paraId="02123F30" w14:textId="77777777" w:rsidR="000D29EE" w:rsidRPr="004A5467" w:rsidRDefault="000D29EE" w:rsidP="000D29EE">
      <w:pPr>
        <w:pStyle w:val="Akapitzlist"/>
        <w:jc w:val="both"/>
        <w:rPr>
          <w:rFonts w:ascii="Times New Roman" w:hAnsi="Times New Roman"/>
          <w:kern w:val="3"/>
          <w:sz w:val="24"/>
          <w:szCs w:val="24"/>
          <w:lang w:bidi="en-US"/>
        </w:rPr>
      </w:pPr>
    </w:p>
    <w:p w14:paraId="110ED70D" w14:textId="77777777" w:rsidR="000D29EE" w:rsidRPr="004A5467" w:rsidRDefault="000D29EE" w:rsidP="005131A4">
      <w:pPr>
        <w:pStyle w:val="Akapitzlist"/>
        <w:spacing w:after="0"/>
        <w:ind w:left="0"/>
        <w:jc w:val="both"/>
        <w:rPr>
          <w:rFonts w:ascii="Times New Roman" w:eastAsia="SimSun" w:hAnsi="Times New Roman"/>
          <w:b/>
          <w:kern w:val="3"/>
          <w:sz w:val="24"/>
          <w:szCs w:val="24"/>
          <w:lang w:bidi="en-US"/>
        </w:rPr>
      </w:pPr>
      <w:r w:rsidRPr="004A5467">
        <w:rPr>
          <w:rFonts w:ascii="Times New Roman" w:hAnsi="Times New Roman"/>
          <w:b/>
          <w:sz w:val="24"/>
          <w:szCs w:val="24"/>
        </w:rPr>
        <w:t xml:space="preserve">Pytanie nr  86: </w:t>
      </w:r>
    </w:p>
    <w:p w14:paraId="015CD390" w14:textId="77777777" w:rsidR="000D29EE" w:rsidRPr="004A5467" w:rsidRDefault="000D29EE" w:rsidP="000D29EE">
      <w:pPr>
        <w:jc w:val="both"/>
        <w:rPr>
          <w:sz w:val="24"/>
          <w:szCs w:val="24"/>
        </w:rPr>
      </w:pPr>
      <w:bookmarkStart w:id="20" w:name="_Hlk53044494"/>
      <w:r w:rsidRPr="004A5467">
        <w:rPr>
          <w:sz w:val="24"/>
          <w:szCs w:val="24"/>
        </w:rPr>
        <w:t xml:space="preserve">§ 17 </w:t>
      </w:r>
      <w:bookmarkEnd w:id="20"/>
      <w:r w:rsidRPr="004A5467">
        <w:rPr>
          <w:sz w:val="24"/>
          <w:szCs w:val="24"/>
        </w:rPr>
        <w:t>ust. 1 pkt 1</w:t>
      </w:r>
    </w:p>
    <w:p w14:paraId="612CEA84" w14:textId="77777777" w:rsidR="000D29EE" w:rsidRPr="004A5467" w:rsidRDefault="000D29EE" w:rsidP="000D29EE">
      <w:pPr>
        <w:jc w:val="both"/>
        <w:rPr>
          <w:sz w:val="24"/>
          <w:szCs w:val="24"/>
        </w:rPr>
      </w:pPr>
      <w:r w:rsidRPr="004A5467">
        <w:rPr>
          <w:sz w:val="24"/>
          <w:szCs w:val="24"/>
        </w:rPr>
        <w:t xml:space="preserve">Prosimy Zamawiającego o potwierdzenie, iż w przypadku kiedy czynności odbioru końcowego przekroczą termin określony w   § 2 ust. 1 pkt. 2, Wykonawca nie zostanie obciążony z tego tytułu karą umowną określoną w § 17 ust. 1 pkt 1. Termin wykonania umowy określony przez Zamawiającego jest stosunkowo krótki, co w połączeniu z czynnościami odbioru końcowego może skutkować naliczeniem kar umownych. </w:t>
      </w:r>
    </w:p>
    <w:p w14:paraId="132DB46E" w14:textId="77777777" w:rsidR="000D29EE" w:rsidRPr="004A5467" w:rsidRDefault="000D29EE" w:rsidP="000D29EE">
      <w:pPr>
        <w:jc w:val="both"/>
        <w:rPr>
          <w:sz w:val="24"/>
          <w:szCs w:val="24"/>
        </w:rPr>
      </w:pPr>
    </w:p>
    <w:p w14:paraId="5B6FA32C" w14:textId="77777777" w:rsidR="000D29EE" w:rsidRPr="004A5467" w:rsidRDefault="000D29EE" w:rsidP="000D29EE">
      <w:pPr>
        <w:jc w:val="both"/>
        <w:rPr>
          <w:b/>
          <w:sz w:val="24"/>
          <w:szCs w:val="24"/>
          <w:u w:val="single"/>
        </w:rPr>
      </w:pPr>
      <w:bookmarkStart w:id="21" w:name="_Hlk12954875"/>
      <w:r w:rsidRPr="004A5467">
        <w:rPr>
          <w:b/>
          <w:sz w:val="24"/>
          <w:szCs w:val="24"/>
          <w:u w:val="single"/>
        </w:rPr>
        <w:t>Odpowiedź:</w:t>
      </w:r>
    </w:p>
    <w:p w14:paraId="7B10E6C4" w14:textId="23017336" w:rsidR="00761DF8" w:rsidRDefault="000D29EE" w:rsidP="000D29EE">
      <w:pPr>
        <w:jc w:val="both"/>
        <w:rPr>
          <w:b/>
          <w:sz w:val="24"/>
          <w:szCs w:val="24"/>
        </w:rPr>
      </w:pPr>
      <w:r w:rsidRPr="00761DF8">
        <w:rPr>
          <w:sz w:val="24"/>
          <w:szCs w:val="24"/>
        </w:rPr>
        <w:t>Naliczanie kar nastąpi zgodnie z zapisami projektu umowy dla zadania nr III.</w:t>
      </w:r>
    </w:p>
    <w:p w14:paraId="6808D7FE" w14:textId="77777777" w:rsidR="00761DF8" w:rsidRDefault="00761DF8" w:rsidP="000D29EE">
      <w:pPr>
        <w:jc w:val="both"/>
        <w:rPr>
          <w:b/>
          <w:sz w:val="24"/>
          <w:szCs w:val="24"/>
        </w:rPr>
      </w:pPr>
    </w:p>
    <w:p w14:paraId="269BDCDA" w14:textId="09ADB517" w:rsidR="000D29EE" w:rsidRPr="004A5467" w:rsidRDefault="000D29EE" w:rsidP="000D29EE">
      <w:pPr>
        <w:jc w:val="both"/>
        <w:rPr>
          <w:b/>
          <w:color w:val="000000"/>
          <w:sz w:val="24"/>
          <w:szCs w:val="24"/>
        </w:rPr>
      </w:pPr>
      <w:r w:rsidRPr="004A5467">
        <w:rPr>
          <w:b/>
          <w:sz w:val="24"/>
          <w:szCs w:val="24"/>
        </w:rPr>
        <w:t>Pytanie nr  87:</w:t>
      </w:r>
    </w:p>
    <w:p w14:paraId="4474675E" w14:textId="77777777" w:rsidR="000D29EE" w:rsidRPr="004A5467" w:rsidRDefault="000D29EE" w:rsidP="000D29EE">
      <w:pPr>
        <w:jc w:val="both"/>
        <w:rPr>
          <w:sz w:val="24"/>
          <w:szCs w:val="24"/>
        </w:rPr>
      </w:pPr>
      <w:bookmarkStart w:id="22" w:name="_Hlk53035986"/>
      <w:r w:rsidRPr="004A5467">
        <w:rPr>
          <w:sz w:val="24"/>
          <w:szCs w:val="24"/>
        </w:rPr>
        <w:t>§  17  ust. 1 pkt 5 w zw. z § 9 wariant nr I, § 9 wariant nr II ust. 1.</w:t>
      </w:r>
    </w:p>
    <w:p w14:paraId="40AE68A0" w14:textId="77777777" w:rsidR="000D29EE" w:rsidRPr="004A5467" w:rsidRDefault="000D29EE" w:rsidP="000D29EE">
      <w:pPr>
        <w:jc w:val="both"/>
        <w:rPr>
          <w:i/>
          <w:iCs/>
          <w:sz w:val="24"/>
          <w:szCs w:val="24"/>
        </w:rPr>
      </w:pPr>
      <w:bookmarkStart w:id="23" w:name="_Hlk53045155"/>
      <w:bookmarkEnd w:id="22"/>
      <w:r w:rsidRPr="004A5467">
        <w:rPr>
          <w:sz w:val="24"/>
          <w:szCs w:val="24"/>
        </w:rPr>
        <w:t xml:space="preserve">Wykonawca wnosi o zmianę §  17  ust. 1 pkt 5 w następujący sposób: „5) gdy roboty budowlane, wbrew postanowieniom § 9 ust. 16 umowy będzie wykonywał Podwykonawca - w wysokości 1 % wynagrodzenia za każdy przypadek.”. </w:t>
      </w:r>
      <w:r w:rsidRPr="004A5467">
        <w:rPr>
          <w:i/>
          <w:iCs/>
          <w:sz w:val="24"/>
          <w:szCs w:val="24"/>
        </w:rPr>
        <w:t>Patrz komentarz do § 9 wariant I ust. 1, § 9 wariant II ust. 1.</w:t>
      </w:r>
    </w:p>
    <w:bookmarkEnd w:id="23"/>
    <w:p w14:paraId="49DA5A94" w14:textId="77777777" w:rsidR="005131A4" w:rsidRDefault="005131A4" w:rsidP="000D29EE">
      <w:pPr>
        <w:jc w:val="both"/>
        <w:rPr>
          <w:b/>
          <w:sz w:val="24"/>
          <w:szCs w:val="24"/>
          <w:u w:val="single"/>
        </w:rPr>
      </w:pPr>
    </w:p>
    <w:p w14:paraId="7DF0960B" w14:textId="70034E28" w:rsidR="000D29EE" w:rsidRPr="004A5467" w:rsidRDefault="000D29EE" w:rsidP="000D29EE">
      <w:pPr>
        <w:jc w:val="both"/>
        <w:rPr>
          <w:b/>
          <w:sz w:val="24"/>
          <w:szCs w:val="24"/>
          <w:u w:val="single"/>
        </w:rPr>
      </w:pPr>
      <w:r w:rsidRPr="004A5467">
        <w:rPr>
          <w:b/>
          <w:sz w:val="24"/>
          <w:szCs w:val="24"/>
          <w:u w:val="single"/>
        </w:rPr>
        <w:t>Odpowiedź:</w:t>
      </w:r>
    </w:p>
    <w:p w14:paraId="0372AF86" w14:textId="2EB224C3" w:rsidR="000D29EE" w:rsidRPr="004A5467" w:rsidRDefault="000D29EE" w:rsidP="000D29EE">
      <w:pPr>
        <w:jc w:val="both"/>
        <w:rPr>
          <w:sz w:val="24"/>
          <w:szCs w:val="24"/>
        </w:rPr>
      </w:pPr>
      <w:r w:rsidRPr="00761DF8">
        <w:rPr>
          <w:sz w:val="24"/>
          <w:szCs w:val="24"/>
        </w:rPr>
        <w:t>Zamawiający pozostawia treść zapisów § 17 ust. 1 pkt 5 projektu umowy dla zadania nr III bez zmian.</w:t>
      </w:r>
    </w:p>
    <w:p w14:paraId="008B03D4" w14:textId="77777777" w:rsidR="005131A4" w:rsidRDefault="005131A4" w:rsidP="000D29EE">
      <w:pPr>
        <w:jc w:val="both"/>
        <w:rPr>
          <w:b/>
          <w:sz w:val="24"/>
          <w:szCs w:val="24"/>
        </w:rPr>
      </w:pPr>
    </w:p>
    <w:p w14:paraId="61C45F46" w14:textId="58D1B7F4" w:rsidR="000D29EE" w:rsidRPr="004A5467" w:rsidRDefault="000D29EE" w:rsidP="000D29EE">
      <w:pPr>
        <w:jc w:val="both"/>
        <w:rPr>
          <w:b/>
          <w:color w:val="000000"/>
          <w:sz w:val="24"/>
          <w:szCs w:val="24"/>
        </w:rPr>
      </w:pPr>
      <w:r w:rsidRPr="004A5467">
        <w:rPr>
          <w:b/>
          <w:sz w:val="24"/>
          <w:szCs w:val="24"/>
        </w:rPr>
        <w:t>Pytanie nr  88:</w:t>
      </w:r>
    </w:p>
    <w:bookmarkEnd w:id="21"/>
    <w:p w14:paraId="4587F817" w14:textId="77777777" w:rsidR="000D29EE" w:rsidRPr="004A5467" w:rsidRDefault="000D29EE" w:rsidP="000D29EE">
      <w:pPr>
        <w:jc w:val="both"/>
        <w:rPr>
          <w:sz w:val="24"/>
          <w:szCs w:val="24"/>
        </w:rPr>
      </w:pPr>
      <w:r w:rsidRPr="004A5467">
        <w:rPr>
          <w:sz w:val="24"/>
          <w:szCs w:val="24"/>
        </w:rPr>
        <w:t xml:space="preserve">§ 17 ust. 2. </w:t>
      </w:r>
    </w:p>
    <w:p w14:paraId="0C456745" w14:textId="77777777" w:rsidR="000D29EE" w:rsidRPr="004A5467" w:rsidRDefault="000D29EE" w:rsidP="000D29EE">
      <w:pPr>
        <w:jc w:val="both"/>
        <w:rPr>
          <w:sz w:val="24"/>
          <w:szCs w:val="24"/>
        </w:rPr>
      </w:pPr>
      <w:r w:rsidRPr="004A5467">
        <w:rPr>
          <w:sz w:val="24"/>
          <w:szCs w:val="24"/>
        </w:rPr>
        <w:t>Wykonawca wnosi o zmianę §  17  ust. 2 w następujący sposób: „2.</w:t>
      </w:r>
      <w:r w:rsidRPr="004A5467">
        <w:rPr>
          <w:sz w:val="24"/>
          <w:szCs w:val="24"/>
        </w:rPr>
        <w:tab/>
        <w:t>Suma kar umownych należnych od Wykonawcy nie może przekroczyć 10 % wynagrodzenia. Ograniczenie nie dotyczy kar umownych naliczonych na podstawie ust.1 pkt.2”</w:t>
      </w:r>
    </w:p>
    <w:p w14:paraId="5D977E88" w14:textId="77777777" w:rsidR="000D29EE" w:rsidRPr="004A5467" w:rsidRDefault="000D29EE" w:rsidP="000D29EE">
      <w:pPr>
        <w:jc w:val="both"/>
        <w:rPr>
          <w:sz w:val="24"/>
          <w:szCs w:val="24"/>
        </w:rPr>
      </w:pPr>
    </w:p>
    <w:p w14:paraId="17DE17A7" w14:textId="77777777" w:rsidR="000D29EE" w:rsidRPr="004A5467" w:rsidRDefault="000D29EE" w:rsidP="000D29EE">
      <w:pPr>
        <w:jc w:val="both"/>
        <w:rPr>
          <w:b/>
          <w:sz w:val="24"/>
          <w:szCs w:val="24"/>
          <w:u w:val="single"/>
        </w:rPr>
      </w:pPr>
      <w:r w:rsidRPr="004A5467">
        <w:rPr>
          <w:b/>
          <w:sz w:val="24"/>
          <w:szCs w:val="24"/>
          <w:u w:val="single"/>
        </w:rPr>
        <w:t>Odpowiedź:</w:t>
      </w:r>
    </w:p>
    <w:p w14:paraId="6F4DB7A5" w14:textId="06DB1B78" w:rsidR="000D29EE" w:rsidRPr="004A5467" w:rsidRDefault="000D29EE" w:rsidP="000D29EE">
      <w:pPr>
        <w:jc w:val="both"/>
        <w:rPr>
          <w:sz w:val="24"/>
          <w:szCs w:val="24"/>
        </w:rPr>
      </w:pPr>
      <w:r w:rsidRPr="00761DF8">
        <w:rPr>
          <w:sz w:val="24"/>
          <w:szCs w:val="24"/>
        </w:rPr>
        <w:lastRenderedPageBreak/>
        <w:t>Zamawiający pozostawia treść zapisów § 17 ust. 2 projektu umowy dla zadania nr III bez zmian.</w:t>
      </w:r>
    </w:p>
    <w:p w14:paraId="7C47BCA9" w14:textId="77777777" w:rsidR="005131A4" w:rsidRDefault="005131A4" w:rsidP="000D29EE">
      <w:pPr>
        <w:jc w:val="both"/>
        <w:rPr>
          <w:b/>
          <w:sz w:val="24"/>
          <w:szCs w:val="24"/>
        </w:rPr>
      </w:pPr>
    </w:p>
    <w:p w14:paraId="138B2676" w14:textId="61790F2B" w:rsidR="000D29EE" w:rsidRPr="004A5467" w:rsidRDefault="000D29EE" w:rsidP="000D29EE">
      <w:pPr>
        <w:jc w:val="both"/>
        <w:rPr>
          <w:b/>
          <w:color w:val="000000"/>
          <w:sz w:val="24"/>
          <w:szCs w:val="24"/>
        </w:rPr>
      </w:pPr>
      <w:r w:rsidRPr="004A5467">
        <w:rPr>
          <w:b/>
          <w:sz w:val="24"/>
          <w:szCs w:val="24"/>
        </w:rPr>
        <w:t>Pytanie nr  89:</w:t>
      </w:r>
    </w:p>
    <w:p w14:paraId="5C4F3789" w14:textId="77777777" w:rsidR="000D29EE" w:rsidRPr="004A5467" w:rsidRDefault="000D29EE" w:rsidP="000D29EE">
      <w:pPr>
        <w:jc w:val="both"/>
        <w:rPr>
          <w:sz w:val="24"/>
          <w:szCs w:val="24"/>
        </w:rPr>
      </w:pPr>
      <w:r w:rsidRPr="004A5467">
        <w:rPr>
          <w:sz w:val="24"/>
          <w:szCs w:val="24"/>
        </w:rPr>
        <w:t>§ 19</w:t>
      </w:r>
    </w:p>
    <w:p w14:paraId="66126539" w14:textId="77777777" w:rsidR="000D29EE" w:rsidRPr="004A5467" w:rsidRDefault="000D29EE" w:rsidP="000D29EE">
      <w:pPr>
        <w:jc w:val="both"/>
        <w:rPr>
          <w:sz w:val="24"/>
          <w:szCs w:val="24"/>
        </w:rPr>
      </w:pPr>
      <w:r w:rsidRPr="004A5467">
        <w:rPr>
          <w:sz w:val="24"/>
          <w:szCs w:val="24"/>
        </w:rPr>
        <w:t>Prosimy Zamawiającego o dodanie zapisu o treści „Strony dopuszczają zmianę umowy w zakresie terminu wykonania umowy, ograniczenia zakresu umowy i związanej z tym zmiany wynagrodzenia, w razie gdy pandemia związana z wirusem COVID-19 ma wpływ na wykonanie zamówienia, a wykonawca wykaże ścisły związek pomiędzy tą sytuacją, a brakiem możliwości wykonania umowy, jej części lub w umownym terminie.”</w:t>
      </w:r>
    </w:p>
    <w:p w14:paraId="04805EC9" w14:textId="77777777" w:rsidR="005131A4" w:rsidRDefault="005131A4" w:rsidP="000D29EE">
      <w:pPr>
        <w:jc w:val="both"/>
        <w:rPr>
          <w:b/>
          <w:sz w:val="24"/>
          <w:szCs w:val="24"/>
          <w:u w:val="single"/>
        </w:rPr>
      </w:pPr>
    </w:p>
    <w:p w14:paraId="6AC22F78" w14:textId="7336484B" w:rsidR="000D29EE" w:rsidRPr="004A5467" w:rsidRDefault="000D29EE" w:rsidP="000D29EE">
      <w:pPr>
        <w:jc w:val="both"/>
        <w:rPr>
          <w:b/>
          <w:sz w:val="24"/>
          <w:szCs w:val="24"/>
          <w:u w:val="single"/>
        </w:rPr>
      </w:pPr>
      <w:r w:rsidRPr="004A5467">
        <w:rPr>
          <w:b/>
          <w:sz w:val="24"/>
          <w:szCs w:val="24"/>
          <w:u w:val="single"/>
        </w:rPr>
        <w:t>Odpowiedź:</w:t>
      </w:r>
    </w:p>
    <w:p w14:paraId="4CBEF1F7" w14:textId="56ED1C02" w:rsidR="000D29EE" w:rsidRDefault="000D29EE" w:rsidP="000D29EE">
      <w:pPr>
        <w:jc w:val="both"/>
        <w:rPr>
          <w:sz w:val="24"/>
          <w:szCs w:val="24"/>
        </w:rPr>
      </w:pPr>
      <w:r w:rsidRPr="00761DF8">
        <w:rPr>
          <w:sz w:val="24"/>
          <w:szCs w:val="24"/>
        </w:rPr>
        <w:t xml:space="preserve">Zamawiający pozostawia treść zapisów § 19 projektu umowy dla zadania nr III bez zmian. </w:t>
      </w:r>
    </w:p>
    <w:p w14:paraId="61586080" w14:textId="77777777" w:rsidR="00761DF8" w:rsidRPr="004A5467" w:rsidRDefault="00761DF8" w:rsidP="000D29EE">
      <w:pPr>
        <w:jc w:val="both"/>
        <w:rPr>
          <w:sz w:val="24"/>
          <w:szCs w:val="24"/>
        </w:rPr>
      </w:pPr>
    </w:p>
    <w:p w14:paraId="54556D7E" w14:textId="77777777" w:rsidR="000D29EE" w:rsidRPr="004A5467" w:rsidRDefault="000D29EE" w:rsidP="000D29EE">
      <w:pPr>
        <w:jc w:val="both"/>
        <w:rPr>
          <w:b/>
          <w:sz w:val="24"/>
          <w:szCs w:val="24"/>
        </w:rPr>
      </w:pPr>
      <w:r w:rsidRPr="004A5467">
        <w:rPr>
          <w:b/>
          <w:sz w:val="24"/>
          <w:szCs w:val="24"/>
        </w:rPr>
        <w:t>Pytanie nr  90:</w:t>
      </w:r>
    </w:p>
    <w:p w14:paraId="6C564FAA" w14:textId="77777777" w:rsidR="000D29EE" w:rsidRPr="004A5467" w:rsidRDefault="000D29EE" w:rsidP="000D29EE">
      <w:pPr>
        <w:jc w:val="both"/>
        <w:rPr>
          <w:sz w:val="24"/>
          <w:szCs w:val="24"/>
        </w:rPr>
      </w:pPr>
      <w:r w:rsidRPr="004A5467">
        <w:rPr>
          <w:sz w:val="24"/>
          <w:szCs w:val="24"/>
        </w:rPr>
        <w:t>§ 21</w:t>
      </w:r>
    </w:p>
    <w:p w14:paraId="463B253E" w14:textId="77777777" w:rsidR="000D29EE" w:rsidRPr="004A5467" w:rsidRDefault="000D29EE" w:rsidP="000D29EE">
      <w:pPr>
        <w:jc w:val="both"/>
        <w:rPr>
          <w:sz w:val="24"/>
          <w:szCs w:val="24"/>
        </w:rPr>
      </w:pPr>
      <w:bookmarkStart w:id="24" w:name="_Hlk53044455"/>
      <w:r w:rsidRPr="004A5467">
        <w:rPr>
          <w:sz w:val="24"/>
          <w:szCs w:val="24"/>
        </w:rPr>
        <w:t>Prosimy o wyjaśnienie, w jaki sposób będzie rozstrzygane pierwszeństwo dokumentów w przypadku rozbieżności pomiędzy następującymi dokumentami składającymi się na dokumenty przetargowe tj: wzór Umowy, SIWZ, pytania odpowiedzi oraz modyfikacje SIWZ, oferta Wykonawcy. Prosimy o precyzyjne określenie hierarchii ważności tych dokumentów. Wskazujemy że brak jasności i przejrzystości dokumentów przetargowych kształtuje płaszczyznę dla przyszłych sporów w interpretacji hierarchii. Zgodnie z utrwaloną linią orzeczniczą KIO i Prezesa UZP, wszelkie spory związane z interpretacja zapisów SIWZ muszą być rozstrzygane na korzyść wykonawcy.</w:t>
      </w:r>
    </w:p>
    <w:bookmarkEnd w:id="24"/>
    <w:p w14:paraId="5751390E" w14:textId="77777777" w:rsidR="005131A4" w:rsidRDefault="005131A4" w:rsidP="000D29EE">
      <w:pPr>
        <w:jc w:val="both"/>
        <w:rPr>
          <w:b/>
          <w:sz w:val="24"/>
          <w:szCs w:val="24"/>
          <w:u w:val="single"/>
        </w:rPr>
      </w:pPr>
    </w:p>
    <w:p w14:paraId="6610985C" w14:textId="1BC45DDA" w:rsidR="000D29EE" w:rsidRPr="004A5467" w:rsidRDefault="000D29EE" w:rsidP="000D29EE">
      <w:pPr>
        <w:jc w:val="both"/>
        <w:rPr>
          <w:b/>
          <w:sz w:val="24"/>
          <w:szCs w:val="24"/>
          <w:u w:val="single"/>
        </w:rPr>
      </w:pPr>
      <w:r w:rsidRPr="004A5467">
        <w:rPr>
          <w:b/>
          <w:sz w:val="24"/>
          <w:szCs w:val="24"/>
          <w:u w:val="single"/>
        </w:rPr>
        <w:t>Odpowiedź:</w:t>
      </w:r>
    </w:p>
    <w:p w14:paraId="25B1DD49" w14:textId="1F36FE3E" w:rsidR="000D29EE" w:rsidRPr="004A5467" w:rsidRDefault="005131A4" w:rsidP="000D29EE">
      <w:pPr>
        <w:jc w:val="both"/>
        <w:rPr>
          <w:sz w:val="24"/>
          <w:szCs w:val="24"/>
        </w:rPr>
      </w:pPr>
      <w:r>
        <w:rPr>
          <w:sz w:val="24"/>
          <w:szCs w:val="24"/>
        </w:rPr>
        <w:t>Zamawiający odsyła do odpowiedzi na pytanie nr 72.</w:t>
      </w:r>
    </w:p>
    <w:p w14:paraId="262488B6" w14:textId="77777777" w:rsidR="00761DF8" w:rsidRDefault="00761DF8" w:rsidP="000D29EE">
      <w:pPr>
        <w:jc w:val="both"/>
        <w:rPr>
          <w:b/>
          <w:sz w:val="24"/>
          <w:szCs w:val="24"/>
        </w:rPr>
      </w:pPr>
    </w:p>
    <w:p w14:paraId="33830785" w14:textId="7C5D6625" w:rsidR="000D29EE" w:rsidRPr="004A5467" w:rsidRDefault="000D29EE" w:rsidP="000D29EE">
      <w:pPr>
        <w:jc w:val="both"/>
        <w:rPr>
          <w:b/>
          <w:sz w:val="24"/>
          <w:szCs w:val="24"/>
        </w:rPr>
      </w:pPr>
      <w:r w:rsidRPr="004A5467">
        <w:rPr>
          <w:b/>
          <w:sz w:val="24"/>
          <w:szCs w:val="24"/>
        </w:rPr>
        <w:t>Pytanie nr  91:</w:t>
      </w:r>
    </w:p>
    <w:p w14:paraId="44C45687" w14:textId="77777777" w:rsidR="000D29EE" w:rsidRPr="004A5467" w:rsidRDefault="000D29EE" w:rsidP="000D29EE">
      <w:pPr>
        <w:jc w:val="both"/>
        <w:rPr>
          <w:sz w:val="24"/>
          <w:szCs w:val="24"/>
        </w:rPr>
      </w:pPr>
      <w:r>
        <w:rPr>
          <w:sz w:val="24"/>
          <w:szCs w:val="24"/>
        </w:rPr>
        <w:t>Według SIWZ:</w:t>
      </w:r>
    </w:p>
    <w:p w14:paraId="3B385162" w14:textId="77777777" w:rsidR="000D29EE" w:rsidRPr="004A5467" w:rsidRDefault="000D29EE" w:rsidP="000D29EE">
      <w:pPr>
        <w:jc w:val="both"/>
        <w:rPr>
          <w:sz w:val="24"/>
          <w:szCs w:val="24"/>
        </w:rPr>
      </w:pPr>
      <w:r w:rsidRPr="004A5467">
        <w:rPr>
          <w:sz w:val="24"/>
          <w:szCs w:val="24"/>
        </w:rPr>
        <w:t xml:space="preserve">XII. Obliczanie ceny </w:t>
      </w:r>
    </w:p>
    <w:p w14:paraId="7A96FC5B" w14:textId="77777777" w:rsidR="000D29EE" w:rsidRPr="004A5467" w:rsidRDefault="000D29EE" w:rsidP="000D29EE">
      <w:pPr>
        <w:jc w:val="both"/>
        <w:rPr>
          <w:sz w:val="24"/>
          <w:szCs w:val="24"/>
        </w:rPr>
      </w:pPr>
      <w:r w:rsidRPr="004A5467">
        <w:rPr>
          <w:sz w:val="24"/>
          <w:szCs w:val="24"/>
        </w:rPr>
        <w:t xml:space="preserve">Dla zadania nr I i II: </w:t>
      </w:r>
    </w:p>
    <w:p w14:paraId="0D5C3482" w14:textId="77777777" w:rsidR="000D29EE" w:rsidRPr="004A5467" w:rsidRDefault="000D29EE" w:rsidP="000D29EE">
      <w:pPr>
        <w:jc w:val="both"/>
        <w:rPr>
          <w:sz w:val="24"/>
          <w:szCs w:val="24"/>
        </w:rPr>
      </w:pPr>
      <w:r w:rsidRPr="004A5467">
        <w:rPr>
          <w:sz w:val="24"/>
          <w:szCs w:val="24"/>
        </w:rPr>
        <w:t xml:space="preserve">Cenę należy podać w złotych polskich z dokładnością do dwóch miejsc po przecinku w formie ryczałtu. </w:t>
      </w:r>
    </w:p>
    <w:p w14:paraId="25572609" w14:textId="77777777" w:rsidR="000D29EE" w:rsidRPr="004A5467" w:rsidRDefault="000D29EE" w:rsidP="000D29EE">
      <w:pPr>
        <w:jc w:val="both"/>
        <w:rPr>
          <w:sz w:val="24"/>
          <w:szCs w:val="24"/>
        </w:rPr>
      </w:pPr>
      <w:r w:rsidRPr="004A5467">
        <w:rPr>
          <w:sz w:val="24"/>
          <w:szCs w:val="24"/>
        </w:rPr>
        <w:t>Cena powinna zawierać wszystkie koszty realizacji zamówienia, w t</w:t>
      </w:r>
      <w:r>
        <w:rPr>
          <w:sz w:val="24"/>
          <w:szCs w:val="24"/>
        </w:rPr>
        <w:t>ym podatek VAT w wysokości 23%.</w:t>
      </w:r>
    </w:p>
    <w:p w14:paraId="1B5AF3B3" w14:textId="77777777" w:rsidR="000D29EE" w:rsidRPr="004A5467" w:rsidRDefault="000D29EE" w:rsidP="000D29EE">
      <w:pPr>
        <w:jc w:val="both"/>
        <w:rPr>
          <w:sz w:val="24"/>
          <w:szCs w:val="24"/>
        </w:rPr>
      </w:pPr>
      <w:r>
        <w:rPr>
          <w:sz w:val="24"/>
          <w:szCs w:val="24"/>
        </w:rPr>
        <w:t>…</w:t>
      </w:r>
    </w:p>
    <w:p w14:paraId="0B43D7FF" w14:textId="77777777" w:rsidR="000D29EE" w:rsidRPr="004A5467" w:rsidRDefault="000D29EE" w:rsidP="000D29EE">
      <w:pPr>
        <w:jc w:val="both"/>
        <w:rPr>
          <w:sz w:val="24"/>
          <w:szCs w:val="24"/>
        </w:rPr>
      </w:pPr>
      <w:r w:rsidRPr="004A5467">
        <w:rPr>
          <w:sz w:val="24"/>
          <w:szCs w:val="24"/>
        </w:rPr>
        <w:t xml:space="preserve">Dla Zadania nr III: </w:t>
      </w:r>
    </w:p>
    <w:p w14:paraId="44C20D6E" w14:textId="77777777" w:rsidR="000D29EE" w:rsidRPr="004A5467" w:rsidRDefault="000D29EE" w:rsidP="000D29EE">
      <w:pPr>
        <w:jc w:val="both"/>
        <w:rPr>
          <w:sz w:val="24"/>
          <w:szCs w:val="24"/>
        </w:rPr>
      </w:pPr>
      <w:r w:rsidRPr="004A5467">
        <w:rPr>
          <w:sz w:val="24"/>
          <w:szCs w:val="24"/>
        </w:rPr>
        <w:t xml:space="preserve">Cenę oferty należy podać w formie kosztorysowej i  musi być wyrażona w złotych polskich z dokładnością do dwóch miejsc po przecinku. </w:t>
      </w:r>
    </w:p>
    <w:p w14:paraId="638A0CDA" w14:textId="77777777" w:rsidR="000D29EE" w:rsidRPr="004A5467" w:rsidRDefault="000D29EE" w:rsidP="000D29EE">
      <w:pPr>
        <w:jc w:val="both"/>
        <w:rPr>
          <w:sz w:val="24"/>
          <w:szCs w:val="24"/>
        </w:rPr>
      </w:pPr>
      <w:r w:rsidRPr="004A5467">
        <w:rPr>
          <w:sz w:val="24"/>
          <w:szCs w:val="24"/>
        </w:rPr>
        <w:t>Na druku OFERTA stanowiącym załącznik do niniejszej specyfikacji należy podać sumę cen wszystkich kosztorysów wraz z wszystkimi ewentualnymi obciążeniami w tym podatkiem VAT w wysokości 23% z wyjątkiem podatku, który</w:t>
      </w:r>
      <w:r>
        <w:rPr>
          <w:sz w:val="24"/>
          <w:szCs w:val="24"/>
        </w:rPr>
        <w:t>m obciążony będzie Zamawiający.</w:t>
      </w:r>
    </w:p>
    <w:p w14:paraId="421BE382" w14:textId="77777777" w:rsidR="000D29EE" w:rsidRPr="004A5467" w:rsidRDefault="000D29EE" w:rsidP="000D29EE">
      <w:pPr>
        <w:jc w:val="both"/>
        <w:rPr>
          <w:sz w:val="24"/>
          <w:szCs w:val="24"/>
        </w:rPr>
      </w:pPr>
      <w:r w:rsidRPr="004A5467">
        <w:rPr>
          <w:sz w:val="24"/>
          <w:szCs w:val="24"/>
        </w:rPr>
        <w:t>Prosimy o informację, którą cenę należy wpisać do formularza ofertowego, gdzie jest możliwość wpisania jednej ceny ofertowej brutto?</w:t>
      </w:r>
    </w:p>
    <w:p w14:paraId="1405E023" w14:textId="77777777" w:rsidR="009B5E1F" w:rsidRDefault="009B5E1F" w:rsidP="000D29EE">
      <w:pPr>
        <w:jc w:val="both"/>
        <w:rPr>
          <w:b/>
          <w:sz w:val="24"/>
          <w:szCs w:val="24"/>
          <w:u w:val="single"/>
        </w:rPr>
      </w:pPr>
    </w:p>
    <w:p w14:paraId="42F3C3AC" w14:textId="2EBC9752" w:rsidR="000D29EE" w:rsidRPr="004A5467" w:rsidRDefault="000D29EE" w:rsidP="000D29EE">
      <w:pPr>
        <w:jc w:val="both"/>
        <w:rPr>
          <w:b/>
          <w:sz w:val="24"/>
          <w:szCs w:val="24"/>
          <w:u w:val="single"/>
        </w:rPr>
      </w:pPr>
      <w:r w:rsidRPr="004A5467">
        <w:rPr>
          <w:b/>
          <w:sz w:val="24"/>
          <w:szCs w:val="24"/>
          <w:u w:val="single"/>
        </w:rPr>
        <w:t xml:space="preserve">Odpowiedź: </w:t>
      </w:r>
    </w:p>
    <w:p w14:paraId="3BC8FF78" w14:textId="20583494" w:rsidR="000D29EE" w:rsidRPr="00761DF8" w:rsidRDefault="005131A4" w:rsidP="000D29EE">
      <w:pPr>
        <w:jc w:val="both"/>
        <w:rPr>
          <w:sz w:val="24"/>
          <w:szCs w:val="24"/>
          <w:highlight w:val="red"/>
        </w:rPr>
      </w:pPr>
      <w:r w:rsidRPr="005131A4">
        <w:rPr>
          <w:sz w:val="24"/>
          <w:szCs w:val="24"/>
        </w:rPr>
        <w:t>Zamawiający w dniu 06.10.2020r. dokonał zmiany brzmienia rozdziału XII SIWZ</w:t>
      </w:r>
      <w:r w:rsidR="0045504C">
        <w:rPr>
          <w:sz w:val="24"/>
          <w:szCs w:val="24"/>
        </w:rPr>
        <w:t xml:space="preserve">, zgodnie z którą </w:t>
      </w:r>
      <w:r w:rsidR="0045504C">
        <w:rPr>
          <w:sz w:val="24"/>
          <w:szCs w:val="24"/>
          <w:lang w:eastAsia="ar-SA"/>
        </w:rPr>
        <w:t>c</w:t>
      </w:r>
      <w:r w:rsidR="0045504C" w:rsidRPr="00DE69E4">
        <w:rPr>
          <w:sz w:val="24"/>
          <w:szCs w:val="24"/>
          <w:lang w:eastAsia="ar-SA"/>
        </w:rPr>
        <w:t>enę oferty</w:t>
      </w:r>
      <w:r w:rsidR="0045504C">
        <w:rPr>
          <w:sz w:val="24"/>
          <w:szCs w:val="24"/>
          <w:lang w:eastAsia="ar-SA"/>
        </w:rPr>
        <w:t xml:space="preserve"> za wykonanie Zadania nr I i II</w:t>
      </w:r>
      <w:r w:rsidR="0045504C" w:rsidRPr="00DE69E4">
        <w:rPr>
          <w:sz w:val="24"/>
          <w:szCs w:val="24"/>
          <w:lang w:eastAsia="ar-SA"/>
        </w:rPr>
        <w:t xml:space="preserve"> należy podać w formie kosztorysowej</w:t>
      </w:r>
      <w:r w:rsidR="0045504C">
        <w:rPr>
          <w:sz w:val="24"/>
          <w:szCs w:val="24"/>
          <w:lang w:eastAsia="ar-SA"/>
        </w:rPr>
        <w:t>, a Zadania nr III w formie ryczałtowej</w:t>
      </w:r>
      <w:r w:rsidR="0045504C">
        <w:rPr>
          <w:sz w:val="24"/>
          <w:szCs w:val="24"/>
        </w:rPr>
        <w:t>.</w:t>
      </w:r>
      <w:r w:rsidRPr="005131A4">
        <w:rPr>
          <w:sz w:val="24"/>
          <w:szCs w:val="24"/>
        </w:rPr>
        <w:t xml:space="preserve"> Cena, którą należy wpisać w formularzu ofertowym, to </w:t>
      </w:r>
      <w:r w:rsidRPr="005131A4">
        <w:rPr>
          <w:sz w:val="24"/>
          <w:szCs w:val="24"/>
        </w:rPr>
        <w:lastRenderedPageBreak/>
        <w:t>cena oferty Wykonawcy, obejmująca całość przedmiotu zamówienia</w:t>
      </w:r>
      <w:r w:rsidR="0045504C">
        <w:rPr>
          <w:sz w:val="24"/>
          <w:szCs w:val="24"/>
        </w:rPr>
        <w:t xml:space="preserve"> zgodnie z przedmiarem robót.</w:t>
      </w:r>
    </w:p>
    <w:p w14:paraId="28FD6939" w14:textId="77777777" w:rsidR="000D29EE" w:rsidRPr="004A5467" w:rsidRDefault="000D29EE" w:rsidP="000D29EE">
      <w:pPr>
        <w:pStyle w:val="Teksttreci0"/>
        <w:spacing w:line="276" w:lineRule="auto"/>
        <w:ind w:firstLine="0"/>
        <w:rPr>
          <w:rFonts w:ascii="Times New Roman" w:hAnsi="Times New Roman"/>
          <w:sz w:val="24"/>
        </w:rPr>
      </w:pPr>
    </w:p>
    <w:p w14:paraId="1CBA8640" w14:textId="77777777" w:rsidR="000D29EE" w:rsidRPr="005131A4" w:rsidRDefault="000D29EE" w:rsidP="000D29EE">
      <w:pPr>
        <w:pStyle w:val="Teksttreci0"/>
        <w:spacing w:line="276" w:lineRule="auto"/>
        <w:ind w:left="380"/>
        <w:rPr>
          <w:rFonts w:ascii="Times New Roman" w:hAnsi="Times New Roman"/>
          <w:b/>
          <w:bCs/>
          <w:sz w:val="24"/>
          <w:u w:val="single"/>
        </w:rPr>
      </w:pPr>
      <w:bookmarkStart w:id="25" w:name="_Hlk53137635"/>
      <w:r w:rsidRPr="005131A4">
        <w:rPr>
          <w:rFonts w:ascii="Times New Roman" w:hAnsi="Times New Roman"/>
          <w:b/>
          <w:bCs/>
          <w:sz w:val="24"/>
          <w:u w:val="single"/>
          <w:lang w:eastAsia="pl-PL"/>
        </w:rPr>
        <w:t>Dotyczy zadania nr II: (pytania 92-94)</w:t>
      </w:r>
    </w:p>
    <w:bookmarkEnd w:id="25"/>
    <w:p w14:paraId="3ABD1739" w14:textId="77777777" w:rsidR="000D29EE" w:rsidRPr="004A5467" w:rsidRDefault="000D29EE" w:rsidP="000D29EE">
      <w:pPr>
        <w:pStyle w:val="Teksttreci0"/>
        <w:spacing w:line="276" w:lineRule="auto"/>
        <w:ind w:left="380"/>
        <w:rPr>
          <w:rFonts w:ascii="Times New Roman" w:hAnsi="Times New Roman"/>
          <w:b/>
          <w:sz w:val="24"/>
        </w:rPr>
      </w:pPr>
      <w:r w:rsidRPr="004A5467">
        <w:rPr>
          <w:rFonts w:ascii="Times New Roman" w:hAnsi="Times New Roman"/>
          <w:b/>
          <w:sz w:val="24"/>
        </w:rPr>
        <w:t>Pytanie nr  92:</w:t>
      </w:r>
    </w:p>
    <w:p w14:paraId="0330B49C" w14:textId="77777777" w:rsidR="000D29EE" w:rsidRPr="004A5467" w:rsidRDefault="000D29EE" w:rsidP="000D29EE">
      <w:pPr>
        <w:jc w:val="both"/>
        <w:rPr>
          <w:sz w:val="24"/>
          <w:szCs w:val="24"/>
        </w:rPr>
      </w:pPr>
      <w:r w:rsidRPr="004A5467">
        <w:rPr>
          <w:sz w:val="24"/>
          <w:szCs w:val="24"/>
        </w:rPr>
        <w:t>Prosimy o potwierdzenie, że Zadanie nr II związane z wykonaniem robót budowlanych oświetlenia płyty boiska i toru żużlowego oraz dodatkowego punktu kasowego od strony Al. Powstańców Warszawy polegające na:</w:t>
      </w:r>
    </w:p>
    <w:p w14:paraId="7E8D8269" w14:textId="77777777" w:rsidR="000D29EE" w:rsidRPr="004A5467" w:rsidRDefault="000D29EE" w:rsidP="000D29EE">
      <w:pPr>
        <w:pStyle w:val="Bezodstpw"/>
        <w:spacing w:line="276" w:lineRule="auto"/>
        <w:rPr>
          <w:szCs w:val="24"/>
        </w:rPr>
      </w:pPr>
      <w:r w:rsidRPr="004A5467">
        <w:rPr>
          <w:szCs w:val="24"/>
        </w:rPr>
        <w:t>- Budowa 2 masztów oświetleniowych na potrzeby oświetlenia boiska do piłki nożnej i toru żużlowego oraz rozbudowa kontenerowego punktu kasowego o moduł funkcjonalny.</w:t>
      </w:r>
    </w:p>
    <w:p w14:paraId="15D0E9C4" w14:textId="77777777" w:rsidR="000D29EE" w:rsidRPr="004A5467" w:rsidRDefault="000D29EE" w:rsidP="000D29EE">
      <w:pPr>
        <w:pStyle w:val="Bezodstpw"/>
        <w:spacing w:line="276" w:lineRule="auto"/>
        <w:rPr>
          <w:szCs w:val="24"/>
        </w:rPr>
      </w:pPr>
      <w:r w:rsidRPr="004A5467">
        <w:rPr>
          <w:szCs w:val="24"/>
        </w:rPr>
        <w:t>- Budowa policznikowych kablowych przyłączy elektroenergetycznych 0,4 kV wraz z elementami infrastruktury oświetleniowej oraz systemem sterującym oprawami oświetleniowymi i demontażem istniejącego oświetlenia toru żużlowego w zakresie:</w:t>
      </w:r>
    </w:p>
    <w:p w14:paraId="0AA4B2BD" w14:textId="77777777" w:rsidR="000D29EE" w:rsidRPr="004A5467" w:rsidRDefault="000D29EE" w:rsidP="000D29EE">
      <w:pPr>
        <w:pStyle w:val="Bezodstpw"/>
        <w:spacing w:line="276" w:lineRule="auto"/>
        <w:rPr>
          <w:szCs w:val="24"/>
        </w:rPr>
      </w:pPr>
      <w:r w:rsidRPr="004A5467">
        <w:rPr>
          <w:szCs w:val="24"/>
        </w:rPr>
        <w:t>- Wykonanie policznikowych kablowych przyłączy elektroenergetycznych 0,4 kV do celów zasilania (rozdzielnic głównych) szafek oświetlenia stadionu SM1, SM2, ST1, ST2,</w:t>
      </w:r>
    </w:p>
    <w:p w14:paraId="6B69A86A" w14:textId="77777777" w:rsidR="000D29EE" w:rsidRPr="004A5467" w:rsidRDefault="000D29EE" w:rsidP="000D29EE">
      <w:pPr>
        <w:pStyle w:val="Bezodstpw"/>
        <w:spacing w:line="276" w:lineRule="auto"/>
        <w:rPr>
          <w:szCs w:val="24"/>
        </w:rPr>
      </w:pPr>
      <w:r w:rsidRPr="004A5467">
        <w:rPr>
          <w:szCs w:val="24"/>
        </w:rPr>
        <w:t>- zainstalowanie elementów infrastruktury oświetleniowej zawierającej oprawy oświetleniowe ze źródłami światła typu LED, systemem uchwytów montażowych, okablowaniem zasilająco-sterującym i trasami kablowymi,</w:t>
      </w:r>
    </w:p>
    <w:p w14:paraId="4F6EEDB5" w14:textId="77777777" w:rsidR="000D29EE" w:rsidRPr="004A5467" w:rsidRDefault="000D29EE" w:rsidP="000D29EE">
      <w:pPr>
        <w:pStyle w:val="Bezodstpw"/>
        <w:spacing w:line="276" w:lineRule="auto"/>
        <w:rPr>
          <w:szCs w:val="24"/>
        </w:rPr>
      </w:pPr>
      <w:r w:rsidRPr="004A5467">
        <w:rPr>
          <w:szCs w:val="24"/>
        </w:rPr>
        <w:t>- wykonanie systemu sterującego oprawami oświetleniowymi sygnałem DMX przy użyciu centralnego pulpitu sterującego i peryferyjnych kabli światłowodowych zakończonych w szafkach oświetleniowych SM1, SM2, ST1, ST2,</w:t>
      </w:r>
    </w:p>
    <w:p w14:paraId="6DA214B0" w14:textId="77777777" w:rsidR="000D29EE" w:rsidRPr="004A5467" w:rsidRDefault="000D29EE" w:rsidP="000D29EE">
      <w:pPr>
        <w:pStyle w:val="Bezodstpw"/>
        <w:spacing w:line="276" w:lineRule="auto"/>
        <w:rPr>
          <w:szCs w:val="24"/>
        </w:rPr>
      </w:pPr>
      <w:r w:rsidRPr="004A5467">
        <w:rPr>
          <w:szCs w:val="24"/>
        </w:rPr>
        <w:t>- wykonanie oświetlenia pawilonu żużlowego,</w:t>
      </w:r>
    </w:p>
    <w:p w14:paraId="7E009F44" w14:textId="77777777" w:rsidR="000D29EE" w:rsidRPr="004A5467" w:rsidRDefault="000D29EE" w:rsidP="000D29EE">
      <w:pPr>
        <w:jc w:val="both"/>
        <w:rPr>
          <w:sz w:val="24"/>
          <w:szCs w:val="24"/>
        </w:rPr>
      </w:pPr>
      <w:r w:rsidRPr="004A5467">
        <w:rPr>
          <w:sz w:val="24"/>
          <w:szCs w:val="24"/>
        </w:rPr>
        <w:t>- demontaż (rozbiórkę) istniejącego oświetlenia toru żużlowego</w:t>
      </w:r>
    </w:p>
    <w:p w14:paraId="78EAF34E" w14:textId="77777777" w:rsidR="000D29EE" w:rsidRPr="004A5467" w:rsidRDefault="000D29EE" w:rsidP="000D29EE">
      <w:pPr>
        <w:jc w:val="both"/>
        <w:rPr>
          <w:sz w:val="24"/>
          <w:szCs w:val="24"/>
        </w:rPr>
      </w:pPr>
      <w:r w:rsidRPr="004A5467">
        <w:rPr>
          <w:sz w:val="24"/>
          <w:szCs w:val="24"/>
        </w:rPr>
        <w:t xml:space="preserve">jest w zakresie powyższego postępowania. </w:t>
      </w:r>
    </w:p>
    <w:p w14:paraId="4C47E6DA" w14:textId="77777777" w:rsidR="000D29EE" w:rsidRPr="004A5467" w:rsidRDefault="000D29EE" w:rsidP="005131A4">
      <w:pPr>
        <w:pStyle w:val="Teksttreci0"/>
        <w:spacing w:line="276" w:lineRule="auto"/>
        <w:ind w:firstLine="0"/>
        <w:rPr>
          <w:rFonts w:ascii="Times New Roman" w:hAnsi="Times New Roman"/>
          <w:sz w:val="24"/>
        </w:rPr>
      </w:pPr>
    </w:p>
    <w:p w14:paraId="7D700744" w14:textId="77777777" w:rsidR="000D29EE" w:rsidRPr="004A5467" w:rsidRDefault="000D29EE" w:rsidP="000D29EE">
      <w:pPr>
        <w:jc w:val="both"/>
        <w:rPr>
          <w:b/>
          <w:sz w:val="24"/>
          <w:szCs w:val="24"/>
          <w:u w:val="single"/>
        </w:rPr>
      </w:pPr>
      <w:r w:rsidRPr="004A5467">
        <w:rPr>
          <w:b/>
          <w:sz w:val="24"/>
          <w:szCs w:val="24"/>
          <w:u w:val="single"/>
        </w:rPr>
        <w:t>Odpowiedź:</w:t>
      </w:r>
    </w:p>
    <w:p w14:paraId="4DD3C63F" w14:textId="77777777" w:rsidR="000D29EE" w:rsidRPr="00761DF8" w:rsidRDefault="000D29EE" w:rsidP="000D29EE">
      <w:pPr>
        <w:jc w:val="both"/>
        <w:rPr>
          <w:sz w:val="24"/>
          <w:szCs w:val="24"/>
        </w:rPr>
      </w:pPr>
      <w:r w:rsidRPr="00761DF8">
        <w:rPr>
          <w:sz w:val="24"/>
          <w:szCs w:val="24"/>
        </w:rPr>
        <w:t>Zadanie nr II związane z wykonaniem robót budowlanych oświetlenia płyty boiska i toru żużlowego oraz dodatkowego punktu kasowego od strony Al. Powstańców Warszawy polegające na:</w:t>
      </w:r>
    </w:p>
    <w:p w14:paraId="5069332E" w14:textId="77777777" w:rsidR="000D29EE" w:rsidRPr="00761DF8" w:rsidRDefault="000D29EE" w:rsidP="000D29EE">
      <w:pPr>
        <w:pStyle w:val="Bezodstpw"/>
        <w:spacing w:line="276" w:lineRule="auto"/>
        <w:rPr>
          <w:szCs w:val="24"/>
        </w:rPr>
      </w:pPr>
      <w:r w:rsidRPr="00761DF8">
        <w:rPr>
          <w:szCs w:val="24"/>
        </w:rPr>
        <w:t>- budowie 2 masztów oświetleniowych na potrzeby oświetlenia boiska do piłki nożnej i toru żużlowego oraz rozbudowie kontenerowego punktu kasowego o moduł funkcjonalny,</w:t>
      </w:r>
    </w:p>
    <w:p w14:paraId="6EDD52CF" w14:textId="77777777" w:rsidR="000D29EE" w:rsidRPr="00761DF8" w:rsidRDefault="000D29EE" w:rsidP="000D29EE">
      <w:pPr>
        <w:pStyle w:val="Bezodstpw"/>
        <w:spacing w:line="276" w:lineRule="auto"/>
        <w:rPr>
          <w:szCs w:val="24"/>
        </w:rPr>
      </w:pPr>
      <w:r w:rsidRPr="00761DF8">
        <w:rPr>
          <w:szCs w:val="24"/>
        </w:rPr>
        <w:t>- budowie policznikowych kablowych przyłączy elektroenergetycznych 0,4 kV wraz z elementami infrastruktury oświetleniowej oraz systemem sterującym oprawami oświetleniowymi i demontażem istniejącego oświetlenia toru żużlowego w zakresie:</w:t>
      </w:r>
    </w:p>
    <w:p w14:paraId="3BBECD01" w14:textId="77777777" w:rsidR="000D29EE" w:rsidRPr="00761DF8" w:rsidRDefault="000D29EE" w:rsidP="000D29EE">
      <w:pPr>
        <w:pStyle w:val="Bezodstpw"/>
        <w:spacing w:line="276" w:lineRule="auto"/>
        <w:rPr>
          <w:szCs w:val="24"/>
        </w:rPr>
      </w:pPr>
      <w:r w:rsidRPr="00761DF8">
        <w:rPr>
          <w:szCs w:val="24"/>
        </w:rPr>
        <w:t>- wykonanie policznikowych kablowych przyłączy elektroenergetycznych 0,4 kV do celów zasilania (rozdzielnic głównych) szafek oświetlenia stadionu SM1, SM2, ST1, ST2,</w:t>
      </w:r>
    </w:p>
    <w:p w14:paraId="21CB784E" w14:textId="77777777" w:rsidR="000D29EE" w:rsidRPr="00761DF8" w:rsidRDefault="000D29EE" w:rsidP="000D29EE">
      <w:pPr>
        <w:pStyle w:val="Bezodstpw"/>
        <w:spacing w:line="276" w:lineRule="auto"/>
        <w:rPr>
          <w:szCs w:val="24"/>
        </w:rPr>
      </w:pPr>
      <w:r w:rsidRPr="00761DF8">
        <w:rPr>
          <w:szCs w:val="24"/>
        </w:rPr>
        <w:t>- zainstalowanie elementów infrastruktury oświetleniowej zawierającej oprawy oświetleniowe ze źródłami światła typu LED, systemem uchwytów montażowych, okablowaniem zasilająco-sterującym i trasami kablowymi,</w:t>
      </w:r>
    </w:p>
    <w:p w14:paraId="15D3131E" w14:textId="77777777" w:rsidR="000D29EE" w:rsidRPr="00761DF8" w:rsidRDefault="000D29EE" w:rsidP="000D29EE">
      <w:pPr>
        <w:pStyle w:val="Bezodstpw"/>
        <w:spacing w:line="276" w:lineRule="auto"/>
        <w:rPr>
          <w:szCs w:val="24"/>
        </w:rPr>
      </w:pPr>
      <w:r w:rsidRPr="00761DF8">
        <w:rPr>
          <w:szCs w:val="24"/>
        </w:rPr>
        <w:t>- wykonanie systemu sterującego oprawami oświetleniowymi sygnałem DMX przy użyciu centralnego pulpitu sterującego i peryferyjnych kabli światłowodowych zakończonych w szafkach oświetleniowych SM1, SM2, ST1, ST2,</w:t>
      </w:r>
    </w:p>
    <w:p w14:paraId="5D912403" w14:textId="77777777" w:rsidR="000D29EE" w:rsidRPr="00761DF8" w:rsidRDefault="000D29EE" w:rsidP="000D29EE">
      <w:pPr>
        <w:pStyle w:val="Bezodstpw"/>
        <w:spacing w:line="276" w:lineRule="auto"/>
        <w:rPr>
          <w:szCs w:val="24"/>
        </w:rPr>
      </w:pPr>
      <w:r w:rsidRPr="00761DF8">
        <w:rPr>
          <w:szCs w:val="24"/>
        </w:rPr>
        <w:t>- wykonanie oświetlenia pawilonu żużlowego,</w:t>
      </w:r>
    </w:p>
    <w:p w14:paraId="241F772F" w14:textId="77777777" w:rsidR="000D29EE" w:rsidRPr="00761DF8" w:rsidRDefault="000D29EE" w:rsidP="000D29EE">
      <w:pPr>
        <w:jc w:val="both"/>
        <w:rPr>
          <w:sz w:val="24"/>
          <w:szCs w:val="24"/>
        </w:rPr>
      </w:pPr>
      <w:r w:rsidRPr="00761DF8">
        <w:rPr>
          <w:sz w:val="24"/>
          <w:szCs w:val="24"/>
        </w:rPr>
        <w:t xml:space="preserve">- demontaż (rozbiórkę) istniejącego oświetlenia toru żużlowego </w:t>
      </w:r>
    </w:p>
    <w:p w14:paraId="662C15B9" w14:textId="117DB224" w:rsidR="000D29EE" w:rsidRPr="004A5467" w:rsidRDefault="000D29EE" w:rsidP="000D29EE">
      <w:pPr>
        <w:jc w:val="both"/>
        <w:rPr>
          <w:sz w:val="24"/>
          <w:szCs w:val="24"/>
        </w:rPr>
      </w:pPr>
      <w:r w:rsidRPr="00761DF8">
        <w:rPr>
          <w:sz w:val="24"/>
          <w:szCs w:val="24"/>
        </w:rPr>
        <w:lastRenderedPageBreak/>
        <w:t>jest przedmiotem niniejszego postępowania o zamówienie publiczne.</w:t>
      </w:r>
    </w:p>
    <w:p w14:paraId="444A3745" w14:textId="77777777" w:rsidR="000D29EE" w:rsidRPr="004A5467" w:rsidRDefault="000D29EE" w:rsidP="000D29EE">
      <w:pPr>
        <w:pStyle w:val="Teksttreci0"/>
        <w:spacing w:line="276" w:lineRule="auto"/>
        <w:rPr>
          <w:rFonts w:ascii="Times New Roman" w:hAnsi="Times New Roman"/>
          <w:sz w:val="24"/>
        </w:rPr>
      </w:pPr>
    </w:p>
    <w:p w14:paraId="6E371C78" w14:textId="77777777" w:rsidR="000D29EE" w:rsidRPr="004A5467" w:rsidRDefault="000D29EE" w:rsidP="000D29EE">
      <w:pPr>
        <w:pStyle w:val="Teksttreci0"/>
        <w:spacing w:line="276" w:lineRule="auto"/>
        <w:ind w:left="380"/>
        <w:rPr>
          <w:rFonts w:ascii="Times New Roman" w:hAnsi="Times New Roman"/>
          <w:b/>
          <w:sz w:val="24"/>
        </w:rPr>
      </w:pPr>
      <w:r w:rsidRPr="004A5467">
        <w:rPr>
          <w:rFonts w:ascii="Times New Roman" w:hAnsi="Times New Roman"/>
          <w:b/>
          <w:sz w:val="24"/>
        </w:rPr>
        <w:t>Pytanie nr  93:</w:t>
      </w:r>
    </w:p>
    <w:p w14:paraId="534C0F98" w14:textId="77777777" w:rsidR="000D29EE" w:rsidRPr="004A5467" w:rsidRDefault="000D29EE" w:rsidP="000D29EE">
      <w:pPr>
        <w:jc w:val="both"/>
        <w:rPr>
          <w:sz w:val="24"/>
          <w:szCs w:val="24"/>
        </w:rPr>
      </w:pPr>
      <w:r w:rsidRPr="004A5467">
        <w:rPr>
          <w:sz w:val="24"/>
          <w:szCs w:val="24"/>
        </w:rPr>
        <w:t xml:space="preserve">Z uwagi fakt, że rozliczenie za zadanie II jest rozliczeniem kosztorysowym proszę uzupełnienie przedmiaru robót o elementy dotyczące wymienionych zadań. Załączony przedmiar przez Zamawiającego dotyczy </w:t>
      </w:r>
      <w:r>
        <w:rPr>
          <w:sz w:val="24"/>
          <w:szCs w:val="24"/>
        </w:rPr>
        <w:t>tylko zadania nr 1.</w:t>
      </w:r>
    </w:p>
    <w:p w14:paraId="48B2FCC9" w14:textId="77777777" w:rsidR="009B5E1F" w:rsidRDefault="009B5E1F" w:rsidP="000D29EE">
      <w:pPr>
        <w:jc w:val="both"/>
        <w:rPr>
          <w:b/>
          <w:sz w:val="24"/>
          <w:szCs w:val="24"/>
          <w:u w:val="single"/>
        </w:rPr>
      </w:pPr>
    </w:p>
    <w:p w14:paraId="27FF188E" w14:textId="40744CCC" w:rsidR="000D29EE" w:rsidRPr="004A5467" w:rsidRDefault="000D29EE" w:rsidP="000D29EE">
      <w:pPr>
        <w:jc w:val="both"/>
        <w:rPr>
          <w:sz w:val="24"/>
          <w:szCs w:val="24"/>
        </w:rPr>
      </w:pPr>
      <w:r w:rsidRPr="004A5467">
        <w:rPr>
          <w:b/>
          <w:sz w:val="24"/>
          <w:szCs w:val="24"/>
          <w:u w:val="single"/>
        </w:rPr>
        <w:t>Odpowiedź</w:t>
      </w:r>
      <w:r w:rsidRPr="004A5467">
        <w:rPr>
          <w:sz w:val="24"/>
          <w:szCs w:val="24"/>
        </w:rPr>
        <w:t>:</w:t>
      </w:r>
    </w:p>
    <w:p w14:paraId="005DCD5E" w14:textId="630F66AA" w:rsidR="000D29EE" w:rsidRPr="004A5467" w:rsidRDefault="000D29EE" w:rsidP="000D29EE">
      <w:pPr>
        <w:jc w:val="both"/>
        <w:rPr>
          <w:sz w:val="24"/>
          <w:szCs w:val="24"/>
        </w:rPr>
      </w:pPr>
      <w:r w:rsidRPr="00761DF8">
        <w:rPr>
          <w:sz w:val="24"/>
          <w:szCs w:val="24"/>
        </w:rPr>
        <w:t xml:space="preserve">W zakresie wprowadzonych zmian do szczegółowego opisu przedmiotu zamówienia, Zamawiający dokonał zmiany </w:t>
      </w:r>
      <w:r w:rsidRPr="00761DF8">
        <w:rPr>
          <w:bCs/>
          <w:spacing w:val="-1"/>
          <w:sz w:val="24"/>
          <w:szCs w:val="24"/>
        </w:rPr>
        <w:t>przedmiaru robót</w:t>
      </w:r>
      <w:r w:rsidRPr="00761DF8">
        <w:rPr>
          <w:sz w:val="24"/>
          <w:szCs w:val="24"/>
        </w:rPr>
        <w:t xml:space="preserve">. </w:t>
      </w:r>
    </w:p>
    <w:p w14:paraId="7793256B" w14:textId="77777777" w:rsidR="00761DF8" w:rsidRDefault="00761DF8" w:rsidP="000D29EE">
      <w:pPr>
        <w:pStyle w:val="Teksttreci0"/>
        <w:spacing w:line="276" w:lineRule="auto"/>
        <w:ind w:left="380"/>
        <w:rPr>
          <w:rFonts w:ascii="Times New Roman" w:hAnsi="Times New Roman"/>
          <w:b/>
          <w:sz w:val="24"/>
        </w:rPr>
      </w:pPr>
    </w:p>
    <w:p w14:paraId="299C3118" w14:textId="1E27CA93" w:rsidR="000D29EE" w:rsidRPr="004A5467" w:rsidRDefault="000D29EE" w:rsidP="000D29EE">
      <w:pPr>
        <w:pStyle w:val="Teksttreci0"/>
        <w:spacing w:line="276" w:lineRule="auto"/>
        <w:ind w:left="380"/>
        <w:rPr>
          <w:rFonts w:ascii="Times New Roman" w:hAnsi="Times New Roman"/>
          <w:b/>
          <w:sz w:val="24"/>
        </w:rPr>
      </w:pPr>
      <w:r w:rsidRPr="004A5467">
        <w:rPr>
          <w:rFonts w:ascii="Times New Roman" w:hAnsi="Times New Roman"/>
          <w:b/>
          <w:sz w:val="24"/>
        </w:rPr>
        <w:t>Pytanie nr  94:</w:t>
      </w:r>
    </w:p>
    <w:p w14:paraId="6814240F" w14:textId="77777777" w:rsidR="000D29EE" w:rsidRPr="004A5467" w:rsidRDefault="000D29EE" w:rsidP="000D29EE">
      <w:pPr>
        <w:jc w:val="both"/>
        <w:rPr>
          <w:sz w:val="24"/>
          <w:szCs w:val="24"/>
        </w:rPr>
      </w:pPr>
      <w:r w:rsidRPr="004A5467">
        <w:rPr>
          <w:sz w:val="24"/>
          <w:szCs w:val="24"/>
        </w:rPr>
        <w:t>Budowa 2 masztów oświetleniowych na potrzeby oświetlenia boiska do piłki nożnej i toru żużlowego wiąże się z zamówieniem, dostawą oraz postawieniem w/w słupów, gdzie na samą dostawę takich słupów oczekuje się u producentów ok. 3 miesięcy. W związku z powyższym informujemy, że z punktu logistycznego oraz wykonania prac budowlanych termin 25.02.2021 jako termin zakończenia zadania jest terminem nierealnym.  Prosimy o zmianę terminu w</w:t>
      </w:r>
      <w:r>
        <w:rPr>
          <w:sz w:val="24"/>
          <w:szCs w:val="24"/>
        </w:rPr>
        <w:t>ykonania zadania na 31.07.2021r</w:t>
      </w:r>
    </w:p>
    <w:p w14:paraId="15958FF6" w14:textId="77777777" w:rsidR="009B5E1F" w:rsidRDefault="009B5E1F" w:rsidP="000D29EE">
      <w:pPr>
        <w:jc w:val="both"/>
        <w:rPr>
          <w:b/>
          <w:sz w:val="24"/>
          <w:szCs w:val="24"/>
          <w:u w:val="single"/>
        </w:rPr>
      </w:pPr>
    </w:p>
    <w:p w14:paraId="67B84078" w14:textId="15987A39" w:rsidR="000D29EE" w:rsidRPr="004A5467" w:rsidRDefault="000D29EE" w:rsidP="000D29EE">
      <w:pPr>
        <w:jc w:val="both"/>
        <w:rPr>
          <w:b/>
          <w:sz w:val="24"/>
          <w:szCs w:val="24"/>
          <w:u w:val="single"/>
        </w:rPr>
      </w:pPr>
      <w:r w:rsidRPr="004A5467">
        <w:rPr>
          <w:b/>
          <w:sz w:val="24"/>
          <w:szCs w:val="24"/>
          <w:u w:val="single"/>
        </w:rPr>
        <w:t>Odpowiedź:</w:t>
      </w:r>
    </w:p>
    <w:p w14:paraId="228E2073" w14:textId="6C0B4B1C" w:rsidR="000D29EE" w:rsidRPr="004A5467" w:rsidRDefault="000D29EE" w:rsidP="000D29EE">
      <w:pPr>
        <w:jc w:val="both"/>
        <w:rPr>
          <w:sz w:val="24"/>
          <w:szCs w:val="24"/>
        </w:rPr>
      </w:pPr>
      <w:r w:rsidRPr="00761DF8">
        <w:rPr>
          <w:sz w:val="24"/>
          <w:szCs w:val="24"/>
        </w:rPr>
        <w:t>Zamawiający pozostawia termin</w:t>
      </w:r>
      <w:r w:rsidRPr="00761DF8">
        <w:rPr>
          <w:bCs/>
          <w:sz w:val="24"/>
          <w:szCs w:val="24"/>
        </w:rPr>
        <w:t xml:space="preserve"> wykonania zamówienia bez zmian tj. przedmiot zamówienia należy wykonać w terminie do 25.lutego 2021 r.</w:t>
      </w:r>
    </w:p>
    <w:p w14:paraId="417FA1FC" w14:textId="77777777" w:rsidR="000D29EE" w:rsidRPr="004A5467" w:rsidRDefault="000D29EE" w:rsidP="000D29EE">
      <w:pPr>
        <w:jc w:val="both"/>
        <w:rPr>
          <w:sz w:val="24"/>
          <w:szCs w:val="24"/>
        </w:rPr>
      </w:pPr>
    </w:p>
    <w:p w14:paraId="587621F4" w14:textId="77777777" w:rsidR="000D29EE" w:rsidRPr="009B5E1F" w:rsidRDefault="000D29EE" w:rsidP="000D29EE">
      <w:pPr>
        <w:jc w:val="both"/>
        <w:rPr>
          <w:b/>
          <w:bCs/>
          <w:sz w:val="24"/>
          <w:szCs w:val="24"/>
          <w:u w:val="single"/>
        </w:rPr>
      </w:pPr>
      <w:r w:rsidRPr="009B5E1F">
        <w:rPr>
          <w:b/>
          <w:bCs/>
          <w:sz w:val="24"/>
          <w:szCs w:val="24"/>
          <w:u w:val="single"/>
        </w:rPr>
        <w:t>Dotyczy zadania nr III (pytania 95-97)</w:t>
      </w:r>
    </w:p>
    <w:p w14:paraId="47016C93" w14:textId="77777777" w:rsidR="000D29EE" w:rsidRPr="004A5467" w:rsidRDefault="000D29EE" w:rsidP="000D29EE">
      <w:pPr>
        <w:pStyle w:val="Teksttreci0"/>
        <w:spacing w:line="276" w:lineRule="auto"/>
        <w:ind w:left="380"/>
        <w:rPr>
          <w:rFonts w:ascii="Times New Roman" w:hAnsi="Times New Roman"/>
          <w:b/>
          <w:sz w:val="24"/>
        </w:rPr>
      </w:pPr>
      <w:r w:rsidRPr="004A5467">
        <w:rPr>
          <w:rFonts w:ascii="Times New Roman" w:hAnsi="Times New Roman"/>
          <w:b/>
          <w:sz w:val="24"/>
        </w:rPr>
        <w:t>Pytanie nr  95:</w:t>
      </w:r>
    </w:p>
    <w:p w14:paraId="1CAF2290" w14:textId="77777777" w:rsidR="000D29EE" w:rsidRPr="004A5467" w:rsidRDefault="000D29EE" w:rsidP="000D29EE">
      <w:pPr>
        <w:pStyle w:val="Teksttreci0"/>
        <w:spacing w:line="276" w:lineRule="auto"/>
        <w:ind w:left="380" w:right="0"/>
        <w:rPr>
          <w:rFonts w:ascii="Times New Roman" w:hAnsi="Times New Roman"/>
          <w:sz w:val="24"/>
        </w:rPr>
      </w:pPr>
      <w:r w:rsidRPr="004A5467">
        <w:rPr>
          <w:rFonts w:ascii="Times New Roman" w:hAnsi="Times New Roman"/>
          <w:sz w:val="24"/>
        </w:rPr>
        <w:t>Prosimy o potwierdzenie, że Zadanie nr III związane z wykonaniem rozbiórki 4 wysokich masztów oświetleniowych polegające na:</w:t>
      </w:r>
    </w:p>
    <w:p w14:paraId="05CDBC04" w14:textId="77777777" w:rsidR="000D29EE" w:rsidRPr="004A5467" w:rsidRDefault="000D29EE" w:rsidP="000D29EE">
      <w:pPr>
        <w:pStyle w:val="Teksttreci0"/>
        <w:spacing w:line="276" w:lineRule="auto"/>
        <w:ind w:left="380"/>
        <w:rPr>
          <w:rFonts w:ascii="Times New Roman" w:hAnsi="Times New Roman"/>
          <w:sz w:val="24"/>
        </w:rPr>
      </w:pPr>
      <w:r w:rsidRPr="004A5467">
        <w:rPr>
          <w:rFonts w:ascii="Times New Roman" w:hAnsi="Times New Roman"/>
          <w:sz w:val="24"/>
        </w:rPr>
        <w:t>- Opracowanie dokumentacji  na potrzeby rozbiórki oraz uzyskanie niezbędnych pozwoleń i decyzji administracyjnych.</w:t>
      </w:r>
    </w:p>
    <w:p w14:paraId="40B2A6CA" w14:textId="77777777" w:rsidR="000D29EE" w:rsidRPr="004A5467" w:rsidRDefault="000D29EE" w:rsidP="000D29EE">
      <w:pPr>
        <w:pStyle w:val="Teksttreci0"/>
        <w:spacing w:line="276" w:lineRule="auto"/>
        <w:ind w:left="380"/>
        <w:rPr>
          <w:rFonts w:ascii="Times New Roman" w:hAnsi="Times New Roman"/>
          <w:sz w:val="24"/>
        </w:rPr>
      </w:pPr>
      <w:r w:rsidRPr="004A5467">
        <w:rPr>
          <w:rFonts w:ascii="Times New Roman" w:hAnsi="Times New Roman"/>
          <w:sz w:val="24"/>
        </w:rPr>
        <w:t>- Wykonanie robót budowlanych  polegających na rozbiórce 4 wysokich masztów oświetleniowych wraz z infrastruktur± towarzyszących (kanały techniczne) oraz zagospodarowaniem nawierzchni jest w zakresie powyższego postępowania.</w:t>
      </w:r>
    </w:p>
    <w:p w14:paraId="20B57C36" w14:textId="77777777" w:rsidR="000D29EE" w:rsidRPr="004A5467" w:rsidRDefault="000D29EE" w:rsidP="000D29EE">
      <w:pPr>
        <w:pStyle w:val="Teksttreci0"/>
        <w:spacing w:line="276" w:lineRule="auto"/>
        <w:ind w:left="380"/>
        <w:rPr>
          <w:rFonts w:ascii="Times New Roman" w:hAnsi="Times New Roman"/>
          <w:sz w:val="24"/>
        </w:rPr>
      </w:pPr>
    </w:p>
    <w:p w14:paraId="6D6ADB83" w14:textId="77777777" w:rsidR="000D29EE" w:rsidRPr="004A5467" w:rsidRDefault="000D29EE" w:rsidP="000D29EE">
      <w:pPr>
        <w:jc w:val="both"/>
        <w:rPr>
          <w:b/>
          <w:sz w:val="24"/>
          <w:szCs w:val="24"/>
          <w:u w:val="single"/>
        </w:rPr>
      </w:pPr>
      <w:r w:rsidRPr="004A5467">
        <w:rPr>
          <w:b/>
          <w:sz w:val="24"/>
          <w:szCs w:val="24"/>
          <w:u w:val="single"/>
        </w:rPr>
        <w:t>Odpowiedź:</w:t>
      </w:r>
    </w:p>
    <w:p w14:paraId="37741DC3" w14:textId="3EAB4421" w:rsidR="000D29EE" w:rsidRPr="00BF38F4" w:rsidRDefault="000D29EE" w:rsidP="000D29EE">
      <w:pPr>
        <w:jc w:val="both"/>
        <w:rPr>
          <w:sz w:val="24"/>
          <w:szCs w:val="24"/>
        </w:rPr>
      </w:pPr>
      <w:r w:rsidRPr="00BF38F4">
        <w:rPr>
          <w:sz w:val="24"/>
          <w:szCs w:val="24"/>
        </w:rPr>
        <w:t>Zadanie nr III związane z wykonaniem rozbiórki 4 wysokich masztów oświetleniowych jest przedmiotem niniejszego postępowania o zamówienie publiczne.</w:t>
      </w:r>
    </w:p>
    <w:p w14:paraId="199EAC8A" w14:textId="77777777" w:rsidR="00BF38F4" w:rsidRDefault="00BF38F4" w:rsidP="000D29EE">
      <w:pPr>
        <w:jc w:val="both"/>
        <w:rPr>
          <w:b/>
          <w:sz w:val="24"/>
          <w:szCs w:val="24"/>
        </w:rPr>
      </w:pPr>
    </w:p>
    <w:p w14:paraId="7CA68E57" w14:textId="60362E64" w:rsidR="000D29EE" w:rsidRPr="004A5467" w:rsidRDefault="000D29EE" w:rsidP="000D29EE">
      <w:pPr>
        <w:jc w:val="both"/>
        <w:rPr>
          <w:b/>
          <w:sz w:val="24"/>
          <w:szCs w:val="24"/>
        </w:rPr>
      </w:pPr>
      <w:r w:rsidRPr="004A5467">
        <w:rPr>
          <w:b/>
          <w:sz w:val="24"/>
          <w:szCs w:val="24"/>
        </w:rPr>
        <w:t>Pytanie nr  96:</w:t>
      </w:r>
    </w:p>
    <w:p w14:paraId="1CAF8AE8" w14:textId="77777777" w:rsidR="000D29EE" w:rsidRPr="004A5467" w:rsidRDefault="000D29EE" w:rsidP="000D29EE">
      <w:pPr>
        <w:jc w:val="both"/>
        <w:rPr>
          <w:sz w:val="24"/>
          <w:szCs w:val="24"/>
        </w:rPr>
      </w:pPr>
      <w:r w:rsidRPr="004A5467">
        <w:rPr>
          <w:sz w:val="24"/>
          <w:szCs w:val="24"/>
        </w:rPr>
        <w:t>Z uwagi fakt, że rozliczenie za zadanie III jest rozliczeniem kosztorysowym proszę uzupełnienie przedmiaru robót o elementy dotyczące wymienionych zadań. Załączony przedmiar przez Zamawiającego dotyczy tylko zadania nr 1.</w:t>
      </w:r>
    </w:p>
    <w:p w14:paraId="15709DF5" w14:textId="77777777" w:rsidR="000D29EE" w:rsidRPr="004A5467" w:rsidRDefault="000D29EE" w:rsidP="000D29EE">
      <w:pPr>
        <w:jc w:val="both"/>
        <w:rPr>
          <w:sz w:val="24"/>
          <w:szCs w:val="24"/>
        </w:rPr>
      </w:pPr>
    </w:p>
    <w:p w14:paraId="1C6871E9" w14:textId="77777777" w:rsidR="000D29EE" w:rsidRPr="004A5467" w:rsidRDefault="000D29EE" w:rsidP="000D29EE">
      <w:pPr>
        <w:jc w:val="both"/>
        <w:rPr>
          <w:b/>
          <w:sz w:val="24"/>
          <w:szCs w:val="24"/>
          <w:u w:val="single"/>
        </w:rPr>
      </w:pPr>
      <w:r w:rsidRPr="004A5467">
        <w:rPr>
          <w:b/>
          <w:sz w:val="24"/>
          <w:szCs w:val="24"/>
          <w:u w:val="single"/>
        </w:rPr>
        <w:t>Odpowiedź:</w:t>
      </w:r>
    </w:p>
    <w:p w14:paraId="6DE6AA12" w14:textId="066420EB" w:rsidR="000D29EE" w:rsidRPr="00BF38F4" w:rsidRDefault="000D29EE" w:rsidP="000D29EE">
      <w:pPr>
        <w:jc w:val="both"/>
        <w:rPr>
          <w:sz w:val="24"/>
          <w:szCs w:val="24"/>
        </w:rPr>
      </w:pPr>
      <w:r w:rsidRPr="00BF38F4">
        <w:rPr>
          <w:sz w:val="24"/>
          <w:szCs w:val="24"/>
        </w:rPr>
        <w:t>Zgodnie z zapisami projektu umowy oraz zmiany treści SIWZ z dnia 06.10.2020 zad</w:t>
      </w:r>
      <w:r w:rsidR="00BF38F4" w:rsidRPr="00BF38F4">
        <w:rPr>
          <w:sz w:val="24"/>
          <w:szCs w:val="24"/>
        </w:rPr>
        <w:t>a</w:t>
      </w:r>
      <w:r w:rsidRPr="00BF38F4">
        <w:rPr>
          <w:sz w:val="24"/>
          <w:szCs w:val="24"/>
        </w:rPr>
        <w:t xml:space="preserve">nie nr III jest objęte rozliczeniem ryczałtowym. W zakresie wprowadzonych zmian do szczegółowego opisu przedmiotu zamówienia, Zamawiający dokonał zmiany </w:t>
      </w:r>
      <w:r w:rsidRPr="00BF38F4">
        <w:rPr>
          <w:bCs/>
          <w:spacing w:val="-1"/>
          <w:sz w:val="24"/>
          <w:szCs w:val="24"/>
        </w:rPr>
        <w:t>przedmiaru robót</w:t>
      </w:r>
      <w:r w:rsidRPr="00BF38F4">
        <w:rPr>
          <w:sz w:val="24"/>
          <w:szCs w:val="24"/>
        </w:rPr>
        <w:t xml:space="preserve">. </w:t>
      </w:r>
      <w:r w:rsidRPr="009D54C9">
        <w:rPr>
          <w:sz w:val="24"/>
          <w:szCs w:val="24"/>
        </w:rPr>
        <w:t xml:space="preserve">Zamawiający jednocześnie informuje iż zadanie III będzie rozliczane ryczałtowo z podziałem na elementy </w:t>
      </w:r>
      <w:r w:rsidRPr="009D54C9">
        <w:rPr>
          <w:sz w:val="24"/>
          <w:szCs w:val="24"/>
        </w:rPr>
        <w:lastRenderedPageBreak/>
        <w:t xml:space="preserve">rozliczeniowe wyszczególnione w przedmiarze robót jako dwie </w:t>
      </w:r>
      <w:r w:rsidR="0054373D">
        <w:rPr>
          <w:sz w:val="24"/>
          <w:szCs w:val="24"/>
        </w:rPr>
        <w:t xml:space="preserve">osobne </w:t>
      </w:r>
      <w:r w:rsidRPr="009D54C9">
        <w:rPr>
          <w:sz w:val="24"/>
          <w:szCs w:val="24"/>
        </w:rPr>
        <w:t>pozycje.</w:t>
      </w:r>
      <w:r w:rsidRPr="00BF38F4">
        <w:rPr>
          <w:sz w:val="24"/>
          <w:szCs w:val="24"/>
        </w:rPr>
        <w:t xml:space="preserve"> Podane przez Oferenta wartości netto/brutto elementów rozliczeniowych wyszczególnionych w przedmiarze robót dla Zadania nr III zostaną przeniesione do zapisów umowy dla zadania III jako wartość ryczałtowa za wykonanie poszczególnych elementów. Zamawiający zastrzega że wartość elementu rozliczeniowego na opracowanie dokumentacji projektowej nie może wynosić więcej niż 10% wartość netto/brutto robót budowlanych związanych z rozbiórką 4 wysokich masztów oświetleniowych.</w:t>
      </w:r>
    </w:p>
    <w:p w14:paraId="451757BE" w14:textId="77777777" w:rsidR="000D29EE" w:rsidRPr="004A5467" w:rsidRDefault="000D29EE" w:rsidP="000D29EE">
      <w:pPr>
        <w:pStyle w:val="Akapitzlist"/>
        <w:ind w:left="0"/>
        <w:jc w:val="both"/>
        <w:rPr>
          <w:rFonts w:ascii="Times New Roman" w:hAnsi="Times New Roman"/>
          <w:sz w:val="24"/>
          <w:szCs w:val="24"/>
        </w:rPr>
      </w:pPr>
    </w:p>
    <w:p w14:paraId="2B8E00BF" w14:textId="77777777" w:rsidR="000D29EE" w:rsidRPr="004A5467" w:rsidRDefault="000D29EE" w:rsidP="001D593E">
      <w:pPr>
        <w:pStyle w:val="Akapitzlist"/>
        <w:spacing w:after="0"/>
        <w:ind w:left="0"/>
        <w:jc w:val="both"/>
        <w:rPr>
          <w:rFonts w:ascii="Times New Roman" w:hAnsi="Times New Roman"/>
          <w:b/>
          <w:sz w:val="24"/>
          <w:szCs w:val="24"/>
        </w:rPr>
      </w:pPr>
      <w:r w:rsidRPr="004A5467">
        <w:rPr>
          <w:rFonts w:ascii="Times New Roman" w:hAnsi="Times New Roman"/>
          <w:b/>
          <w:sz w:val="24"/>
          <w:szCs w:val="24"/>
        </w:rPr>
        <w:t>Pytanie nr  97:</w:t>
      </w:r>
    </w:p>
    <w:p w14:paraId="3200ECA9" w14:textId="6883D2C1" w:rsidR="009D54C9" w:rsidRPr="009D54C9" w:rsidRDefault="000D29EE" w:rsidP="009D54C9">
      <w:pPr>
        <w:pStyle w:val="Zwykytekst"/>
        <w:spacing w:line="276" w:lineRule="auto"/>
        <w:rPr>
          <w:rFonts w:ascii="Times New Roman" w:hAnsi="Times New Roman" w:cs="Times New Roman"/>
          <w:i/>
          <w:iCs/>
          <w:sz w:val="24"/>
          <w:szCs w:val="24"/>
        </w:rPr>
      </w:pPr>
      <w:r w:rsidRPr="004A5467">
        <w:rPr>
          <w:rFonts w:ascii="Times New Roman" w:hAnsi="Times New Roman" w:cs="Times New Roman"/>
          <w:sz w:val="24"/>
          <w:szCs w:val="24"/>
        </w:rPr>
        <w:t>Wykonanie rozbiórki 4 wysokich masztów oświetleniowych wiąże się z opracowanie dokumentacji na potrzeby rozbiórki oraz uzyskanie niezbędnych pozwoleń i decyzji administracyjnych co jest czasochłonne i wydanie takiej zgody zależy od odpowiednich jednostek administracyjnych. W związku z powyższym informujemy, że z punku proceduralnego oraz technicznego robót rozbiórkowych (gdzie rozbiórkę wykonać będzie można po otrzymaniu odpowiednich zgód i pozwoleń wykonania prac budowlanych termin 25.02.2021 jako termin zakończenia zadania jest terminem nierealnym.  Prosimy o zmianę terminu wykonania zadania na 31.07.2021r</w:t>
      </w:r>
    </w:p>
    <w:p w14:paraId="3DD7E1C9" w14:textId="77777777" w:rsidR="009D54C9" w:rsidRDefault="009D54C9" w:rsidP="009D54C9">
      <w:pPr>
        <w:pStyle w:val="Zwykytekst"/>
        <w:rPr>
          <w:rFonts w:ascii="Times New Roman" w:hAnsi="Times New Roman" w:cs="Times New Roman"/>
          <w:b/>
          <w:sz w:val="24"/>
          <w:szCs w:val="24"/>
          <w:u w:val="single"/>
        </w:rPr>
      </w:pPr>
    </w:p>
    <w:p w14:paraId="2713B4D8" w14:textId="24391B45" w:rsidR="000D29EE" w:rsidRPr="004A5467" w:rsidRDefault="009D54C9" w:rsidP="001D593E">
      <w:pPr>
        <w:pStyle w:val="Zwykytekst"/>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O</w:t>
      </w:r>
      <w:r w:rsidR="000D29EE" w:rsidRPr="004A5467">
        <w:rPr>
          <w:rFonts w:ascii="Times New Roman" w:hAnsi="Times New Roman" w:cs="Times New Roman"/>
          <w:b/>
          <w:sz w:val="24"/>
          <w:szCs w:val="24"/>
          <w:u w:val="single"/>
        </w:rPr>
        <w:t>dpowiedź:</w:t>
      </w:r>
    </w:p>
    <w:p w14:paraId="3A0D7C04" w14:textId="62346606" w:rsidR="000D29EE" w:rsidRDefault="000D29EE" w:rsidP="009B5E1F">
      <w:pPr>
        <w:jc w:val="both"/>
        <w:rPr>
          <w:bCs/>
          <w:sz w:val="24"/>
          <w:szCs w:val="24"/>
        </w:rPr>
      </w:pPr>
      <w:r w:rsidRPr="009D54C9">
        <w:rPr>
          <w:sz w:val="24"/>
          <w:szCs w:val="24"/>
        </w:rPr>
        <w:t>Zamawiający pozostawia termin</w:t>
      </w:r>
      <w:r w:rsidRPr="009D54C9">
        <w:rPr>
          <w:bCs/>
          <w:sz w:val="24"/>
          <w:szCs w:val="24"/>
        </w:rPr>
        <w:t xml:space="preserve"> wykonania zamówienia bez zmian tj. przedmiot zamówienia należy wykonać w terminie do 25.lutego 2021 r.</w:t>
      </w:r>
    </w:p>
    <w:p w14:paraId="0F3ADCDC" w14:textId="60378DE1" w:rsidR="00C245B1" w:rsidRDefault="00C245B1" w:rsidP="009B5E1F">
      <w:pPr>
        <w:jc w:val="both"/>
        <w:rPr>
          <w:bCs/>
          <w:sz w:val="24"/>
          <w:szCs w:val="24"/>
        </w:rPr>
      </w:pPr>
    </w:p>
    <w:p w14:paraId="2A6C31D9" w14:textId="77777777" w:rsidR="00C245B1" w:rsidRPr="00C245B1" w:rsidRDefault="00C245B1" w:rsidP="009B5E1F">
      <w:pPr>
        <w:jc w:val="both"/>
        <w:rPr>
          <w:b/>
          <w:bCs/>
          <w:color w:val="000000"/>
          <w:sz w:val="24"/>
          <w:szCs w:val="24"/>
          <w:lang w:bidi="pl-PL"/>
        </w:rPr>
      </w:pPr>
      <w:r w:rsidRPr="00C245B1">
        <w:rPr>
          <w:b/>
          <w:bCs/>
          <w:color w:val="000000"/>
          <w:sz w:val="24"/>
          <w:szCs w:val="24"/>
          <w:lang w:bidi="pl-PL"/>
        </w:rPr>
        <w:t>Pytanie nr 148:</w:t>
      </w:r>
    </w:p>
    <w:p w14:paraId="13C116D8" w14:textId="77777777" w:rsidR="00C245B1" w:rsidRPr="00C245B1" w:rsidRDefault="00C245B1" w:rsidP="009B5E1F">
      <w:pPr>
        <w:jc w:val="both"/>
        <w:rPr>
          <w:sz w:val="24"/>
          <w:szCs w:val="24"/>
        </w:rPr>
      </w:pPr>
      <w:r w:rsidRPr="00C245B1">
        <w:rPr>
          <w:sz w:val="24"/>
          <w:szCs w:val="24"/>
        </w:rPr>
        <w:t xml:space="preserve">Ponieważ w dokumentacji są osobne dwie Umowy, czy do każdej osobno trzeba będzie wnieść zabezpieczenie należytego wykonania umowy? </w:t>
      </w:r>
    </w:p>
    <w:p w14:paraId="71961B1B" w14:textId="25C08D23" w:rsidR="00C245B1" w:rsidRPr="00C245B1" w:rsidRDefault="00C245B1" w:rsidP="009B5E1F">
      <w:pPr>
        <w:jc w:val="both"/>
        <w:rPr>
          <w:sz w:val="24"/>
          <w:szCs w:val="24"/>
        </w:rPr>
      </w:pPr>
      <w:r w:rsidRPr="00C245B1">
        <w:rPr>
          <w:sz w:val="24"/>
          <w:szCs w:val="24"/>
        </w:rPr>
        <w:t>W umowie dla zadania III nie podano wysokości zabezpieczenia NWK. Skoro w umowie do zadania I i II wymaga się zabezpieczenia w wysokości 5% i SIWZ przewiduje zabezpieczenie 5% to jaką wartość będzie miało zabezpieczenie do Umowy na zadanie III?</w:t>
      </w:r>
    </w:p>
    <w:p w14:paraId="0CD8FE0F" w14:textId="77777777" w:rsidR="00C245B1" w:rsidRDefault="00C245B1" w:rsidP="009B5E1F">
      <w:pPr>
        <w:jc w:val="both"/>
        <w:rPr>
          <w:b/>
          <w:bCs/>
          <w:sz w:val="24"/>
          <w:szCs w:val="24"/>
          <w:u w:val="single"/>
        </w:rPr>
      </w:pPr>
    </w:p>
    <w:p w14:paraId="269AD551" w14:textId="0DB250F8" w:rsidR="00C245B1" w:rsidRPr="00C245B1" w:rsidRDefault="00C245B1" w:rsidP="009B5E1F">
      <w:pPr>
        <w:jc w:val="both"/>
        <w:rPr>
          <w:b/>
          <w:bCs/>
          <w:sz w:val="24"/>
          <w:szCs w:val="24"/>
          <w:u w:val="single"/>
        </w:rPr>
      </w:pPr>
      <w:r w:rsidRPr="00C245B1">
        <w:rPr>
          <w:b/>
          <w:bCs/>
          <w:sz w:val="24"/>
          <w:szCs w:val="24"/>
          <w:u w:val="single"/>
        </w:rPr>
        <w:t>Odpowiedź:</w:t>
      </w:r>
    </w:p>
    <w:p w14:paraId="32742969" w14:textId="77777777" w:rsidR="00C245B1" w:rsidRPr="00C245B1" w:rsidRDefault="00C245B1" w:rsidP="009B5E1F">
      <w:pPr>
        <w:jc w:val="both"/>
        <w:rPr>
          <w:sz w:val="24"/>
          <w:szCs w:val="24"/>
        </w:rPr>
      </w:pPr>
      <w:r w:rsidRPr="00C245B1">
        <w:rPr>
          <w:sz w:val="24"/>
          <w:szCs w:val="24"/>
        </w:rPr>
        <w:t>Zgodnie z rozdziałem XXI SIWZ Zamawiający będzie wymagał od wykonawcy, którego ofertę wybrano jako najkorzystniejszą złożenia przed zawarciem umowy zabezpieczenia należytego wykonania umowy w wysokości 5% ceny brutto podanej w ofercie.</w:t>
      </w:r>
    </w:p>
    <w:p w14:paraId="2D657524" w14:textId="75273F96" w:rsidR="00C245B1" w:rsidRPr="00C245B1" w:rsidRDefault="00C245B1" w:rsidP="009B5E1F">
      <w:pPr>
        <w:jc w:val="both"/>
        <w:rPr>
          <w:sz w:val="24"/>
          <w:szCs w:val="24"/>
        </w:rPr>
      </w:pPr>
      <w:r w:rsidRPr="00C245B1">
        <w:rPr>
          <w:sz w:val="24"/>
          <w:szCs w:val="24"/>
        </w:rPr>
        <w:t>Wysokość zabezpieczenia należytego wykonania umowy dla każdej z umów będzie stanowić 5% ceny brutto wynagrodzenia Wykonawcy podanego w danej umowie</w:t>
      </w:r>
      <w:r>
        <w:rPr>
          <w:b/>
          <w:bCs/>
          <w:sz w:val="24"/>
          <w:szCs w:val="24"/>
        </w:rPr>
        <w:t xml:space="preserve">, </w:t>
      </w:r>
      <w:r>
        <w:rPr>
          <w:sz w:val="24"/>
          <w:szCs w:val="24"/>
        </w:rPr>
        <w:t xml:space="preserve">gdzie wynagrodzenie </w:t>
      </w:r>
      <w:r w:rsidR="009B068E">
        <w:rPr>
          <w:sz w:val="24"/>
          <w:szCs w:val="24"/>
        </w:rPr>
        <w:t xml:space="preserve">w </w:t>
      </w:r>
      <w:r>
        <w:rPr>
          <w:sz w:val="24"/>
          <w:szCs w:val="24"/>
        </w:rPr>
        <w:t>pierwszej umow</w:t>
      </w:r>
      <w:r w:rsidR="009B068E">
        <w:rPr>
          <w:sz w:val="24"/>
          <w:szCs w:val="24"/>
        </w:rPr>
        <w:t>ie (z wynagrodzeniem kosztorysowym)</w:t>
      </w:r>
      <w:r>
        <w:rPr>
          <w:sz w:val="24"/>
          <w:szCs w:val="24"/>
        </w:rPr>
        <w:t xml:space="preserve"> </w:t>
      </w:r>
      <w:r w:rsidR="009B068E">
        <w:rPr>
          <w:sz w:val="24"/>
          <w:szCs w:val="24"/>
        </w:rPr>
        <w:t>będzie stanowiło sumę ceny oferty za wykonanie Zadania nr I i II, a wynagrodzenie w drugiej umowie (z wynagrodzeniem ryczałtowym) będzie stanowiło cenę oferty za wykonanie Zadania nr III.</w:t>
      </w:r>
    </w:p>
    <w:p w14:paraId="284BB14F" w14:textId="77777777" w:rsidR="00C245B1" w:rsidRPr="00C245B1" w:rsidRDefault="00C245B1" w:rsidP="009B5E1F">
      <w:pPr>
        <w:jc w:val="both"/>
        <w:rPr>
          <w:b/>
          <w:bCs/>
          <w:sz w:val="24"/>
          <w:szCs w:val="24"/>
        </w:rPr>
      </w:pPr>
    </w:p>
    <w:p w14:paraId="7ADDE542" w14:textId="77777777" w:rsidR="00C245B1" w:rsidRPr="00C245B1" w:rsidRDefault="00C245B1" w:rsidP="009B5E1F">
      <w:pPr>
        <w:jc w:val="both"/>
        <w:rPr>
          <w:b/>
          <w:bCs/>
          <w:sz w:val="24"/>
          <w:szCs w:val="24"/>
          <w:u w:val="single"/>
        </w:rPr>
      </w:pPr>
      <w:r w:rsidRPr="00C245B1">
        <w:rPr>
          <w:b/>
          <w:bCs/>
          <w:sz w:val="24"/>
          <w:szCs w:val="24"/>
          <w:u w:val="single"/>
        </w:rPr>
        <w:t>Pytanie nr 149:</w:t>
      </w:r>
    </w:p>
    <w:p w14:paraId="2DB112B5" w14:textId="77777777" w:rsidR="00C245B1" w:rsidRPr="00C245B1" w:rsidRDefault="00C245B1" w:rsidP="009B5E1F">
      <w:pPr>
        <w:jc w:val="both"/>
        <w:rPr>
          <w:sz w:val="24"/>
          <w:szCs w:val="24"/>
        </w:rPr>
      </w:pPr>
      <w:r w:rsidRPr="00C245B1">
        <w:rPr>
          <w:sz w:val="24"/>
          <w:szCs w:val="24"/>
        </w:rPr>
        <w:t>W związku z sytuacja związaną z Covid 19 i pracą w systemie zdalnym większości ubezpieczycieli i banków.</w:t>
      </w:r>
    </w:p>
    <w:p w14:paraId="7D277BCC" w14:textId="77777777" w:rsidR="00C245B1" w:rsidRPr="00C245B1" w:rsidRDefault="00C245B1" w:rsidP="009B5E1F">
      <w:pPr>
        <w:jc w:val="both"/>
        <w:rPr>
          <w:sz w:val="24"/>
          <w:szCs w:val="24"/>
        </w:rPr>
      </w:pPr>
      <w:r w:rsidRPr="00C245B1">
        <w:rPr>
          <w:sz w:val="24"/>
          <w:szCs w:val="24"/>
        </w:rPr>
        <w:t>Czy Zamawiający dopuści składanie wadium w formie elektronicznej z kwalifikowanym podpisem elektronicznym?</w:t>
      </w:r>
    </w:p>
    <w:p w14:paraId="5B96B772" w14:textId="77777777" w:rsidR="00EE4473" w:rsidRPr="00C245B1" w:rsidRDefault="00EE4473" w:rsidP="00C245B1">
      <w:pPr>
        <w:rPr>
          <w:sz w:val="24"/>
          <w:szCs w:val="24"/>
        </w:rPr>
      </w:pPr>
    </w:p>
    <w:p w14:paraId="1FCF12BE" w14:textId="77777777" w:rsidR="00C245B1" w:rsidRPr="00C245B1" w:rsidRDefault="00C245B1" w:rsidP="00C245B1">
      <w:pPr>
        <w:rPr>
          <w:b/>
          <w:bCs/>
          <w:sz w:val="24"/>
          <w:szCs w:val="24"/>
          <w:u w:val="single"/>
        </w:rPr>
      </w:pPr>
      <w:r w:rsidRPr="00C245B1">
        <w:rPr>
          <w:b/>
          <w:bCs/>
          <w:sz w:val="24"/>
          <w:szCs w:val="24"/>
          <w:u w:val="single"/>
        </w:rPr>
        <w:t>Odpowiedź:</w:t>
      </w:r>
    </w:p>
    <w:p w14:paraId="7745DAD1" w14:textId="77777777" w:rsidR="00F826D1" w:rsidRDefault="00C245B1" w:rsidP="009B5E1F">
      <w:pPr>
        <w:jc w:val="both"/>
        <w:rPr>
          <w:sz w:val="24"/>
          <w:szCs w:val="24"/>
        </w:rPr>
      </w:pPr>
      <w:r w:rsidRPr="00C245B1">
        <w:rPr>
          <w:sz w:val="24"/>
          <w:szCs w:val="24"/>
        </w:rPr>
        <w:t xml:space="preserve">Zamawiający dopuści złożenie wadium w formie elektronicznej, tj. w postaci elektronicznej </w:t>
      </w:r>
      <w:r w:rsidRPr="00C245B1">
        <w:rPr>
          <w:sz w:val="24"/>
          <w:szCs w:val="24"/>
        </w:rPr>
        <w:lastRenderedPageBreak/>
        <w:t>opatrzonej kwalifikowanym podpisem elektronicznym przez osobę/osoby uprawnione do reprezentowania gwaranta</w:t>
      </w:r>
      <w:r w:rsidR="00F34AA9">
        <w:rPr>
          <w:sz w:val="24"/>
          <w:szCs w:val="24"/>
        </w:rPr>
        <w:t>/poręczyciela.</w:t>
      </w:r>
      <w:r w:rsidRPr="00C245B1">
        <w:rPr>
          <w:sz w:val="24"/>
          <w:szCs w:val="24"/>
        </w:rPr>
        <w:t xml:space="preserve"> Wadium musi</w:t>
      </w:r>
      <w:r>
        <w:rPr>
          <w:sz w:val="24"/>
          <w:szCs w:val="24"/>
        </w:rPr>
        <w:t xml:space="preserve"> zostać wniesione przed upływem terminu składania ofert na adres e-mail Zamawiającego określony w SIWZ, tj. </w:t>
      </w:r>
      <w:r w:rsidRPr="0053532A">
        <w:rPr>
          <w:sz w:val="24"/>
          <w:szCs w:val="24"/>
        </w:rPr>
        <w:t>zampub@erzeszow.pl</w:t>
      </w:r>
    </w:p>
    <w:p w14:paraId="4E4AE626" w14:textId="77777777" w:rsidR="00C245B1" w:rsidRPr="004A5467" w:rsidRDefault="00C245B1" w:rsidP="000D29EE">
      <w:pPr>
        <w:jc w:val="both"/>
        <w:rPr>
          <w:sz w:val="24"/>
          <w:szCs w:val="24"/>
        </w:rPr>
      </w:pPr>
    </w:p>
    <w:p w14:paraId="63184F0B" w14:textId="6715C3E9" w:rsidR="009E3AA2" w:rsidRPr="005413DD" w:rsidRDefault="009E3AA2" w:rsidP="000C43F7">
      <w:pPr>
        <w:widowControl/>
        <w:suppressAutoHyphens/>
        <w:autoSpaceDE/>
        <w:autoSpaceDN/>
        <w:adjustRightInd/>
        <w:jc w:val="both"/>
        <w:rPr>
          <w:b/>
          <w:bCs/>
          <w:sz w:val="24"/>
          <w:szCs w:val="24"/>
          <w:lang w:eastAsia="ar-SA"/>
        </w:rPr>
      </w:pPr>
    </w:p>
    <w:sectPr w:rsidR="009E3AA2" w:rsidRPr="005413DD" w:rsidSect="00A82AC5">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9D356" w14:textId="77777777" w:rsidR="004F5C5D" w:rsidRDefault="004F5C5D" w:rsidP="00330003">
      <w:r>
        <w:separator/>
      </w:r>
    </w:p>
  </w:endnote>
  <w:endnote w:type="continuationSeparator" w:id="0">
    <w:p w14:paraId="21CE3BC9" w14:textId="77777777" w:rsidR="004F5C5D" w:rsidRDefault="004F5C5D" w:rsidP="0033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8518324"/>
      <w:docPartObj>
        <w:docPartGallery w:val="Page Numbers (Bottom of Page)"/>
        <w:docPartUnique/>
      </w:docPartObj>
    </w:sdtPr>
    <w:sdtEndPr/>
    <w:sdtContent>
      <w:p w14:paraId="259C546B" w14:textId="77777777" w:rsidR="004F5C5D" w:rsidRDefault="004F5C5D">
        <w:pPr>
          <w:pStyle w:val="Stopka"/>
          <w:jc w:val="right"/>
        </w:pPr>
        <w:r>
          <w:fldChar w:fldCharType="begin"/>
        </w:r>
        <w:r>
          <w:instrText>PAGE   \* MERGEFORMAT</w:instrText>
        </w:r>
        <w:r>
          <w:fldChar w:fldCharType="separate"/>
        </w:r>
        <w:r>
          <w:rPr>
            <w:noProof/>
          </w:rPr>
          <w:t>1</w:t>
        </w:r>
        <w:r>
          <w:fldChar w:fldCharType="end"/>
        </w:r>
      </w:p>
    </w:sdtContent>
  </w:sdt>
  <w:p w14:paraId="795F63A3" w14:textId="77777777" w:rsidR="004F5C5D" w:rsidRDefault="004F5C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97011" w14:textId="77777777" w:rsidR="004F5C5D" w:rsidRDefault="004F5C5D" w:rsidP="00330003">
      <w:r>
        <w:separator/>
      </w:r>
    </w:p>
  </w:footnote>
  <w:footnote w:type="continuationSeparator" w:id="0">
    <w:p w14:paraId="52900BC9" w14:textId="77777777" w:rsidR="004F5C5D" w:rsidRDefault="004F5C5D" w:rsidP="00330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D7422" w14:textId="77777777" w:rsidR="00F02828" w:rsidRPr="00F02828" w:rsidRDefault="00F02828" w:rsidP="00F02828">
    <w:pPr>
      <w:widowControl/>
      <w:tabs>
        <w:tab w:val="center" w:pos="4153"/>
        <w:tab w:val="right" w:pos="9070"/>
      </w:tabs>
      <w:suppressAutoHyphens/>
      <w:autoSpaceDE/>
      <w:autoSpaceDN/>
      <w:adjustRightInd/>
      <w:jc w:val="center"/>
      <w:rPr>
        <w:lang w:eastAsia="ar-SA"/>
      </w:rPr>
    </w:pPr>
    <w:bookmarkStart w:id="26" w:name="_Hlk51926403"/>
    <w:r w:rsidRPr="00F02828">
      <w:rPr>
        <w:lang w:eastAsia="ar-SA"/>
      </w:rPr>
      <w:t>CZ-A.271.74.215.2020</w:t>
    </w:r>
  </w:p>
  <w:p w14:paraId="318D342A" w14:textId="77777777" w:rsidR="00F02828" w:rsidRPr="00F02828" w:rsidRDefault="00F02828" w:rsidP="00F02828">
    <w:pPr>
      <w:widowControl/>
      <w:suppressAutoHyphens/>
      <w:autoSpaceDE/>
      <w:autoSpaceDN/>
      <w:adjustRightInd/>
      <w:jc w:val="center"/>
      <w:rPr>
        <w:i/>
        <w:lang w:eastAsia="ar-SA"/>
      </w:rPr>
    </w:pPr>
    <w:bookmarkStart w:id="27" w:name="_Hlk52437816"/>
    <w:bookmarkStart w:id="28" w:name="_Hlk52870707"/>
    <w:bookmarkEnd w:id="26"/>
    <w:r w:rsidRPr="00F02828">
      <w:rPr>
        <w:i/>
        <w:iCs/>
        <w:lang w:eastAsia="ar-SA"/>
      </w:rPr>
      <w:t>Wykonanie robót budowlanych obejmujących realizację oświetlenia boiska i toru żużlowego, podgrzewania i wymiany murawy boiska oraz dodatkowego punktu kasowego na Stadionie Miejskim „STAL” w Rzeszowie</w:t>
    </w:r>
    <w:bookmarkEnd w:id="27"/>
    <w:r w:rsidRPr="00F02828" w:rsidDel="00447CCD">
      <w:rPr>
        <w:i/>
        <w:iCs/>
        <w:lang w:eastAsia="ar-SA"/>
      </w:rPr>
      <w:t xml:space="preserve"> </w:t>
    </w:r>
    <w:bookmarkEnd w:id="28"/>
  </w:p>
  <w:p w14:paraId="0ED4735B" w14:textId="77777777" w:rsidR="004F5C5D" w:rsidRPr="00030297" w:rsidRDefault="004F5C5D" w:rsidP="000302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1.%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 w15:restartNumberingAfterBreak="0">
    <w:nsid w:val="00793F33"/>
    <w:multiLevelType w:val="hybridMultilevel"/>
    <w:tmpl w:val="8B1A013E"/>
    <w:lvl w:ilvl="0" w:tplc="0C7EC278">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F14348"/>
    <w:multiLevelType w:val="hybridMultilevel"/>
    <w:tmpl w:val="A2528D96"/>
    <w:lvl w:ilvl="0" w:tplc="8A7065A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003091"/>
    <w:multiLevelType w:val="multilevel"/>
    <w:tmpl w:val="E2E276EA"/>
    <w:lvl w:ilvl="0">
      <w:start w:val="1"/>
      <w:numFmt w:val="decimal"/>
      <w:lvlText w:val="%1)"/>
      <w:lvlJc w:val="left"/>
      <w:pPr>
        <w:ind w:left="720" w:hanging="360"/>
      </w:pPr>
      <w:rPr>
        <w:rFonts w:ascii="Arial" w:eastAsia="Times New Roman" w:hAnsi="Arial" w:cs="Arial"/>
      </w:rPr>
    </w:lvl>
    <w:lvl w:ilvl="1">
      <w:start w:val="1"/>
      <w:numFmt w:val="decimal"/>
      <w:lvlText w:val="%2."/>
      <w:lvlJc w:val="left"/>
      <w:pPr>
        <w:ind w:left="1485" w:hanging="405"/>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066E25"/>
    <w:multiLevelType w:val="hybridMultilevel"/>
    <w:tmpl w:val="7F241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D6348E"/>
    <w:multiLevelType w:val="hybridMultilevel"/>
    <w:tmpl w:val="59B87E3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1B2980"/>
    <w:multiLevelType w:val="multilevel"/>
    <w:tmpl w:val="8CCAA67C"/>
    <w:lvl w:ilvl="0">
      <w:start w:val="1"/>
      <w:numFmt w:val="decimal"/>
      <w:lvlText w:val="%1)"/>
      <w:lvlJc w:val="left"/>
      <w:pPr>
        <w:ind w:left="720" w:hanging="360"/>
      </w:pPr>
      <w:rPr>
        <w:rFonts w:ascii="Arial" w:eastAsia="Times New Roman" w:hAnsi="Arial" w:cs="Arial"/>
      </w:rPr>
    </w:lvl>
    <w:lvl w:ilvl="1">
      <w:start w:val="1"/>
      <w:numFmt w:val="decimal"/>
      <w:lvlText w:val="%2."/>
      <w:lvlJc w:val="left"/>
      <w:pPr>
        <w:ind w:left="1485" w:hanging="405"/>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7F6600"/>
    <w:multiLevelType w:val="hybridMultilevel"/>
    <w:tmpl w:val="E77AE4DC"/>
    <w:lvl w:ilvl="0" w:tplc="6284F55E">
      <w:start w:val="5"/>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D352E8"/>
    <w:multiLevelType w:val="hybridMultilevel"/>
    <w:tmpl w:val="3DD690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BE60C76"/>
    <w:multiLevelType w:val="hybridMultilevel"/>
    <w:tmpl w:val="03669F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0A5C2F"/>
    <w:multiLevelType w:val="hybridMultilevel"/>
    <w:tmpl w:val="773E2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3C3132"/>
    <w:multiLevelType w:val="hybridMultilevel"/>
    <w:tmpl w:val="6E52D31A"/>
    <w:lvl w:ilvl="0" w:tplc="4412DD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40793B"/>
    <w:multiLevelType w:val="hybridMultilevel"/>
    <w:tmpl w:val="FA682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3A7EF2"/>
    <w:multiLevelType w:val="hybridMultilevel"/>
    <w:tmpl w:val="6534F9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AE6032"/>
    <w:multiLevelType w:val="multilevel"/>
    <w:tmpl w:val="73F600B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85"/>
        </w:tabs>
        <w:ind w:left="1485" w:hanging="405"/>
      </w:pPr>
      <w:rPr>
        <w:rFonts w:hint="default"/>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26332D2"/>
    <w:multiLevelType w:val="hybridMultilevel"/>
    <w:tmpl w:val="80E07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EB368E"/>
    <w:multiLevelType w:val="hybridMultilevel"/>
    <w:tmpl w:val="CC36B9DE"/>
    <w:lvl w:ilvl="0" w:tplc="9AFE862E">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879F5"/>
    <w:multiLevelType w:val="hybridMultilevel"/>
    <w:tmpl w:val="BA4ED6C2"/>
    <w:lvl w:ilvl="0" w:tplc="BDBA20E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15:restartNumberingAfterBreak="0">
    <w:nsid w:val="3CF25A90"/>
    <w:multiLevelType w:val="hybridMultilevel"/>
    <w:tmpl w:val="29E6C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9F2EFA"/>
    <w:multiLevelType w:val="hybridMultilevel"/>
    <w:tmpl w:val="225EBA72"/>
    <w:lvl w:ilvl="0" w:tplc="367A6C1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F647AB"/>
    <w:multiLevelType w:val="hybridMultilevel"/>
    <w:tmpl w:val="29C6F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1E7AE0"/>
    <w:multiLevelType w:val="hybridMultilevel"/>
    <w:tmpl w:val="B448A0C2"/>
    <w:lvl w:ilvl="0" w:tplc="ADAC22E2">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15:restartNumberingAfterBreak="0">
    <w:nsid w:val="41C869A9"/>
    <w:multiLevelType w:val="hybridMultilevel"/>
    <w:tmpl w:val="5A18A7A8"/>
    <w:lvl w:ilvl="0" w:tplc="7A6CF12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9F0101"/>
    <w:multiLevelType w:val="hybridMultilevel"/>
    <w:tmpl w:val="44446E02"/>
    <w:lvl w:ilvl="0" w:tplc="ADB46E0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9E06BF"/>
    <w:multiLevelType w:val="hybridMultilevel"/>
    <w:tmpl w:val="FA7AA28E"/>
    <w:lvl w:ilvl="0" w:tplc="2244F6C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DB55FF4"/>
    <w:multiLevelType w:val="hybridMultilevel"/>
    <w:tmpl w:val="5316E78C"/>
    <w:lvl w:ilvl="0" w:tplc="C09256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E08549E"/>
    <w:multiLevelType w:val="hybridMultilevel"/>
    <w:tmpl w:val="104203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C239BB"/>
    <w:multiLevelType w:val="hybridMultilevel"/>
    <w:tmpl w:val="9428611E"/>
    <w:lvl w:ilvl="0" w:tplc="29FE6FC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6AF3844"/>
    <w:multiLevelType w:val="hybridMultilevel"/>
    <w:tmpl w:val="6E2CE91A"/>
    <w:lvl w:ilvl="0" w:tplc="25DA744A">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7AF2ABA"/>
    <w:multiLevelType w:val="hybridMultilevel"/>
    <w:tmpl w:val="BCBAB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6B0FF7"/>
    <w:multiLevelType w:val="hybridMultilevel"/>
    <w:tmpl w:val="1AB4D358"/>
    <w:lvl w:ilvl="0" w:tplc="1E5ACA2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2D978C8"/>
    <w:multiLevelType w:val="multilevel"/>
    <w:tmpl w:val="4CC807CC"/>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FE6FC6"/>
    <w:multiLevelType w:val="hybridMultilevel"/>
    <w:tmpl w:val="56F6A5BE"/>
    <w:lvl w:ilvl="0" w:tplc="88C807DC">
      <w:start w:val="1"/>
      <w:numFmt w:val="decimal"/>
      <w:lvlText w:val="%1."/>
      <w:lvlJc w:val="left"/>
      <w:pPr>
        <w:tabs>
          <w:tab w:val="num" w:pos="1440"/>
        </w:tabs>
        <w:ind w:left="1440" w:hanging="360"/>
      </w:pPr>
      <w:rPr>
        <w:rFonts w:ascii="Arial" w:hAnsi="Arial" w:cs="Arial" w:hint="default"/>
        <w:b w:val="0"/>
        <w:i w:val="0"/>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682937CC"/>
    <w:multiLevelType w:val="hybridMultilevel"/>
    <w:tmpl w:val="8E26B01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089037A"/>
    <w:multiLevelType w:val="hybridMultilevel"/>
    <w:tmpl w:val="FB2C5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574BE8"/>
    <w:multiLevelType w:val="hybridMultilevel"/>
    <w:tmpl w:val="C9DCA4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A303B4"/>
    <w:multiLevelType w:val="hybridMultilevel"/>
    <w:tmpl w:val="468A9BFC"/>
    <w:lvl w:ilvl="0" w:tplc="FEA22926">
      <w:start w:val="1"/>
      <w:numFmt w:val="decimal"/>
      <w:lvlText w:val="%1."/>
      <w:lvlJc w:val="left"/>
      <w:pPr>
        <w:ind w:left="720" w:hanging="360"/>
      </w:pPr>
      <w:rPr>
        <w:rFonts w:asciiTheme="minorHAnsi" w:hAnsiTheme="minorHAnsi" w:cstheme="minorBid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E87030"/>
    <w:multiLevelType w:val="hybridMultilevel"/>
    <w:tmpl w:val="498E1960"/>
    <w:lvl w:ilvl="0" w:tplc="CFFC84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EF96276"/>
    <w:multiLevelType w:val="hybridMultilevel"/>
    <w:tmpl w:val="489A9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9"/>
  </w:num>
  <w:num w:numId="3">
    <w:abstractNumId w:val="13"/>
  </w:num>
  <w:num w:numId="4">
    <w:abstractNumId w:val="33"/>
  </w:num>
  <w:num w:numId="5">
    <w:abstractNumId w:val="6"/>
  </w:num>
  <w:num w:numId="6">
    <w:abstractNumId w:val="6"/>
    <w:lvlOverride w:ilvl="0">
      <w:startOverride w:val="1"/>
    </w:lvlOverride>
    <w:lvlOverride w:ilvl="1">
      <w:startOverride w:val="1"/>
    </w:lvlOverride>
  </w:num>
  <w:num w:numId="7">
    <w:abstractNumId w:val="37"/>
  </w:num>
  <w:num w:numId="8">
    <w:abstractNumId w:val="16"/>
  </w:num>
  <w:num w:numId="9">
    <w:abstractNumId w:val="19"/>
  </w:num>
  <w:num w:numId="10">
    <w:abstractNumId w:val="28"/>
  </w:num>
  <w:num w:numId="11">
    <w:abstractNumId w:val="25"/>
  </w:num>
  <w:num w:numId="12">
    <w:abstractNumId w:val="20"/>
  </w:num>
  <w:num w:numId="13">
    <w:abstractNumId w:val="12"/>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5"/>
  </w:num>
  <w:num w:numId="17">
    <w:abstractNumId w:val="18"/>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
  </w:num>
  <w:num w:numId="25">
    <w:abstractNumId w:val="10"/>
  </w:num>
  <w:num w:numId="26">
    <w:abstractNumId w:val="22"/>
  </w:num>
  <w:num w:numId="27">
    <w:abstractNumId w:val="38"/>
  </w:num>
  <w:num w:numId="28">
    <w:abstractNumId w:val="3"/>
  </w:num>
  <w:num w:numId="29">
    <w:abstractNumId w:val="3"/>
    <w:lvlOverride w:ilvl="0">
      <w:startOverride w:val="1"/>
    </w:lvlOverride>
    <w:lvlOverride w:ilvl="1">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0"/>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8"/>
  </w:num>
  <w:num w:numId="41">
    <w:abstractNumId w:val="32"/>
  </w:num>
  <w:num w:numId="42">
    <w:abstractNumId w:val="2"/>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19"/>
    <w:rsid w:val="00012FD3"/>
    <w:rsid w:val="00030297"/>
    <w:rsid w:val="00054809"/>
    <w:rsid w:val="00060D6D"/>
    <w:rsid w:val="000753E4"/>
    <w:rsid w:val="00075724"/>
    <w:rsid w:val="00083942"/>
    <w:rsid w:val="0008561A"/>
    <w:rsid w:val="000A14EE"/>
    <w:rsid w:val="000B3F6C"/>
    <w:rsid w:val="000C43F7"/>
    <w:rsid w:val="000D29EE"/>
    <w:rsid w:val="000D314C"/>
    <w:rsid w:val="000D4218"/>
    <w:rsid w:val="000E03E8"/>
    <w:rsid w:val="000E26F2"/>
    <w:rsid w:val="000E7647"/>
    <w:rsid w:val="000F582B"/>
    <w:rsid w:val="0014407D"/>
    <w:rsid w:val="001A7736"/>
    <w:rsid w:val="001B47F7"/>
    <w:rsid w:val="001C32B7"/>
    <w:rsid w:val="001D593E"/>
    <w:rsid w:val="00203ABB"/>
    <w:rsid w:val="00251FA6"/>
    <w:rsid w:val="00255BEA"/>
    <w:rsid w:val="002A523A"/>
    <w:rsid w:val="002B0080"/>
    <w:rsid w:val="002B6762"/>
    <w:rsid w:val="002C1D5A"/>
    <w:rsid w:val="002D6854"/>
    <w:rsid w:val="002E1547"/>
    <w:rsid w:val="002F42CE"/>
    <w:rsid w:val="00307AE1"/>
    <w:rsid w:val="003131E5"/>
    <w:rsid w:val="00330003"/>
    <w:rsid w:val="003422B1"/>
    <w:rsid w:val="00366C3F"/>
    <w:rsid w:val="0038067C"/>
    <w:rsid w:val="003A5105"/>
    <w:rsid w:val="003A7CDA"/>
    <w:rsid w:val="003A7FCE"/>
    <w:rsid w:val="003C6633"/>
    <w:rsid w:val="003E0F20"/>
    <w:rsid w:val="003F66CA"/>
    <w:rsid w:val="004061EC"/>
    <w:rsid w:val="00421541"/>
    <w:rsid w:val="00431AB6"/>
    <w:rsid w:val="0045504C"/>
    <w:rsid w:val="00455F7D"/>
    <w:rsid w:val="00463B30"/>
    <w:rsid w:val="0048408D"/>
    <w:rsid w:val="00487A21"/>
    <w:rsid w:val="004B70AE"/>
    <w:rsid w:val="004C734D"/>
    <w:rsid w:val="004E4D04"/>
    <w:rsid w:val="004F5C5D"/>
    <w:rsid w:val="00505250"/>
    <w:rsid w:val="005057AB"/>
    <w:rsid w:val="005131A4"/>
    <w:rsid w:val="00532840"/>
    <w:rsid w:val="005413DD"/>
    <w:rsid w:val="0054373D"/>
    <w:rsid w:val="00556DFE"/>
    <w:rsid w:val="00562397"/>
    <w:rsid w:val="00577B7F"/>
    <w:rsid w:val="00590E63"/>
    <w:rsid w:val="005A0BB4"/>
    <w:rsid w:val="005C08AF"/>
    <w:rsid w:val="005E109F"/>
    <w:rsid w:val="005E6DA5"/>
    <w:rsid w:val="0060191A"/>
    <w:rsid w:val="00601A77"/>
    <w:rsid w:val="006139AF"/>
    <w:rsid w:val="0061767C"/>
    <w:rsid w:val="00623291"/>
    <w:rsid w:val="006309BF"/>
    <w:rsid w:val="0063186A"/>
    <w:rsid w:val="00646035"/>
    <w:rsid w:val="00653A75"/>
    <w:rsid w:val="006650CF"/>
    <w:rsid w:val="00686B44"/>
    <w:rsid w:val="006970E4"/>
    <w:rsid w:val="006C0316"/>
    <w:rsid w:val="006C3DC1"/>
    <w:rsid w:val="006D09E0"/>
    <w:rsid w:val="006F7B19"/>
    <w:rsid w:val="007163CB"/>
    <w:rsid w:val="00721042"/>
    <w:rsid w:val="00724F52"/>
    <w:rsid w:val="00737540"/>
    <w:rsid w:val="00761DF8"/>
    <w:rsid w:val="00782333"/>
    <w:rsid w:val="00794E21"/>
    <w:rsid w:val="007C5949"/>
    <w:rsid w:val="007D78E5"/>
    <w:rsid w:val="007E3BA7"/>
    <w:rsid w:val="00822EC4"/>
    <w:rsid w:val="00833F73"/>
    <w:rsid w:val="00837DF3"/>
    <w:rsid w:val="0084136D"/>
    <w:rsid w:val="00851E06"/>
    <w:rsid w:val="008A425E"/>
    <w:rsid w:val="008C3082"/>
    <w:rsid w:val="008C3586"/>
    <w:rsid w:val="008E20CB"/>
    <w:rsid w:val="008F7323"/>
    <w:rsid w:val="00903EE0"/>
    <w:rsid w:val="00940E1A"/>
    <w:rsid w:val="00946DC9"/>
    <w:rsid w:val="00947A85"/>
    <w:rsid w:val="0096388C"/>
    <w:rsid w:val="009659AA"/>
    <w:rsid w:val="00972ACF"/>
    <w:rsid w:val="009927A1"/>
    <w:rsid w:val="0099317E"/>
    <w:rsid w:val="009A6153"/>
    <w:rsid w:val="009B068E"/>
    <w:rsid w:val="009B5E1F"/>
    <w:rsid w:val="009D54C9"/>
    <w:rsid w:val="009E25DB"/>
    <w:rsid w:val="009E3AA2"/>
    <w:rsid w:val="00A35030"/>
    <w:rsid w:val="00A37E64"/>
    <w:rsid w:val="00A4342B"/>
    <w:rsid w:val="00A652AC"/>
    <w:rsid w:val="00A7554C"/>
    <w:rsid w:val="00A82AC5"/>
    <w:rsid w:val="00A86388"/>
    <w:rsid w:val="00A95D5C"/>
    <w:rsid w:val="00AA624C"/>
    <w:rsid w:val="00AB0BE5"/>
    <w:rsid w:val="00AB42BA"/>
    <w:rsid w:val="00AC3E92"/>
    <w:rsid w:val="00B22330"/>
    <w:rsid w:val="00B34F73"/>
    <w:rsid w:val="00B66571"/>
    <w:rsid w:val="00B7675C"/>
    <w:rsid w:val="00B76B38"/>
    <w:rsid w:val="00B86E91"/>
    <w:rsid w:val="00BB1CA8"/>
    <w:rsid w:val="00BD2B66"/>
    <w:rsid w:val="00BF38F4"/>
    <w:rsid w:val="00C12787"/>
    <w:rsid w:val="00C1428C"/>
    <w:rsid w:val="00C245B1"/>
    <w:rsid w:val="00C31019"/>
    <w:rsid w:val="00C65033"/>
    <w:rsid w:val="00C850D9"/>
    <w:rsid w:val="00C93AAE"/>
    <w:rsid w:val="00C94B4A"/>
    <w:rsid w:val="00C96165"/>
    <w:rsid w:val="00CC4A12"/>
    <w:rsid w:val="00CD3D4C"/>
    <w:rsid w:val="00CE6508"/>
    <w:rsid w:val="00CF5A69"/>
    <w:rsid w:val="00D009B4"/>
    <w:rsid w:val="00D03298"/>
    <w:rsid w:val="00D0481F"/>
    <w:rsid w:val="00D1092D"/>
    <w:rsid w:val="00D175C1"/>
    <w:rsid w:val="00D27477"/>
    <w:rsid w:val="00D623C5"/>
    <w:rsid w:val="00D80EBC"/>
    <w:rsid w:val="00D815AD"/>
    <w:rsid w:val="00D86004"/>
    <w:rsid w:val="00DA39EE"/>
    <w:rsid w:val="00DE32FE"/>
    <w:rsid w:val="00DE69E4"/>
    <w:rsid w:val="00DF2BFD"/>
    <w:rsid w:val="00DF6C9F"/>
    <w:rsid w:val="00E13186"/>
    <w:rsid w:val="00E1445A"/>
    <w:rsid w:val="00E353C0"/>
    <w:rsid w:val="00E4428D"/>
    <w:rsid w:val="00E55264"/>
    <w:rsid w:val="00E655EA"/>
    <w:rsid w:val="00E86775"/>
    <w:rsid w:val="00E9197B"/>
    <w:rsid w:val="00EA12C4"/>
    <w:rsid w:val="00EA5B3C"/>
    <w:rsid w:val="00EC36D6"/>
    <w:rsid w:val="00EE4473"/>
    <w:rsid w:val="00EE7C8D"/>
    <w:rsid w:val="00EF72BE"/>
    <w:rsid w:val="00F02828"/>
    <w:rsid w:val="00F06850"/>
    <w:rsid w:val="00F12D52"/>
    <w:rsid w:val="00F34AA9"/>
    <w:rsid w:val="00F52FDB"/>
    <w:rsid w:val="00F746D1"/>
    <w:rsid w:val="00F77394"/>
    <w:rsid w:val="00F826D1"/>
    <w:rsid w:val="00FC2F32"/>
    <w:rsid w:val="00FE6E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CE4F0C"/>
  <w15:chartTrackingRefBased/>
  <w15:docId w15:val="{BDB1CC1F-B270-49F0-BB15-60D54D77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09BF"/>
    <w:pPr>
      <w:widowControl w:val="0"/>
      <w:autoSpaceDE w:val="0"/>
      <w:autoSpaceDN w:val="0"/>
      <w:adjustRightInd w:val="0"/>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Normal,Akapit z listą3,Akapit z listą31,Wypunktowanie,Normal2,Obiekt,List Paragraph1,Numerowanie,BulletC,Preambuła,Akapit z listą BS,Kolorowa lista — akcent 11,Colorful Shading Accent 3,L1,Light List Accent 5,List Paragraph"/>
    <w:basedOn w:val="Normalny"/>
    <w:link w:val="AkapitzlistZnak"/>
    <w:uiPriority w:val="34"/>
    <w:qFormat/>
    <w:rsid w:val="00330003"/>
    <w:pPr>
      <w:widowControl/>
      <w:autoSpaceDE/>
      <w:autoSpaceDN/>
      <w:adjustRightInd/>
      <w:spacing w:after="160" w:line="254"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330003"/>
    <w:pPr>
      <w:tabs>
        <w:tab w:val="center" w:pos="4536"/>
        <w:tab w:val="right" w:pos="9072"/>
      </w:tabs>
    </w:pPr>
  </w:style>
  <w:style w:type="character" w:customStyle="1" w:styleId="NagwekZnak">
    <w:name w:val="Nagłówek Znak"/>
    <w:basedOn w:val="Domylnaczcionkaakapitu"/>
    <w:link w:val="Nagwek"/>
    <w:uiPriority w:val="99"/>
    <w:rsid w:val="00330003"/>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330003"/>
    <w:pPr>
      <w:tabs>
        <w:tab w:val="center" w:pos="4536"/>
        <w:tab w:val="right" w:pos="9072"/>
      </w:tabs>
    </w:pPr>
  </w:style>
  <w:style w:type="character" w:customStyle="1" w:styleId="StopkaZnak">
    <w:name w:val="Stopka Znak"/>
    <w:basedOn w:val="Domylnaczcionkaakapitu"/>
    <w:link w:val="Stopka"/>
    <w:uiPriority w:val="99"/>
    <w:rsid w:val="00330003"/>
    <w:rPr>
      <w:rFonts w:ascii="Times New Roman" w:eastAsia="Times New Roman" w:hAnsi="Times New Roman"/>
      <w:sz w:val="20"/>
      <w:szCs w:val="20"/>
      <w:lang w:eastAsia="pl-PL"/>
    </w:rPr>
  </w:style>
  <w:style w:type="character" w:customStyle="1" w:styleId="AkapitzlistZnak">
    <w:name w:val="Akapit z listą Znak"/>
    <w:aliases w:val="normalny tekst Znak,Normal Znak,Akapit z listą3 Znak,Akapit z listą31 Znak,Wypunktowanie Znak,Normal2 Znak,Obiekt Znak,List Paragraph1 Znak,Numerowanie Znak,BulletC Znak,Preambuła Znak,Akapit z listą BS Znak,L1 Znak"/>
    <w:basedOn w:val="Domylnaczcionkaakapitu"/>
    <w:link w:val="Akapitzlist"/>
    <w:uiPriority w:val="34"/>
    <w:locked/>
    <w:rsid w:val="0060191A"/>
    <w:rPr>
      <w:rFonts w:eastAsia="Calibri"/>
      <w:szCs w:val="22"/>
    </w:rPr>
  </w:style>
  <w:style w:type="paragraph" w:styleId="Tekstdymka">
    <w:name w:val="Balloon Text"/>
    <w:basedOn w:val="Normalny"/>
    <w:link w:val="TekstdymkaZnak"/>
    <w:uiPriority w:val="99"/>
    <w:semiHidden/>
    <w:unhideWhenUsed/>
    <w:rsid w:val="00CF5A69"/>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5A69"/>
    <w:rPr>
      <w:rFonts w:ascii="Segoe UI" w:eastAsia="Times New Roman" w:hAnsi="Segoe UI" w:cs="Segoe UI"/>
      <w:sz w:val="18"/>
      <w:szCs w:val="18"/>
      <w:lang w:eastAsia="pl-PL"/>
    </w:rPr>
  </w:style>
  <w:style w:type="paragraph" w:styleId="Tekstpodstawowy">
    <w:name w:val="Body Text"/>
    <w:basedOn w:val="Normalny"/>
    <w:link w:val="TekstpodstawowyZnak"/>
    <w:uiPriority w:val="99"/>
    <w:rsid w:val="00F52FDB"/>
    <w:pPr>
      <w:suppressAutoHyphens/>
      <w:autoSpaceDE/>
      <w:autoSpaceDN/>
      <w:adjustRightInd/>
      <w:spacing w:after="120"/>
    </w:pPr>
    <w:rPr>
      <w:rFonts w:eastAsia="SimSun" w:cs="Mangal"/>
      <w:kern w:val="1"/>
      <w:sz w:val="24"/>
      <w:szCs w:val="24"/>
      <w:lang w:eastAsia="hi-IN" w:bidi="hi-IN"/>
    </w:rPr>
  </w:style>
  <w:style w:type="character" w:customStyle="1" w:styleId="TekstpodstawowyZnak">
    <w:name w:val="Tekst podstawowy Znak"/>
    <w:basedOn w:val="Domylnaczcionkaakapitu"/>
    <w:link w:val="Tekstpodstawowy"/>
    <w:uiPriority w:val="99"/>
    <w:rsid w:val="00F52FDB"/>
    <w:rPr>
      <w:rFonts w:ascii="Times New Roman" w:eastAsia="SimSun" w:hAnsi="Times New Roman" w:cs="Mangal"/>
      <w:kern w:val="1"/>
      <w:sz w:val="24"/>
      <w:lang w:eastAsia="hi-IN" w:bidi="hi-IN"/>
    </w:rPr>
  </w:style>
  <w:style w:type="paragraph" w:customStyle="1" w:styleId="Zawartotabeli">
    <w:name w:val="Zawartość tabeli"/>
    <w:basedOn w:val="Normalny"/>
    <w:rsid w:val="00F52FDB"/>
    <w:pPr>
      <w:suppressLineNumbers/>
      <w:suppressAutoHyphens/>
      <w:autoSpaceDE/>
      <w:autoSpaceDN/>
      <w:adjustRightInd/>
    </w:pPr>
    <w:rPr>
      <w:rFonts w:eastAsia="SimSun" w:cs="Mangal"/>
      <w:kern w:val="1"/>
      <w:sz w:val="24"/>
      <w:szCs w:val="24"/>
      <w:lang w:eastAsia="hi-IN" w:bidi="hi-IN"/>
    </w:rPr>
  </w:style>
  <w:style w:type="paragraph" w:styleId="NormalnyWeb">
    <w:name w:val="Normal (Web)"/>
    <w:basedOn w:val="Normalny"/>
    <w:unhideWhenUsed/>
    <w:rsid w:val="002F42CE"/>
    <w:pPr>
      <w:widowControl/>
      <w:autoSpaceDE/>
      <w:autoSpaceDN/>
      <w:adjustRightInd/>
      <w:spacing w:before="100" w:beforeAutospacing="1" w:after="100" w:afterAutospacing="1"/>
    </w:pPr>
    <w:rPr>
      <w:rFonts w:eastAsia="Calibri"/>
      <w:sz w:val="24"/>
      <w:szCs w:val="24"/>
    </w:rPr>
  </w:style>
  <w:style w:type="character" w:customStyle="1" w:styleId="text">
    <w:name w:val="text"/>
    <w:rsid w:val="00AA624C"/>
    <w:rPr>
      <w:rFonts w:cs="Times New Roman"/>
    </w:rPr>
  </w:style>
  <w:style w:type="paragraph" w:customStyle="1" w:styleId="Bezodstpw1">
    <w:name w:val="Bez odstępów1"/>
    <w:rsid w:val="008E20CB"/>
    <w:pPr>
      <w:jc w:val="both"/>
    </w:pPr>
    <w:rPr>
      <w:rFonts w:ascii="Times New Roman" w:eastAsia="Times New Roman" w:hAnsi="Times New Roman"/>
      <w:sz w:val="24"/>
      <w:szCs w:val="22"/>
    </w:rPr>
  </w:style>
  <w:style w:type="paragraph" w:styleId="Bezodstpw">
    <w:name w:val="No Spacing"/>
    <w:uiPriority w:val="99"/>
    <w:qFormat/>
    <w:rsid w:val="001B47F7"/>
    <w:pPr>
      <w:jc w:val="both"/>
    </w:pPr>
    <w:rPr>
      <w:rFonts w:ascii="Times New Roman" w:eastAsia="Calibri" w:hAnsi="Times New Roman"/>
      <w:sz w:val="24"/>
      <w:szCs w:val="22"/>
    </w:rPr>
  </w:style>
  <w:style w:type="paragraph" w:customStyle="1" w:styleId="Default">
    <w:name w:val="Default"/>
    <w:rsid w:val="001B47F7"/>
    <w:pPr>
      <w:autoSpaceDE w:val="0"/>
      <w:autoSpaceDN w:val="0"/>
      <w:adjustRightInd w:val="0"/>
    </w:pPr>
    <w:rPr>
      <w:rFonts w:cs="Calibri"/>
      <w:color w:val="000000"/>
      <w:sz w:val="24"/>
    </w:rPr>
  </w:style>
  <w:style w:type="paragraph" w:customStyle="1" w:styleId="Standard">
    <w:name w:val="Standard"/>
    <w:rsid w:val="001B47F7"/>
    <w:pPr>
      <w:suppressAutoHyphens/>
      <w:autoSpaceDN w:val="0"/>
      <w:ind w:firstLine="360"/>
    </w:pPr>
    <w:rPr>
      <w:rFonts w:eastAsia="SimSun" w:cs="F"/>
      <w:kern w:val="3"/>
      <w:szCs w:val="22"/>
      <w:lang w:val="en-US" w:bidi="en-US"/>
    </w:rPr>
  </w:style>
  <w:style w:type="character" w:styleId="Hipercze">
    <w:name w:val="Hyperlink"/>
    <w:basedOn w:val="Domylnaczcionkaakapitu"/>
    <w:uiPriority w:val="99"/>
    <w:unhideWhenUsed/>
    <w:rsid w:val="001B47F7"/>
    <w:rPr>
      <w:color w:val="0563C1" w:themeColor="hyperlink"/>
      <w:u w:val="single"/>
    </w:rPr>
  </w:style>
  <w:style w:type="character" w:styleId="Odwoaniedokomentarza">
    <w:name w:val="annotation reference"/>
    <w:basedOn w:val="Domylnaczcionkaakapitu"/>
    <w:uiPriority w:val="99"/>
    <w:semiHidden/>
    <w:unhideWhenUsed/>
    <w:rsid w:val="00A35030"/>
    <w:rPr>
      <w:sz w:val="16"/>
      <w:szCs w:val="16"/>
    </w:rPr>
  </w:style>
  <w:style w:type="paragraph" w:styleId="Tekstkomentarza">
    <w:name w:val="annotation text"/>
    <w:basedOn w:val="Normalny"/>
    <w:link w:val="TekstkomentarzaZnak"/>
    <w:uiPriority w:val="99"/>
    <w:unhideWhenUsed/>
    <w:rsid w:val="00A35030"/>
  </w:style>
  <w:style w:type="character" w:customStyle="1" w:styleId="TekstkomentarzaZnak">
    <w:name w:val="Tekst komentarza Znak"/>
    <w:basedOn w:val="Domylnaczcionkaakapitu"/>
    <w:link w:val="Tekstkomentarza"/>
    <w:uiPriority w:val="99"/>
    <w:rsid w:val="00A35030"/>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35030"/>
    <w:rPr>
      <w:b/>
      <w:bCs/>
    </w:rPr>
  </w:style>
  <w:style w:type="character" w:customStyle="1" w:styleId="TematkomentarzaZnak">
    <w:name w:val="Temat komentarza Znak"/>
    <w:basedOn w:val="TekstkomentarzaZnak"/>
    <w:link w:val="Tematkomentarza"/>
    <w:uiPriority w:val="99"/>
    <w:semiHidden/>
    <w:rsid w:val="00A35030"/>
    <w:rPr>
      <w:rFonts w:ascii="Times New Roman" w:eastAsia="Times New Roman" w:hAnsi="Times New Roman"/>
      <w:b/>
      <w:bCs/>
      <w:sz w:val="20"/>
      <w:szCs w:val="20"/>
      <w:lang w:eastAsia="pl-PL"/>
    </w:rPr>
  </w:style>
  <w:style w:type="character" w:styleId="Uwydatnienie">
    <w:name w:val="Emphasis"/>
    <w:basedOn w:val="Domylnaczcionkaakapitu"/>
    <w:uiPriority w:val="20"/>
    <w:qFormat/>
    <w:rsid w:val="00AB0BE5"/>
    <w:rPr>
      <w:i/>
      <w:iCs/>
    </w:rPr>
  </w:style>
  <w:style w:type="paragraph" w:styleId="Zwykytekst">
    <w:name w:val="Plain Text"/>
    <w:basedOn w:val="Normalny"/>
    <w:link w:val="ZwykytekstZnak"/>
    <w:uiPriority w:val="99"/>
    <w:unhideWhenUsed/>
    <w:rsid w:val="006C0316"/>
    <w:pPr>
      <w:widowControl/>
      <w:autoSpaceDE/>
      <w:autoSpaceDN/>
      <w:adjustRightInd/>
      <w:ind w:right="40"/>
      <w:jc w:val="both"/>
    </w:pPr>
    <w:rPr>
      <w:rFonts w:ascii="Calibri" w:eastAsiaTheme="minorHAnsi" w:hAnsi="Calibri" w:cs="Calibri"/>
      <w:sz w:val="22"/>
      <w:szCs w:val="22"/>
      <w:lang w:eastAsia="en-US"/>
    </w:rPr>
  </w:style>
  <w:style w:type="character" w:customStyle="1" w:styleId="ZwykytekstZnak">
    <w:name w:val="Zwykły tekst Znak"/>
    <w:basedOn w:val="Domylnaczcionkaakapitu"/>
    <w:link w:val="Zwykytekst"/>
    <w:uiPriority w:val="99"/>
    <w:rsid w:val="006C0316"/>
    <w:rPr>
      <w:rFonts w:cs="Calibri"/>
      <w:szCs w:val="22"/>
    </w:rPr>
  </w:style>
  <w:style w:type="character" w:customStyle="1" w:styleId="Teksttreci">
    <w:name w:val="Tekst treści_"/>
    <w:basedOn w:val="Domylnaczcionkaakapitu"/>
    <w:link w:val="Teksttreci0"/>
    <w:semiHidden/>
    <w:locked/>
    <w:rsid w:val="006C0316"/>
    <w:rPr>
      <w:shd w:val="clear" w:color="auto" w:fill="FFFFFF"/>
      <w:lang w:eastAsia="ar-SA"/>
    </w:rPr>
  </w:style>
  <w:style w:type="paragraph" w:customStyle="1" w:styleId="Teksttreci0">
    <w:name w:val="Tekst treści"/>
    <w:basedOn w:val="Normalny"/>
    <w:link w:val="Teksttreci"/>
    <w:semiHidden/>
    <w:rsid w:val="006C0316"/>
    <w:pPr>
      <w:widowControl/>
      <w:shd w:val="clear" w:color="auto" w:fill="FFFFFF"/>
      <w:autoSpaceDE/>
      <w:autoSpaceDN/>
      <w:adjustRightInd/>
      <w:spacing w:line="0" w:lineRule="atLeast"/>
      <w:ind w:right="40" w:hanging="380"/>
      <w:jc w:val="both"/>
    </w:pPr>
    <w:rPr>
      <w:rFonts w:ascii="Calibri" w:eastAsiaTheme="minorHAnsi" w:hAnsi="Calibri"/>
      <w:sz w:val="22"/>
      <w:szCs w:val="24"/>
      <w:lang w:eastAsia="ar-SA"/>
    </w:rPr>
  </w:style>
  <w:style w:type="paragraph" w:styleId="Tekstprzypisukocowego">
    <w:name w:val="endnote text"/>
    <w:basedOn w:val="Normalny"/>
    <w:link w:val="TekstprzypisukocowegoZnak"/>
    <w:uiPriority w:val="99"/>
    <w:semiHidden/>
    <w:unhideWhenUsed/>
    <w:rsid w:val="006C0316"/>
    <w:pPr>
      <w:widowControl/>
      <w:autoSpaceDE/>
      <w:autoSpaceDN/>
      <w:adjustRightInd/>
      <w:ind w:right="40"/>
      <w:jc w:val="both"/>
    </w:pPr>
    <w:rPr>
      <w:rFonts w:eastAsia="Calibri"/>
      <w:lang w:eastAsia="ar-SA"/>
    </w:rPr>
  </w:style>
  <w:style w:type="character" w:customStyle="1" w:styleId="TekstprzypisukocowegoZnak">
    <w:name w:val="Tekst przypisu końcowego Znak"/>
    <w:basedOn w:val="Domylnaczcionkaakapitu"/>
    <w:link w:val="Tekstprzypisukocowego"/>
    <w:uiPriority w:val="99"/>
    <w:semiHidden/>
    <w:rsid w:val="006C0316"/>
    <w:rPr>
      <w:rFonts w:ascii="Times New Roman" w:eastAsia="Calibri" w:hAnsi="Times New Roman"/>
      <w:sz w:val="20"/>
      <w:szCs w:val="20"/>
      <w:lang w:eastAsia="ar-SA"/>
    </w:rPr>
  </w:style>
  <w:style w:type="character" w:styleId="Odwoanieprzypisukocowego">
    <w:name w:val="endnote reference"/>
    <w:basedOn w:val="Domylnaczcionkaakapitu"/>
    <w:uiPriority w:val="99"/>
    <w:semiHidden/>
    <w:unhideWhenUsed/>
    <w:rsid w:val="006C0316"/>
    <w:rPr>
      <w:vertAlign w:val="superscript"/>
    </w:rPr>
  </w:style>
  <w:style w:type="paragraph" w:customStyle="1" w:styleId="Textbody">
    <w:name w:val="Text body"/>
    <w:basedOn w:val="Standard"/>
    <w:rsid w:val="006C0316"/>
    <w:pPr>
      <w:spacing w:before="57" w:after="57"/>
      <w:ind w:firstLine="0"/>
      <w:jc w:val="both"/>
      <w:textAlignment w:val="baseline"/>
    </w:pPr>
    <w:rPr>
      <w:rFonts w:ascii="Arial" w:eastAsia="Times New Roman" w:hAnsi="Arial" w:cs="Arial"/>
      <w:color w:val="000000"/>
      <w:sz w:val="24"/>
      <w:szCs w:val="20"/>
      <w:lang w:val="pl-PL" w:eastAsia="zh-CN" w:bidi="hi-IN"/>
    </w:rPr>
  </w:style>
  <w:style w:type="character" w:styleId="Nierozpoznanawzmianka">
    <w:name w:val="Unresolved Mention"/>
    <w:basedOn w:val="Domylnaczcionkaakapitu"/>
    <w:uiPriority w:val="99"/>
    <w:semiHidden/>
    <w:unhideWhenUsed/>
    <w:rsid w:val="00F82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12592">
      <w:bodyDiv w:val="1"/>
      <w:marLeft w:val="0"/>
      <w:marRight w:val="0"/>
      <w:marTop w:val="0"/>
      <w:marBottom w:val="0"/>
      <w:divBdr>
        <w:top w:val="none" w:sz="0" w:space="0" w:color="auto"/>
        <w:left w:val="none" w:sz="0" w:space="0" w:color="auto"/>
        <w:bottom w:val="none" w:sz="0" w:space="0" w:color="auto"/>
        <w:right w:val="none" w:sz="0" w:space="0" w:color="auto"/>
      </w:divBdr>
    </w:div>
    <w:div w:id="978850625">
      <w:bodyDiv w:val="1"/>
      <w:marLeft w:val="0"/>
      <w:marRight w:val="0"/>
      <w:marTop w:val="0"/>
      <w:marBottom w:val="0"/>
      <w:divBdr>
        <w:top w:val="none" w:sz="0" w:space="0" w:color="auto"/>
        <w:left w:val="none" w:sz="0" w:space="0" w:color="auto"/>
        <w:bottom w:val="none" w:sz="0" w:space="0" w:color="auto"/>
        <w:right w:val="none" w:sz="0" w:space="0" w:color="auto"/>
      </w:divBdr>
    </w:div>
    <w:div w:id="1173373480">
      <w:bodyDiv w:val="1"/>
      <w:marLeft w:val="0"/>
      <w:marRight w:val="0"/>
      <w:marTop w:val="0"/>
      <w:marBottom w:val="0"/>
      <w:divBdr>
        <w:top w:val="none" w:sz="0" w:space="0" w:color="auto"/>
        <w:left w:val="none" w:sz="0" w:space="0" w:color="auto"/>
        <w:bottom w:val="none" w:sz="0" w:space="0" w:color="auto"/>
        <w:right w:val="none" w:sz="0" w:space="0" w:color="auto"/>
      </w:divBdr>
    </w:div>
    <w:div w:id="1683047654">
      <w:bodyDiv w:val="1"/>
      <w:marLeft w:val="0"/>
      <w:marRight w:val="0"/>
      <w:marTop w:val="0"/>
      <w:marBottom w:val="0"/>
      <w:divBdr>
        <w:top w:val="none" w:sz="0" w:space="0" w:color="auto"/>
        <w:left w:val="none" w:sz="0" w:space="0" w:color="auto"/>
        <w:bottom w:val="none" w:sz="0" w:space="0" w:color="auto"/>
        <w:right w:val="none" w:sz="0" w:space="0" w:color="auto"/>
      </w:divBdr>
    </w:div>
    <w:div w:id="17672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5131-F6C0-46D8-8438-6F842A34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13</Pages>
  <Words>4265</Words>
  <Characters>25595</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Kopyć</dc:creator>
  <cp:keywords/>
  <dc:description/>
  <cp:lastModifiedBy>Kędra Mariusz</cp:lastModifiedBy>
  <cp:revision>27</cp:revision>
  <cp:lastPrinted>2020-10-21T11:22:00Z</cp:lastPrinted>
  <dcterms:created xsi:type="dcterms:W3CDTF">2020-09-01T12:42:00Z</dcterms:created>
  <dcterms:modified xsi:type="dcterms:W3CDTF">2020-10-21T11:29:00Z</dcterms:modified>
</cp:coreProperties>
</file>