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E0AA" w14:textId="6CA7F5F0" w:rsidR="00B90928" w:rsidRDefault="00FD7790" w:rsidP="00022FE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17BBA">
        <w:rPr>
          <w:rFonts w:ascii="Times New Roman" w:hAnsi="Times New Roman" w:cs="Times New Roman"/>
          <w:sz w:val="24"/>
          <w:szCs w:val="24"/>
        </w:rPr>
        <w:tab/>
      </w:r>
      <w:r w:rsidRPr="00C17BBA">
        <w:rPr>
          <w:rFonts w:ascii="Times New Roman" w:hAnsi="Times New Roman" w:cs="Times New Roman"/>
          <w:sz w:val="24"/>
          <w:szCs w:val="24"/>
        </w:rPr>
        <w:tab/>
      </w:r>
      <w:r w:rsidR="00DF64C9" w:rsidRPr="00C17BBA">
        <w:rPr>
          <w:rFonts w:ascii="Times New Roman" w:hAnsi="Times New Roman" w:cs="Times New Roman"/>
          <w:sz w:val="24"/>
          <w:szCs w:val="24"/>
        </w:rPr>
        <w:t xml:space="preserve">   </w:t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22FEE">
        <w:rPr>
          <w:rFonts w:ascii="Times New Roman" w:hAnsi="Times New Roman" w:cs="Times New Roman"/>
          <w:sz w:val="24"/>
          <w:szCs w:val="24"/>
        </w:rPr>
        <w:tab/>
      </w:r>
      <w:r w:rsidR="000B6F53">
        <w:rPr>
          <w:rFonts w:ascii="Times New Roman" w:hAnsi="Times New Roman" w:cs="Times New Roman"/>
          <w:sz w:val="24"/>
          <w:szCs w:val="24"/>
        </w:rPr>
        <w:tab/>
      </w:r>
      <w:r w:rsidR="00B90928">
        <w:rPr>
          <w:rFonts w:ascii="Times New Roman" w:hAnsi="Times New Roman" w:cs="Times New Roman"/>
          <w:sz w:val="24"/>
          <w:szCs w:val="24"/>
        </w:rPr>
        <w:tab/>
      </w:r>
      <w:r w:rsidR="00B90928">
        <w:rPr>
          <w:rFonts w:ascii="Times New Roman" w:hAnsi="Times New Roman" w:cs="Times New Roman"/>
          <w:sz w:val="24"/>
          <w:szCs w:val="24"/>
        </w:rPr>
        <w:tab/>
      </w:r>
      <w:r w:rsidR="00B90928">
        <w:rPr>
          <w:rFonts w:ascii="Times New Roman" w:hAnsi="Times New Roman" w:cs="Times New Roman"/>
          <w:sz w:val="24"/>
          <w:szCs w:val="24"/>
        </w:rPr>
        <w:tab/>
      </w:r>
      <w:r w:rsidR="00F244B3" w:rsidRPr="00C17BBA">
        <w:rPr>
          <w:rFonts w:ascii="Times New Roman" w:hAnsi="Times New Roman" w:cs="Times New Roman"/>
          <w:sz w:val="24"/>
          <w:szCs w:val="24"/>
        </w:rPr>
        <w:t xml:space="preserve">Rzeszów, </w:t>
      </w:r>
      <w:r w:rsidR="00554856">
        <w:rPr>
          <w:rFonts w:ascii="Times New Roman" w:hAnsi="Times New Roman" w:cs="Times New Roman"/>
          <w:sz w:val="24"/>
          <w:szCs w:val="24"/>
        </w:rPr>
        <w:t>10</w:t>
      </w:r>
      <w:r w:rsidR="00AD752B" w:rsidRPr="00AD752B">
        <w:rPr>
          <w:rFonts w:ascii="Times New Roman" w:hAnsi="Times New Roman" w:cs="Times New Roman"/>
          <w:sz w:val="24"/>
          <w:szCs w:val="24"/>
        </w:rPr>
        <w:t xml:space="preserve"> stycznia </w:t>
      </w:r>
      <w:r w:rsidR="00DF64C9" w:rsidRPr="00C17BBA">
        <w:rPr>
          <w:rFonts w:ascii="Times New Roman" w:hAnsi="Times New Roman" w:cs="Times New Roman"/>
          <w:sz w:val="24"/>
          <w:szCs w:val="24"/>
        </w:rPr>
        <w:t>202</w:t>
      </w:r>
      <w:r w:rsidR="00B90928">
        <w:rPr>
          <w:rFonts w:ascii="Times New Roman" w:hAnsi="Times New Roman" w:cs="Times New Roman"/>
          <w:sz w:val="24"/>
          <w:szCs w:val="24"/>
        </w:rPr>
        <w:t>3</w:t>
      </w:r>
      <w:r w:rsidR="00DF64C9" w:rsidRPr="00C17BBA">
        <w:rPr>
          <w:rFonts w:ascii="Times New Roman" w:hAnsi="Times New Roman" w:cs="Times New Roman"/>
          <w:sz w:val="24"/>
          <w:szCs w:val="24"/>
        </w:rPr>
        <w:t xml:space="preserve"> r.</w:t>
      </w:r>
      <w:r w:rsidR="00B90928" w:rsidRPr="00B90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F8AA5" w14:textId="41E422E7" w:rsidR="006F619D" w:rsidRPr="00C17BBA" w:rsidRDefault="00B90928" w:rsidP="00022FE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90928">
        <w:rPr>
          <w:rFonts w:ascii="Times New Roman" w:hAnsi="Times New Roman" w:cs="Times New Roman"/>
          <w:sz w:val="24"/>
          <w:szCs w:val="24"/>
        </w:rPr>
        <w:t>ZP-I.271.85.286.2022</w:t>
      </w:r>
      <w:r w:rsidRPr="00C17BBA">
        <w:rPr>
          <w:rFonts w:ascii="Times New Roman" w:hAnsi="Times New Roman" w:cs="Times New Roman"/>
          <w:sz w:val="24"/>
          <w:szCs w:val="24"/>
        </w:rPr>
        <w:tab/>
      </w:r>
    </w:p>
    <w:p w14:paraId="0B083B53" w14:textId="1E0D9F32" w:rsidR="00513C1A" w:rsidRPr="00C17BBA" w:rsidRDefault="006F619D" w:rsidP="00DF64C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17BB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14:paraId="29F3544A" w14:textId="65731A6A" w:rsidR="007F61AC" w:rsidRPr="00B90928" w:rsidRDefault="00577911" w:rsidP="00094F25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17BBA">
        <w:rPr>
          <w:rFonts w:ascii="Times New Roman" w:hAnsi="Times New Roman" w:cs="Times New Roman"/>
          <w:b/>
          <w:sz w:val="24"/>
          <w:szCs w:val="24"/>
        </w:rPr>
        <w:t xml:space="preserve">WYJAŚNIENIE </w:t>
      </w:r>
    </w:p>
    <w:p w14:paraId="204544A7" w14:textId="2799856D" w:rsidR="00DF64C9" w:rsidRPr="00C17BBA" w:rsidRDefault="00577911" w:rsidP="00094F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BA">
        <w:rPr>
          <w:rFonts w:ascii="Times New Roman" w:hAnsi="Times New Roman" w:cs="Times New Roman"/>
          <w:b/>
          <w:sz w:val="24"/>
          <w:szCs w:val="24"/>
        </w:rPr>
        <w:t xml:space="preserve">TREŚCI </w:t>
      </w:r>
      <w:r w:rsidR="006F619D" w:rsidRPr="00C17BBA">
        <w:rPr>
          <w:rFonts w:ascii="Times New Roman" w:hAnsi="Times New Roman" w:cs="Times New Roman"/>
          <w:b/>
          <w:sz w:val="24"/>
          <w:szCs w:val="24"/>
        </w:rPr>
        <w:t>SPECYFIKACJI WARUNKÓW ZAMÓWIENIA (SWZ)</w:t>
      </w:r>
    </w:p>
    <w:p w14:paraId="789AAB48" w14:textId="77777777" w:rsidR="00094F25" w:rsidRPr="00C17BBA" w:rsidRDefault="00094F25" w:rsidP="00094F2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F53962" w14:textId="43458FA0" w:rsidR="004A63A5" w:rsidRPr="000B6F53" w:rsidRDefault="006F619D" w:rsidP="00B90928">
      <w:p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17BBA">
        <w:rPr>
          <w:rFonts w:ascii="Times New Roman" w:hAnsi="Times New Roman" w:cs="Times New Roman"/>
          <w:i/>
          <w:iCs/>
          <w:sz w:val="24"/>
          <w:szCs w:val="24"/>
        </w:rPr>
        <w:t>dot.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BBA">
        <w:rPr>
          <w:rFonts w:ascii="Times New Roman" w:hAnsi="Times New Roman" w:cs="Times New Roman"/>
          <w:i/>
          <w:iCs/>
          <w:sz w:val="24"/>
          <w:szCs w:val="24"/>
        </w:rPr>
        <w:t>postępowania</w:t>
      </w:r>
      <w:r w:rsidR="00F86218" w:rsidRPr="00C17BBA">
        <w:rPr>
          <w:rFonts w:ascii="Times New Roman" w:hAnsi="Times New Roman" w:cs="Times New Roman"/>
          <w:i/>
          <w:iCs/>
          <w:sz w:val="24"/>
          <w:szCs w:val="24"/>
        </w:rPr>
        <w:t xml:space="preserve"> pn.</w:t>
      </w:r>
      <w:r w:rsidR="00022F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1B40E8" w:rsidRPr="001B40E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B90928" w:rsidRPr="00B9092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Utrzymanie w sprawności systemu sterowania ruchem drogowym będącego pod nadzorem aplikacji Sitraffic SCALA na terenie miasta Rzeszowa</w:t>
      </w:r>
    </w:p>
    <w:p w14:paraId="5EC11B7D" w14:textId="77777777" w:rsidR="008355E1" w:rsidRDefault="008355E1" w:rsidP="007F61A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758635" w14:textId="34954D3E" w:rsidR="009D53AD" w:rsidRPr="00554856" w:rsidRDefault="00C17BBA" w:rsidP="007F61A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ziałając </w:t>
      </w:r>
      <w:r>
        <w:rPr>
          <w:rFonts w:ascii="Times New Roman" w:hAnsi="Times New Roman" w:cs="Times New Roman"/>
          <w:sz w:val="24"/>
          <w:szCs w:val="24"/>
        </w:rPr>
        <w:t>na podstawie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 art. </w:t>
      </w:r>
      <w:r w:rsidR="001B4657">
        <w:rPr>
          <w:rFonts w:ascii="Times New Roman" w:hAnsi="Times New Roman" w:cs="Times New Roman"/>
          <w:sz w:val="24"/>
          <w:szCs w:val="24"/>
        </w:rPr>
        <w:t xml:space="preserve">135 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45277" w:rsidRPr="00C17BBA">
        <w:rPr>
          <w:rFonts w:ascii="Times New Roman" w:hAnsi="Times New Roman" w:cs="Times New Roman"/>
          <w:sz w:val="24"/>
          <w:szCs w:val="24"/>
        </w:rPr>
        <w:t>11 września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 r. Prawo zam</w:t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ówień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AB52E6" w:rsidRPr="00C17BBA">
        <w:rPr>
          <w:rFonts w:ascii="Times New Roman" w:hAnsi="Times New Roman" w:cs="Times New Roman"/>
          <w:sz w:val="24"/>
          <w:szCs w:val="24"/>
        </w:rPr>
        <w:t xml:space="preserve">publicznych </w:t>
      </w:r>
      <w:r w:rsidR="0042025F" w:rsidRPr="00C17BBA">
        <w:rPr>
          <w:rFonts w:ascii="Times New Roman" w:hAnsi="Times New Roman" w:cs="Times New Roman"/>
          <w:sz w:val="24"/>
          <w:szCs w:val="24"/>
        </w:rPr>
        <w:t>(Dz. U.</w:t>
      </w:r>
      <w:r w:rsidR="00022FEE">
        <w:rPr>
          <w:rFonts w:ascii="Times New Roman" w:hAnsi="Times New Roman" w:cs="Times New Roman"/>
          <w:sz w:val="24"/>
          <w:szCs w:val="24"/>
        </w:rPr>
        <w:t xml:space="preserve"> z </w:t>
      </w:r>
      <w:r w:rsidR="00C45277" w:rsidRPr="00C17BBA">
        <w:rPr>
          <w:rFonts w:ascii="Times New Roman" w:hAnsi="Times New Roman" w:cs="Times New Roman"/>
          <w:sz w:val="24"/>
          <w:szCs w:val="24"/>
        </w:rPr>
        <w:t>20</w:t>
      </w:r>
      <w:r w:rsidR="00022FEE">
        <w:rPr>
          <w:rFonts w:ascii="Times New Roman" w:hAnsi="Times New Roman" w:cs="Times New Roman"/>
          <w:sz w:val="24"/>
          <w:szCs w:val="24"/>
        </w:rPr>
        <w:t>2</w:t>
      </w:r>
      <w:r w:rsidR="00B90928">
        <w:rPr>
          <w:rFonts w:ascii="Times New Roman" w:hAnsi="Times New Roman" w:cs="Times New Roman"/>
          <w:sz w:val="24"/>
          <w:szCs w:val="24"/>
        </w:rPr>
        <w:t>2</w:t>
      </w:r>
      <w:r w:rsidR="00022FEE">
        <w:rPr>
          <w:rFonts w:ascii="Times New Roman" w:hAnsi="Times New Roman" w:cs="Times New Roman"/>
          <w:sz w:val="24"/>
          <w:szCs w:val="24"/>
        </w:rPr>
        <w:t xml:space="preserve"> r. poz. </w:t>
      </w:r>
      <w:r w:rsidR="00B90928">
        <w:rPr>
          <w:rFonts w:ascii="Times New Roman" w:hAnsi="Times New Roman" w:cs="Times New Roman"/>
          <w:sz w:val="24"/>
          <w:szCs w:val="24"/>
        </w:rPr>
        <w:t>1710</w:t>
      </w:r>
      <w:r w:rsidR="0060089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), zwanej </w:t>
      </w:r>
      <w:r w:rsidR="00C554E9" w:rsidRPr="00C17BBA">
        <w:rPr>
          <w:rFonts w:ascii="Times New Roman" w:hAnsi="Times New Roman" w:cs="Times New Roman"/>
          <w:sz w:val="24"/>
          <w:szCs w:val="24"/>
        </w:rPr>
        <w:t>dalej Pzp</w:t>
      </w:r>
      <w:r w:rsidR="006F619D" w:rsidRPr="00C17B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="0060089A">
        <w:rPr>
          <w:rFonts w:ascii="Times New Roman" w:hAnsi="Times New Roman" w:cs="Times New Roman"/>
          <w:sz w:val="24"/>
          <w:szCs w:val="24"/>
        </w:rPr>
        <w:t xml:space="preserve"> </w:t>
      </w:r>
      <w:r w:rsidR="009C7336" w:rsidRPr="009C7336">
        <w:rPr>
          <w:rFonts w:ascii="Times New Roman" w:hAnsi="Times New Roman" w:cs="Times New Roman"/>
          <w:sz w:val="24"/>
          <w:szCs w:val="24"/>
        </w:rPr>
        <w:t>publikuje treść zapytań Wykonawcy</w:t>
      </w:r>
      <w:r w:rsidR="00554856">
        <w:rPr>
          <w:rFonts w:ascii="Times New Roman" w:hAnsi="Times New Roman" w:cs="Times New Roman"/>
          <w:sz w:val="24"/>
          <w:szCs w:val="24"/>
        </w:rPr>
        <w:t xml:space="preserve"> oraz </w:t>
      </w:r>
      <w:r w:rsidR="009C7336" w:rsidRPr="009C7336">
        <w:rPr>
          <w:rFonts w:ascii="Times New Roman" w:hAnsi="Times New Roman" w:cs="Times New Roman"/>
          <w:sz w:val="24"/>
          <w:szCs w:val="24"/>
        </w:rPr>
        <w:t xml:space="preserve">wyjaśnienia </w:t>
      </w:r>
      <w:r w:rsidR="009C7336" w:rsidRPr="00554856">
        <w:rPr>
          <w:rFonts w:ascii="Times New Roman" w:hAnsi="Times New Roman" w:cs="Times New Roman"/>
          <w:sz w:val="24"/>
          <w:szCs w:val="24"/>
        </w:rPr>
        <w:t>Zamawiającego</w:t>
      </w:r>
      <w:r w:rsidR="00554856" w:rsidRPr="00554856">
        <w:rPr>
          <w:rFonts w:ascii="Times New Roman" w:hAnsi="Times New Roman" w:cs="Times New Roman"/>
          <w:sz w:val="24"/>
          <w:szCs w:val="24"/>
        </w:rPr>
        <w:t>:</w:t>
      </w:r>
    </w:p>
    <w:p w14:paraId="37164099" w14:textId="637C9A11" w:rsidR="001B40E8" w:rsidRPr="001B40E8" w:rsidRDefault="001B40E8" w:rsidP="007F311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4750B" w14:textId="711AE9C1" w:rsidR="00B90928" w:rsidRDefault="00C17BBA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BA">
        <w:rPr>
          <w:rFonts w:ascii="Times New Roman" w:hAnsi="Times New Roman" w:cs="Times New Roman"/>
          <w:b/>
          <w:bCs/>
          <w:sz w:val="24"/>
          <w:szCs w:val="24"/>
        </w:rPr>
        <w:t xml:space="preserve">Pytanie nr </w:t>
      </w:r>
      <w:bookmarkStart w:id="0" w:name="_Hlk69289591"/>
      <w:r w:rsidR="009C7336" w:rsidRPr="00C17BBA"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="001B4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OPZ punkt II.6 Wykonawca zobowiązany będzie do poinformowania Zamawiającego o pojawieniu się nowej wersji (autoryzowanych przez producenta) aktualizacji do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oprogramowania Sitraffic Scala, Sitraffic Concert i Sitraffic Office i jej dostarczeniu. Po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autoryzacji przez Dział IT rozpoczęty zostanie proces instalacji, konfiguracji, parametryzacji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 xml:space="preserve">oprogramowania celem </w:t>
      </w:r>
      <w:r w:rsidR="00B90928">
        <w:rPr>
          <w:rFonts w:ascii="Times New Roman" w:hAnsi="Times New Roman" w:cs="Times New Roman"/>
          <w:sz w:val="24"/>
          <w:szCs w:val="24"/>
        </w:rPr>
        <w:br/>
      </w:r>
      <w:r w:rsidR="00B90928" w:rsidRPr="00B90928">
        <w:rPr>
          <w:rFonts w:ascii="Times New Roman" w:hAnsi="Times New Roman" w:cs="Times New Roman"/>
          <w:sz w:val="24"/>
          <w:szCs w:val="24"/>
        </w:rPr>
        <w:t>zachowania funkcjonalności systemu zgodnie z założeniami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 xml:space="preserve">Zamawiającego. Aktualizacja musi </w:t>
      </w:r>
      <w:r w:rsidR="00B90928">
        <w:rPr>
          <w:rFonts w:ascii="Times New Roman" w:hAnsi="Times New Roman" w:cs="Times New Roman"/>
          <w:sz w:val="24"/>
          <w:szCs w:val="24"/>
        </w:rPr>
        <w:br/>
      </w:r>
      <w:r w:rsidR="00B90928" w:rsidRPr="00B90928">
        <w:rPr>
          <w:rFonts w:ascii="Times New Roman" w:hAnsi="Times New Roman" w:cs="Times New Roman"/>
          <w:sz w:val="24"/>
          <w:szCs w:val="24"/>
        </w:rPr>
        <w:t>zawierać opis producenta jakich zmian dotyczy lub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odnośnik do strony producenta zawierający taką informację. Aktualizacja oprogramowania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(upgrade lub downgrade) musi odbywać się w siedzibie Zamawiającego, a wszelkie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 xml:space="preserve">parametryzacje, konfiguracje i poprawki mogą być instalowane na </w:t>
      </w:r>
      <w:r w:rsidR="00B90928">
        <w:rPr>
          <w:rFonts w:ascii="Times New Roman" w:hAnsi="Times New Roman" w:cs="Times New Roman"/>
          <w:sz w:val="24"/>
          <w:szCs w:val="24"/>
        </w:rPr>
        <w:br/>
      </w:r>
      <w:r w:rsidR="00B90928" w:rsidRPr="00B90928">
        <w:rPr>
          <w:rFonts w:ascii="Times New Roman" w:hAnsi="Times New Roman" w:cs="Times New Roman"/>
          <w:sz w:val="24"/>
          <w:szCs w:val="24"/>
        </w:rPr>
        <w:t>zasadach zdalnego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dostępu opisanych w punkcie 26. Nie dopuszcza się wgrywanie poprawek do systemu w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dni robocze w godzinach od 6.00 – 20.00. Aktualizacja powinna zostać wykonana</w:t>
      </w:r>
      <w:r w:rsidR="00B90928">
        <w:rPr>
          <w:rFonts w:ascii="Times New Roman" w:hAnsi="Times New Roman" w:cs="Times New Roman"/>
          <w:sz w:val="24"/>
          <w:szCs w:val="24"/>
        </w:rPr>
        <w:br/>
      </w:r>
      <w:r w:rsidR="00B90928" w:rsidRPr="00B90928">
        <w:rPr>
          <w:rFonts w:ascii="Times New Roman" w:hAnsi="Times New Roman" w:cs="Times New Roman"/>
          <w:sz w:val="24"/>
          <w:szCs w:val="24"/>
        </w:rPr>
        <w:t xml:space="preserve"> w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godzinach nocnych oraz w soboty lub niedziele.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0031C" w14:textId="3498CCB9" w:rsidR="001B4657" w:rsidRPr="00B90928" w:rsidRDefault="00B9092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28">
        <w:rPr>
          <w:rFonts w:ascii="Times New Roman" w:hAnsi="Times New Roman" w:cs="Times New Roman"/>
          <w:sz w:val="24"/>
          <w:szCs w:val="24"/>
        </w:rPr>
        <w:t>Prosimy o potwierdzenie, że Wykonawca będzie wprowadzał tylko bezpłatne aktualizacje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90928">
        <w:rPr>
          <w:rFonts w:ascii="Times New Roman" w:hAnsi="Times New Roman" w:cs="Times New Roman"/>
          <w:sz w:val="24"/>
          <w:szCs w:val="24"/>
        </w:rPr>
        <w:t>udostępnione przez producenta, natomiast płatne updatey/upgradey oprogramowania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928">
        <w:rPr>
          <w:rFonts w:ascii="Times New Roman" w:hAnsi="Times New Roman" w:cs="Times New Roman"/>
          <w:sz w:val="24"/>
          <w:szCs w:val="24"/>
        </w:rPr>
        <w:t xml:space="preserve">wchodzą </w:t>
      </w:r>
      <w:r>
        <w:rPr>
          <w:rFonts w:ascii="Times New Roman" w:hAnsi="Times New Roman" w:cs="Times New Roman"/>
          <w:sz w:val="24"/>
          <w:szCs w:val="24"/>
        </w:rPr>
        <w:br/>
      </w:r>
      <w:r w:rsidRPr="00B90928">
        <w:rPr>
          <w:rFonts w:ascii="Times New Roman" w:hAnsi="Times New Roman" w:cs="Times New Roman"/>
          <w:sz w:val="24"/>
          <w:szCs w:val="24"/>
        </w:rPr>
        <w:t>w zakres zadania.</w:t>
      </w:r>
    </w:p>
    <w:p w14:paraId="3494EA36" w14:textId="316422DD" w:rsidR="00C45277" w:rsidRPr="001B40E8" w:rsidRDefault="00C45277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FC112" w14:textId="7588BC67" w:rsidR="00554856" w:rsidRPr="00554856" w:rsidRDefault="00C17BBA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1526244"/>
      <w:r w:rsidRPr="00C17BBA">
        <w:rPr>
          <w:rFonts w:ascii="Times New Roman" w:hAnsi="Times New Roman" w:cs="Times New Roman"/>
          <w:b/>
          <w:bCs/>
          <w:sz w:val="24"/>
          <w:szCs w:val="24"/>
        </w:rPr>
        <w:t xml:space="preserve">Odpowiedź na pytanie nr 1: </w:t>
      </w:r>
      <w:bookmarkEnd w:id="0"/>
      <w:bookmarkEnd w:id="1"/>
      <w:r w:rsidR="00554856" w:rsidRPr="00554856">
        <w:rPr>
          <w:rFonts w:ascii="Times New Roman" w:hAnsi="Times New Roman" w:cs="Times New Roman"/>
          <w:sz w:val="24"/>
          <w:szCs w:val="24"/>
        </w:rPr>
        <w:t xml:space="preserve">Zamawiający informuje, że w OPZ wyjaśnił pojęcie „poprawki”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>w punkcie I. Jednocześnie informuje, że poprawki mają dotyczyć oprogramowania dostarczonego przez producenta. Za poprawkę należy rozumieć również możliwość obsługi oraz programowania urządzeń funkcjonujących pod nadzorem Sitaffic SCALA.</w:t>
      </w:r>
    </w:p>
    <w:p w14:paraId="7101F883" w14:textId="77777777" w:rsidR="00A469C2" w:rsidRDefault="00A469C2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36D9E" w14:textId="5CC9600E" w:rsidR="00B90928" w:rsidRPr="00B90928" w:rsidRDefault="001B40E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0E8">
        <w:rPr>
          <w:rFonts w:ascii="Times New Roman" w:hAnsi="Times New Roman" w:cs="Times New Roman"/>
          <w:b/>
          <w:bCs/>
          <w:sz w:val="24"/>
          <w:szCs w:val="24"/>
        </w:rPr>
        <w:t>Pytanie nr 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OPZ punkt II.17 zapewnienie (w razie potrzeby) wsparcia dla operatorów systemu podczas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przygotowywania zmian programowych oraz dokonywania zdalnego procesu wgrywania do</w:t>
      </w:r>
    </w:p>
    <w:p w14:paraId="65E321C4" w14:textId="31CD8840" w:rsidR="001B4657" w:rsidRPr="00B90928" w:rsidRDefault="00B9092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28">
        <w:rPr>
          <w:rFonts w:ascii="Times New Roman" w:hAnsi="Times New Roman" w:cs="Times New Roman"/>
          <w:sz w:val="24"/>
          <w:szCs w:val="24"/>
        </w:rPr>
        <w:t>sterowników sygnalizacji świetlnej zawierających pełne lub pojedyncze struktury danych.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90928">
        <w:rPr>
          <w:rFonts w:ascii="Times New Roman" w:hAnsi="Times New Roman" w:cs="Times New Roman"/>
          <w:sz w:val="24"/>
          <w:szCs w:val="24"/>
        </w:rPr>
        <w:t>Wykonawca w ramach usługi zapewni pomoc przy prawidłowym wdrożeniu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928">
        <w:rPr>
          <w:rFonts w:ascii="Times New Roman" w:hAnsi="Times New Roman" w:cs="Times New Roman"/>
          <w:sz w:val="24"/>
          <w:szCs w:val="24"/>
        </w:rPr>
        <w:t>przygotowanych zmian przez operatorów, a w wypadku zaistnienia błędów usunie 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928">
        <w:rPr>
          <w:rFonts w:ascii="Times New Roman" w:hAnsi="Times New Roman" w:cs="Times New Roman"/>
          <w:sz w:val="24"/>
          <w:szCs w:val="24"/>
        </w:rPr>
        <w:t>doprowadzi do uzyskania poprawnej walidacji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0928">
        <w:rPr>
          <w:rFonts w:ascii="Times New Roman" w:hAnsi="Times New Roman" w:cs="Times New Roman"/>
          <w:sz w:val="24"/>
          <w:szCs w:val="24"/>
        </w:rPr>
        <w:t xml:space="preserve"> Prosimy o potwierdzenie, że podobnie jak w punkcie 16 maksymalna ilość miesięcznie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928">
        <w:rPr>
          <w:rFonts w:ascii="Times New Roman" w:hAnsi="Times New Roman" w:cs="Times New Roman"/>
          <w:sz w:val="24"/>
          <w:szCs w:val="24"/>
        </w:rPr>
        <w:t>wynosi 20 przypadków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AF30B" w14:textId="0B01CC05" w:rsidR="00A469C2" w:rsidRPr="007F3116" w:rsidRDefault="001B40E8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0E8">
        <w:rPr>
          <w:rFonts w:ascii="Times New Roman" w:hAnsi="Times New Roman" w:cs="Times New Roman"/>
          <w:b/>
          <w:bCs/>
          <w:sz w:val="24"/>
          <w:szCs w:val="24"/>
        </w:rPr>
        <w:t>Odpowiedź na pytanie nr 2:</w:t>
      </w:r>
      <w:r w:rsidR="004A07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Zamawiający wyjaśnia, że wsparcie dla operatorów dotyczy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maksymalnie 20 przypadków w miesiącu i powinno być udzielone w ramach ilości podanych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>w punkcie II.16)</w:t>
      </w:r>
      <w:r w:rsidR="00554856">
        <w:rPr>
          <w:rFonts w:ascii="Times New Roman" w:hAnsi="Times New Roman" w:cs="Times New Roman"/>
          <w:sz w:val="24"/>
          <w:szCs w:val="24"/>
        </w:rPr>
        <w:t xml:space="preserve"> OPZ.</w:t>
      </w:r>
    </w:p>
    <w:p w14:paraId="2CD4B278" w14:textId="77777777" w:rsidR="008355E1" w:rsidRDefault="008355E1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4A4E3" w14:textId="67EDE770" w:rsidR="00B90928" w:rsidRPr="00B90928" w:rsidRDefault="001B40E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0E8">
        <w:rPr>
          <w:rFonts w:ascii="Times New Roman" w:hAnsi="Times New Roman" w:cs="Times New Roman"/>
          <w:b/>
          <w:bCs/>
          <w:sz w:val="24"/>
          <w:szCs w:val="24"/>
        </w:rPr>
        <w:t xml:space="preserve">Pytanie nr 3: </w:t>
      </w:r>
      <w:r w:rsidR="00B90928" w:rsidRPr="00B90928">
        <w:rPr>
          <w:rFonts w:ascii="Times New Roman" w:hAnsi="Times New Roman" w:cs="Times New Roman"/>
          <w:sz w:val="24"/>
          <w:szCs w:val="24"/>
        </w:rPr>
        <w:t>OPZ punkt II.18 zapewnienie (w razie potrzeby) wsparcia dla operatorów systemu przy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 w:rsidRPr="00B90928">
        <w:rPr>
          <w:rFonts w:ascii="Times New Roman" w:hAnsi="Times New Roman" w:cs="Times New Roman"/>
          <w:sz w:val="24"/>
          <w:szCs w:val="24"/>
        </w:rPr>
        <w:t>eksporcie i analizie danych z systemu, a także przy konfiguracji i kalibracji systemu</w:t>
      </w:r>
      <w:r w:rsidR="00B90928">
        <w:rPr>
          <w:rFonts w:ascii="Times New Roman" w:hAnsi="Times New Roman" w:cs="Times New Roman"/>
          <w:sz w:val="24"/>
          <w:szCs w:val="24"/>
        </w:rPr>
        <w:t xml:space="preserve"> </w:t>
      </w:r>
      <w:r w:rsidR="00B90928">
        <w:rPr>
          <w:rFonts w:ascii="Times New Roman" w:hAnsi="Times New Roman" w:cs="Times New Roman"/>
          <w:sz w:val="24"/>
          <w:szCs w:val="24"/>
        </w:rPr>
        <w:br/>
      </w:r>
      <w:r w:rsidR="00B90928" w:rsidRPr="00B90928">
        <w:rPr>
          <w:rFonts w:ascii="Times New Roman" w:hAnsi="Times New Roman" w:cs="Times New Roman"/>
          <w:sz w:val="24"/>
          <w:szCs w:val="24"/>
        </w:rPr>
        <w:t>pomiarowego.</w:t>
      </w:r>
    </w:p>
    <w:p w14:paraId="12F45035" w14:textId="6112501A" w:rsidR="001B4657" w:rsidRPr="00B90928" w:rsidRDefault="00B9092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28">
        <w:rPr>
          <w:rFonts w:ascii="Times New Roman" w:hAnsi="Times New Roman" w:cs="Times New Roman"/>
          <w:sz w:val="24"/>
          <w:szCs w:val="24"/>
        </w:rPr>
        <w:t>Prosimy o potwierdzenie, że podobnie jak w punkcie 16 maksymalna ilość miesięcznie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B90928">
        <w:rPr>
          <w:rFonts w:ascii="Times New Roman" w:hAnsi="Times New Roman" w:cs="Times New Roman"/>
          <w:sz w:val="24"/>
          <w:szCs w:val="24"/>
        </w:rPr>
        <w:t>ynosi 20 przypadków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24EDA3" w14:textId="41B5B421" w:rsidR="001B40E8" w:rsidRPr="001B40E8" w:rsidRDefault="001B40E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0EB5A" w14:textId="384FCBA4" w:rsidR="008355E1" w:rsidRDefault="001B40E8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0E8">
        <w:rPr>
          <w:rFonts w:ascii="Times New Roman" w:hAnsi="Times New Roman" w:cs="Times New Roman"/>
          <w:b/>
          <w:bCs/>
          <w:sz w:val="24"/>
          <w:szCs w:val="24"/>
        </w:rPr>
        <w:t>Odpowiedź na pytanie nr 3:</w:t>
      </w:r>
      <w:r w:rsidR="004A07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Zamawiający wyjaśnia, że wsparcie dla operatorów dotyczy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maksymalnie 20 przypadków w miesiącu i powinno być udzielone w ramach ilości podanych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>w punkcie II.16)</w:t>
      </w:r>
      <w:r w:rsidR="00554856">
        <w:rPr>
          <w:rFonts w:ascii="Times New Roman" w:hAnsi="Times New Roman" w:cs="Times New Roman"/>
          <w:sz w:val="24"/>
          <w:szCs w:val="24"/>
        </w:rPr>
        <w:t xml:space="preserve"> OPZ</w:t>
      </w:r>
      <w:r w:rsidR="00554856" w:rsidRPr="00554856">
        <w:rPr>
          <w:rFonts w:ascii="Times New Roman" w:hAnsi="Times New Roman" w:cs="Times New Roman"/>
          <w:sz w:val="24"/>
          <w:szCs w:val="24"/>
        </w:rPr>
        <w:t>.</w:t>
      </w:r>
    </w:p>
    <w:p w14:paraId="684436FB" w14:textId="77777777" w:rsidR="008355E1" w:rsidRPr="001B40E8" w:rsidRDefault="008355E1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EA7CF" w14:textId="4088C0D3" w:rsidR="001B4657" w:rsidRPr="00356050" w:rsidRDefault="001B40E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0E8">
        <w:rPr>
          <w:rFonts w:ascii="Times New Roman" w:hAnsi="Times New Roman" w:cs="Times New Roman"/>
          <w:b/>
          <w:bCs/>
          <w:sz w:val="24"/>
          <w:szCs w:val="24"/>
        </w:rPr>
        <w:t>Pytanie nr 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 xml:space="preserve">OPZ punkt II.6 „Aktualizacja oprogramowania (upgrade lub downgrade) musi </w:t>
      </w:r>
      <w:r w:rsidR="00356050">
        <w:rPr>
          <w:rFonts w:ascii="Times New Roman" w:hAnsi="Times New Roman" w:cs="Times New Roman"/>
          <w:sz w:val="24"/>
          <w:szCs w:val="24"/>
        </w:rPr>
        <w:br/>
      </w:r>
      <w:r w:rsidR="00356050" w:rsidRPr="00356050">
        <w:rPr>
          <w:rFonts w:ascii="Times New Roman" w:hAnsi="Times New Roman" w:cs="Times New Roman"/>
          <w:sz w:val="24"/>
          <w:szCs w:val="24"/>
        </w:rPr>
        <w:t>odbywać się w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siedzibie Zamawiającego, a wszelkie parametryzacje, konfiguracje i poprawki mogą być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instalowane na zasadach zdalnego dostępu opisanych w punkcie 26. Nie dopuszcza się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>
        <w:rPr>
          <w:rFonts w:ascii="Times New Roman" w:hAnsi="Times New Roman" w:cs="Times New Roman"/>
          <w:sz w:val="24"/>
          <w:szCs w:val="24"/>
        </w:rPr>
        <w:br/>
      </w:r>
      <w:r w:rsidR="00356050" w:rsidRPr="00356050">
        <w:rPr>
          <w:rFonts w:ascii="Times New Roman" w:hAnsi="Times New Roman" w:cs="Times New Roman"/>
          <w:sz w:val="24"/>
          <w:szCs w:val="24"/>
        </w:rPr>
        <w:t>wgrywanie poprawek do systemu w dni robocze w godzinach od 6.00 – 20.00. Aktualizacja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powinna zostać wykonana w godzinach nocnych oraz w soboty lub niedziele.” Producent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oprogramowania zapewnia aktualizacje oprogramowania jak również wsparcie serwisowe i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 xml:space="preserve">specjalistów od </w:t>
      </w:r>
      <w:r w:rsidR="00356050">
        <w:rPr>
          <w:rFonts w:ascii="Times New Roman" w:hAnsi="Times New Roman" w:cs="Times New Roman"/>
          <w:sz w:val="24"/>
          <w:szCs w:val="24"/>
        </w:rPr>
        <w:br/>
      </w:r>
      <w:r w:rsidR="00356050" w:rsidRPr="00356050">
        <w:rPr>
          <w:rFonts w:ascii="Times New Roman" w:hAnsi="Times New Roman" w:cs="Times New Roman"/>
          <w:sz w:val="24"/>
          <w:szCs w:val="24"/>
        </w:rPr>
        <w:t>oprogramowania poprzez platformę cRSP, która jest uruchomiona w wielu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miastach na świecie jak również w Polsce. Pozwala to na bardzo szybką reakcję na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 xml:space="preserve">zgłoszenia Zamawiającego i jak </w:t>
      </w:r>
      <w:r w:rsidR="00356050">
        <w:rPr>
          <w:rFonts w:ascii="Times New Roman" w:hAnsi="Times New Roman" w:cs="Times New Roman"/>
          <w:sz w:val="24"/>
          <w:szCs w:val="24"/>
        </w:rPr>
        <w:br/>
      </w:r>
      <w:r w:rsidR="00356050" w:rsidRPr="00356050">
        <w:rPr>
          <w:rFonts w:ascii="Times New Roman" w:hAnsi="Times New Roman" w:cs="Times New Roman"/>
          <w:sz w:val="24"/>
          <w:szCs w:val="24"/>
        </w:rPr>
        <w:t>najszybsze usunięcie usterek z zachowaniem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 xml:space="preserve">maksymalnego bezpieczeństwa. Jeżeli wykonawca </w:t>
      </w:r>
      <w:r w:rsidR="00356050">
        <w:rPr>
          <w:rFonts w:ascii="Times New Roman" w:hAnsi="Times New Roman" w:cs="Times New Roman"/>
          <w:sz w:val="24"/>
          <w:szCs w:val="24"/>
        </w:rPr>
        <w:br/>
      </w:r>
      <w:r w:rsidR="00356050" w:rsidRPr="00356050">
        <w:rPr>
          <w:rFonts w:ascii="Times New Roman" w:hAnsi="Times New Roman" w:cs="Times New Roman"/>
          <w:sz w:val="24"/>
          <w:szCs w:val="24"/>
        </w:rPr>
        <w:t>zostanie zmuszony do stosowania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 xml:space="preserve">rozwiązania dostarczonego przez Zamawiającego może się </w:t>
      </w:r>
      <w:r w:rsidR="00356050">
        <w:rPr>
          <w:rFonts w:ascii="Times New Roman" w:hAnsi="Times New Roman" w:cs="Times New Roman"/>
          <w:sz w:val="24"/>
          <w:szCs w:val="24"/>
        </w:rPr>
        <w:br/>
      </w:r>
      <w:r w:rsidR="00356050" w:rsidRPr="00356050">
        <w:rPr>
          <w:rFonts w:ascii="Times New Roman" w:hAnsi="Times New Roman" w:cs="Times New Roman"/>
          <w:sz w:val="24"/>
          <w:szCs w:val="24"/>
        </w:rPr>
        <w:t>okazać, że wsparcie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specjalistów producenta nie będzie w ogóle możliwe, a nawet jeżeli to procedura uzyskiwania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 xml:space="preserve">dostępu znacznie wydłuży czas na usunięcie usterki. W związku z tym prosimy </w:t>
      </w:r>
      <w:r w:rsidR="00356050">
        <w:rPr>
          <w:rFonts w:ascii="Times New Roman" w:hAnsi="Times New Roman" w:cs="Times New Roman"/>
          <w:sz w:val="24"/>
          <w:szCs w:val="24"/>
        </w:rPr>
        <w:br/>
      </w:r>
      <w:r w:rsidR="00356050" w:rsidRPr="00356050">
        <w:rPr>
          <w:rFonts w:ascii="Times New Roman" w:hAnsi="Times New Roman" w:cs="Times New Roman"/>
          <w:sz w:val="24"/>
          <w:szCs w:val="24"/>
        </w:rPr>
        <w:t>o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potwierdzenie, że Zamawiający udostępni połączenie przez platformę cRSP.</w:t>
      </w:r>
    </w:p>
    <w:p w14:paraId="057D4FAC" w14:textId="5E98725C" w:rsidR="001B40E8" w:rsidRPr="001B40E8" w:rsidRDefault="001B40E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C54B5" w14:textId="312761BE" w:rsidR="00554856" w:rsidRPr="00554856" w:rsidRDefault="001B40E8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40E8">
        <w:rPr>
          <w:rFonts w:ascii="Times New Roman" w:hAnsi="Times New Roman" w:cs="Times New Roman"/>
          <w:b/>
          <w:bCs/>
          <w:sz w:val="24"/>
          <w:szCs w:val="24"/>
        </w:rPr>
        <w:t xml:space="preserve">Odpowiedź na pytanie nr 4: 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Zamawiający dopuszcza możliwość stosowanie platformy cRSP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w szczególnych i uzasadnionych </w:t>
      </w:r>
      <w:r w:rsidR="00554856" w:rsidRPr="00554856">
        <w:rPr>
          <w:rFonts w:ascii="Times New Roman" w:hAnsi="Times New Roman" w:cs="Times New Roman"/>
          <w:sz w:val="24"/>
          <w:szCs w:val="24"/>
        </w:rPr>
        <w:t>przypadkach (</w:t>
      </w:r>
      <w:r w:rsidR="00554856" w:rsidRPr="00554856">
        <w:rPr>
          <w:rFonts w:ascii="Times New Roman" w:hAnsi="Times New Roman" w:cs="Times New Roman"/>
          <w:sz w:val="24"/>
          <w:szCs w:val="24"/>
        </w:rPr>
        <w:t>okresowe aktualizacje systemu, skomplikowane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>awarie wymagające wsparcie suportu inżynierów z innych krajów)</w:t>
      </w:r>
      <w:r w:rsidR="008355E1">
        <w:rPr>
          <w:rFonts w:ascii="Times New Roman" w:hAnsi="Times New Roman" w:cs="Times New Roman"/>
          <w:sz w:val="24"/>
          <w:szCs w:val="24"/>
        </w:rPr>
        <w:t>,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 prośba o taką formę dostępu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>powinna być poprzedzona pismem</w:t>
      </w:r>
      <w:r w:rsidR="00554856">
        <w:rPr>
          <w:rFonts w:ascii="Times New Roman" w:hAnsi="Times New Roman" w:cs="Times New Roman"/>
          <w:sz w:val="24"/>
          <w:szCs w:val="24"/>
        </w:rPr>
        <w:t xml:space="preserve"> </w:t>
      </w:r>
      <w:r w:rsidR="00554856" w:rsidRPr="00554856">
        <w:rPr>
          <w:rFonts w:ascii="Times New Roman" w:hAnsi="Times New Roman" w:cs="Times New Roman"/>
          <w:sz w:val="24"/>
          <w:szCs w:val="24"/>
        </w:rPr>
        <w:t>(email) zawierającym informacje na temat planowanych pracach na systemach. Tak</w:t>
      </w:r>
      <w:r w:rsidR="008355E1">
        <w:rPr>
          <w:rFonts w:ascii="Times New Roman" w:hAnsi="Times New Roman" w:cs="Times New Roman"/>
          <w:sz w:val="24"/>
          <w:szCs w:val="24"/>
        </w:rPr>
        <w:t>a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 form</w:t>
      </w:r>
      <w:r w:rsidR="008355E1">
        <w:rPr>
          <w:rFonts w:ascii="Times New Roman" w:hAnsi="Times New Roman" w:cs="Times New Roman"/>
          <w:sz w:val="24"/>
          <w:szCs w:val="24"/>
        </w:rPr>
        <w:t>a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 dostępu </w:t>
      </w:r>
      <w:r w:rsidR="00554856" w:rsidRPr="00554856">
        <w:rPr>
          <w:rFonts w:ascii="Times New Roman" w:hAnsi="Times New Roman" w:cs="Times New Roman"/>
          <w:sz w:val="24"/>
          <w:szCs w:val="24"/>
        </w:rPr>
        <w:t>będzie udzielana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 tylko i wyłącznie na czas realizacji 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danego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>zadania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. </w:t>
      </w:r>
      <w:r w:rsidR="00554856" w:rsidRPr="00554856">
        <w:rPr>
          <w:rFonts w:ascii="Times New Roman" w:hAnsi="Times New Roman" w:cs="Times New Roman"/>
          <w:sz w:val="24"/>
          <w:szCs w:val="24"/>
        </w:rPr>
        <w:t>Natomiast wszelkie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 bieżące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 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(codzienne) prace, związane z utrzymanie systemu poprzez zdalny dostęp, będą realizowane przez udostępnione przez Zamawiającego w grudniu 2021 r. </w:t>
      </w:r>
      <w:r w:rsidR="0055485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>rozwiązanie Fudo.</w:t>
      </w:r>
    </w:p>
    <w:p w14:paraId="5971C783" w14:textId="77777777" w:rsidR="00A469C2" w:rsidRPr="001B40E8" w:rsidRDefault="00A469C2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3AF38" w14:textId="639D6730" w:rsidR="001B4657" w:rsidRPr="00356050" w:rsidRDefault="001B40E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0E8">
        <w:rPr>
          <w:rFonts w:ascii="Times New Roman" w:hAnsi="Times New Roman" w:cs="Times New Roman"/>
          <w:b/>
          <w:bCs/>
          <w:sz w:val="24"/>
          <w:szCs w:val="24"/>
        </w:rPr>
        <w:t>Pytanie nr 5: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Czy Zamawiający dopuszcza, aby wymaganie opisane w punkcie 26 podpunkt b) „Opisu Przedmiotu Zamówienia” dotyczące wysyłania e-mail było spełnione przez automatyczne wysyłanie wiadomości o połączeniu i rozłączaniu zdalnym z podanie imienia i nazwiska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>
        <w:rPr>
          <w:rFonts w:ascii="Times New Roman" w:hAnsi="Times New Roman" w:cs="Times New Roman"/>
          <w:sz w:val="24"/>
          <w:szCs w:val="24"/>
        </w:rPr>
        <w:br/>
      </w:r>
      <w:r w:rsidR="00356050" w:rsidRPr="00356050">
        <w:rPr>
          <w:rFonts w:ascii="Times New Roman" w:hAnsi="Times New Roman" w:cs="Times New Roman"/>
          <w:sz w:val="24"/>
          <w:szCs w:val="24"/>
        </w:rPr>
        <w:t>użytkownika na adres e-mail podany przez Zamawiającego?</w:t>
      </w:r>
    </w:p>
    <w:p w14:paraId="6177FD95" w14:textId="3015D934" w:rsidR="001B40E8" w:rsidRPr="001B40E8" w:rsidRDefault="001B40E8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04F2165E" w14:textId="603C149A" w:rsidR="001B40E8" w:rsidRDefault="001B40E8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0E8">
        <w:rPr>
          <w:rFonts w:ascii="Times New Roman" w:hAnsi="Times New Roman" w:cs="Times New Roman"/>
          <w:b/>
          <w:bCs/>
          <w:sz w:val="24"/>
          <w:szCs w:val="24"/>
        </w:rPr>
        <w:t>Odpowiedź na pytanie nr 5:</w:t>
      </w:r>
      <w:r w:rsidR="003A2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Zamawiający dopuszcza taką możliwość, jeżeli Wykonawca będzie realizował połączenia z wykorzystaniem program Fudo do zdalnego połączenia, udostępnionego Wykonawcy przez Zamawiającego. W przypadku pozostałych rozwiązań typu VPN, wyznaczonych przez Zamawiającego do przeprowadzania aktualizacji w systemie, Zamawiający pozostaje przy zapisie punktu 26) b) i </w:t>
      </w:r>
      <w:r w:rsidR="00554856" w:rsidRPr="00554856">
        <w:rPr>
          <w:rFonts w:ascii="Times New Roman" w:hAnsi="Times New Roman" w:cs="Times New Roman"/>
          <w:sz w:val="24"/>
          <w:szCs w:val="24"/>
        </w:rPr>
        <w:t>wymaga,</w:t>
      </w:r>
      <w:r w:rsidR="00554856" w:rsidRPr="00554856">
        <w:rPr>
          <w:rFonts w:ascii="Times New Roman" w:hAnsi="Times New Roman" w:cs="Times New Roman"/>
          <w:sz w:val="24"/>
          <w:szCs w:val="24"/>
        </w:rPr>
        <w:t xml:space="preserve"> aby opisy były dokładne i adekwatne do realizowanych prac </w:t>
      </w:r>
      <w:r w:rsidR="007F3116">
        <w:rPr>
          <w:rFonts w:ascii="Times New Roman" w:hAnsi="Times New Roman" w:cs="Times New Roman"/>
          <w:sz w:val="24"/>
          <w:szCs w:val="24"/>
        </w:rPr>
        <w:br/>
      </w:r>
      <w:r w:rsidR="00554856" w:rsidRPr="00554856">
        <w:rPr>
          <w:rFonts w:ascii="Times New Roman" w:hAnsi="Times New Roman" w:cs="Times New Roman"/>
          <w:sz w:val="24"/>
          <w:szCs w:val="24"/>
        </w:rPr>
        <w:t>w systemie.</w:t>
      </w:r>
    </w:p>
    <w:p w14:paraId="1C148AC5" w14:textId="77777777" w:rsidR="007F3116" w:rsidRDefault="007F3116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3E7C5" w14:textId="5EFC9CB4" w:rsidR="001B4657" w:rsidRDefault="00202F75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B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17B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4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W par. 3 ust. 8 pkt. 8 Umowy Wykonawca prosi o podwyższenie limitu wartości zmiany wynagrodzenia określonego w § 3 ust. 1 umowy, jaką dopuszcza Zamawiający w efekcie zastosowania postanowień o zasadach wprowadzania zmian w wysokości wynagrodzenia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>
        <w:rPr>
          <w:rFonts w:ascii="Times New Roman" w:hAnsi="Times New Roman" w:cs="Times New Roman"/>
          <w:sz w:val="24"/>
          <w:szCs w:val="24"/>
        </w:rPr>
        <w:br/>
      </w:r>
      <w:r w:rsidR="00356050" w:rsidRPr="00356050">
        <w:rPr>
          <w:rFonts w:ascii="Times New Roman" w:hAnsi="Times New Roman" w:cs="Times New Roman"/>
          <w:sz w:val="24"/>
          <w:szCs w:val="24"/>
        </w:rPr>
        <w:t>wynikających z dokonywania zmiany w efekcie zastosowania wskaźnika waloryzacji z 10%</w:t>
      </w:r>
      <w:r w:rsidR="00356050">
        <w:rPr>
          <w:rFonts w:ascii="Times New Roman" w:hAnsi="Times New Roman" w:cs="Times New Roman"/>
          <w:sz w:val="24"/>
          <w:szCs w:val="24"/>
        </w:rPr>
        <w:t xml:space="preserve"> </w:t>
      </w:r>
      <w:r w:rsidR="00356050" w:rsidRPr="00356050">
        <w:rPr>
          <w:rFonts w:ascii="Times New Roman" w:hAnsi="Times New Roman" w:cs="Times New Roman"/>
          <w:sz w:val="24"/>
          <w:szCs w:val="24"/>
        </w:rPr>
        <w:t>do 20% wynagrodzenia określonego w § 3 ust. 1 umowy z chwili jej zawarcia.</w:t>
      </w:r>
    </w:p>
    <w:p w14:paraId="60729FD0" w14:textId="2869CDB9" w:rsidR="00356050" w:rsidRDefault="00356050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6F34" w14:textId="77777777" w:rsidR="00356050" w:rsidRPr="00356050" w:rsidRDefault="00356050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50">
        <w:rPr>
          <w:rFonts w:ascii="Times New Roman" w:hAnsi="Times New Roman" w:cs="Times New Roman"/>
          <w:sz w:val="24"/>
          <w:szCs w:val="24"/>
        </w:rPr>
        <w:t>UZASADNIENIE:</w:t>
      </w:r>
    </w:p>
    <w:p w14:paraId="7E05FFE7" w14:textId="5802BC9D" w:rsidR="00356050" w:rsidRPr="00356050" w:rsidRDefault="00356050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50">
        <w:rPr>
          <w:rFonts w:ascii="Times New Roman" w:hAnsi="Times New Roman" w:cs="Times New Roman"/>
          <w:sz w:val="24"/>
          <w:szCs w:val="24"/>
        </w:rPr>
        <w:t>Obecnie odnotowujemy na rynku gwałtowny wzrost cen materiałów budowlanych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050">
        <w:rPr>
          <w:rFonts w:ascii="Times New Roman" w:hAnsi="Times New Roman" w:cs="Times New Roman"/>
          <w:sz w:val="24"/>
          <w:szCs w:val="24"/>
        </w:rPr>
        <w:t xml:space="preserve">kosztów </w:t>
      </w:r>
      <w:r>
        <w:rPr>
          <w:rFonts w:ascii="Times New Roman" w:hAnsi="Times New Roman" w:cs="Times New Roman"/>
          <w:sz w:val="24"/>
          <w:szCs w:val="24"/>
        </w:rPr>
        <w:br/>
      </w:r>
      <w:r w:rsidRPr="00356050">
        <w:rPr>
          <w:rFonts w:ascii="Times New Roman" w:hAnsi="Times New Roman" w:cs="Times New Roman"/>
          <w:sz w:val="24"/>
          <w:szCs w:val="24"/>
        </w:rPr>
        <w:t>pracy, na którą ma wpływ wojna na Ukrainie i wywołane nią gwałtowny wzrost cen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050">
        <w:rPr>
          <w:rFonts w:ascii="Times New Roman" w:hAnsi="Times New Roman" w:cs="Times New Roman"/>
          <w:sz w:val="24"/>
          <w:szCs w:val="24"/>
        </w:rPr>
        <w:t xml:space="preserve">surowców </w:t>
      </w:r>
      <w:r>
        <w:rPr>
          <w:rFonts w:ascii="Times New Roman" w:hAnsi="Times New Roman" w:cs="Times New Roman"/>
          <w:sz w:val="24"/>
          <w:szCs w:val="24"/>
        </w:rPr>
        <w:br/>
      </w:r>
      <w:r w:rsidRPr="00356050">
        <w:rPr>
          <w:rFonts w:ascii="Times New Roman" w:hAnsi="Times New Roman" w:cs="Times New Roman"/>
          <w:sz w:val="24"/>
          <w:szCs w:val="24"/>
        </w:rPr>
        <w:t>i materiałów, przerwane łańcuchy dostaw. Rekordowa inflacja w całej gospodarce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050">
        <w:rPr>
          <w:rFonts w:ascii="Times New Roman" w:hAnsi="Times New Roman" w:cs="Times New Roman"/>
          <w:sz w:val="24"/>
          <w:szCs w:val="24"/>
        </w:rPr>
        <w:t>sprawia, że limit zmiany na poziomie 5% wartości wynagrodzenia jest w obecnej sytuacji zbyt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050">
        <w:rPr>
          <w:rFonts w:ascii="Times New Roman" w:hAnsi="Times New Roman" w:cs="Times New Roman"/>
          <w:sz w:val="24"/>
          <w:szCs w:val="24"/>
        </w:rPr>
        <w:t>niski i nie zabezpiecza interesów obu stron w zakresie tego ryzyka.  W dobie dwucyfrowej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050">
        <w:rPr>
          <w:rFonts w:ascii="Times New Roman" w:hAnsi="Times New Roman" w:cs="Times New Roman"/>
          <w:sz w:val="24"/>
          <w:szCs w:val="24"/>
        </w:rPr>
        <w:t>inflacji Wykonawca proponuje wartość 20%.</w:t>
      </w:r>
    </w:p>
    <w:p w14:paraId="2CDBA8DA" w14:textId="315F5918" w:rsidR="00202F75" w:rsidRPr="001B40E8" w:rsidRDefault="00202F75" w:rsidP="007F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D6311" w14:textId="4AF3F3D3" w:rsidR="007F3116" w:rsidRPr="007F3116" w:rsidRDefault="00202F75" w:rsidP="007F311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BBA">
        <w:rPr>
          <w:rFonts w:ascii="Times New Roman" w:hAnsi="Times New Roman" w:cs="Times New Roman"/>
          <w:b/>
          <w:bCs/>
          <w:sz w:val="24"/>
          <w:szCs w:val="24"/>
        </w:rPr>
        <w:t xml:space="preserve">Odpowiedź na pytanie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17BB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F3116" w:rsidRPr="007F3116">
        <w:rPr>
          <w:rFonts w:ascii="Times New Roman" w:hAnsi="Times New Roman" w:cs="Times New Roman"/>
          <w:sz w:val="24"/>
          <w:szCs w:val="24"/>
        </w:rPr>
        <w:t xml:space="preserve">Zamawiający informuje, że nie wyraża zgody na podwyższenie limitu wartości zmiany wynagrodzenia określonego w § 3 ust. 1 </w:t>
      </w:r>
      <w:r w:rsidR="007F3116">
        <w:rPr>
          <w:rFonts w:ascii="Times New Roman" w:hAnsi="Times New Roman" w:cs="Times New Roman"/>
          <w:sz w:val="24"/>
          <w:szCs w:val="24"/>
        </w:rPr>
        <w:t xml:space="preserve">projektowanych postanowień umowy. </w:t>
      </w:r>
    </w:p>
    <w:p w14:paraId="0766E8CB" w14:textId="79DE7E21" w:rsidR="00AD752B" w:rsidRPr="00AD752B" w:rsidRDefault="00AD752B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2FE88" w14:textId="77777777" w:rsidR="00A469C2" w:rsidRDefault="00A469C2" w:rsidP="007F311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C026A" w14:textId="28ACC382" w:rsidR="001B40E8" w:rsidRDefault="001B40E8" w:rsidP="007F311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887FE" w14:textId="19B0A7B1" w:rsidR="00C07A67" w:rsidRPr="00554856" w:rsidRDefault="00C07A67" w:rsidP="007F3116">
      <w:pPr>
        <w:spacing w:before="120" w:after="120" w:line="240" w:lineRule="auto"/>
        <w:jc w:val="both"/>
        <w:rPr>
          <w:color w:val="FF0000"/>
          <w:sz w:val="20"/>
          <w:szCs w:val="20"/>
        </w:rPr>
      </w:pPr>
    </w:p>
    <w:sectPr w:rsidR="00C07A67" w:rsidRPr="00554856" w:rsidSect="00094F25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1686" w14:textId="77777777" w:rsidR="006F619D" w:rsidRDefault="006F619D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6F619D" w:rsidRDefault="006F619D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77070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9F58C9" w14:textId="1CAE509E" w:rsidR="007F61AC" w:rsidRPr="007F61AC" w:rsidRDefault="007F61A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7F61AC">
          <w:rPr>
            <w:rFonts w:ascii="Arial" w:hAnsi="Arial" w:cs="Arial"/>
            <w:sz w:val="18"/>
            <w:szCs w:val="18"/>
          </w:rPr>
          <w:fldChar w:fldCharType="begin"/>
        </w:r>
        <w:r w:rsidRPr="007F61AC">
          <w:rPr>
            <w:rFonts w:ascii="Arial" w:hAnsi="Arial" w:cs="Arial"/>
            <w:sz w:val="18"/>
            <w:szCs w:val="18"/>
          </w:rPr>
          <w:instrText>PAGE   \* MERGEFORMAT</w:instrText>
        </w:r>
        <w:r w:rsidRPr="007F61AC">
          <w:rPr>
            <w:rFonts w:ascii="Arial" w:hAnsi="Arial" w:cs="Arial"/>
            <w:sz w:val="18"/>
            <w:szCs w:val="18"/>
          </w:rPr>
          <w:fldChar w:fldCharType="separate"/>
        </w:r>
        <w:r w:rsidRPr="007F61AC">
          <w:rPr>
            <w:rFonts w:ascii="Arial" w:hAnsi="Arial" w:cs="Arial"/>
            <w:sz w:val="18"/>
            <w:szCs w:val="18"/>
          </w:rPr>
          <w:t>2</w:t>
        </w:r>
        <w:r w:rsidRPr="007F61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0212A9" w14:textId="77777777" w:rsidR="00F244B3" w:rsidRDefault="00F24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FB77" w14:textId="77777777" w:rsidR="006F619D" w:rsidRDefault="006F619D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6F619D" w:rsidRDefault="006F619D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CD0A" w14:textId="77777777" w:rsidR="00B90928" w:rsidRPr="00B90928" w:rsidRDefault="00B90928" w:rsidP="00B90928">
    <w:pPr>
      <w:tabs>
        <w:tab w:val="center" w:pos="4536"/>
        <w:tab w:val="right" w:pos="9070"/>
      </w:tabs>
      <w:spacing w:before="40" w:after="4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l-PL"/>
      </w:rPr>
    </w:pPr>
    <w:bookmarkStart w:id="2" w:name="_Hlk120094790"/>
    <w:r w:rsidRPr="00B90928">
      <w:rPr>
        <w:rFonts w:ascii="Times New Roman" w:eastAsia="Times New Roman" w:hAnsi="Times New Roman" w:cs="Times New Roman"/>
        <w:sz w:val="18"/>
        <w:szCs w:val="18"/>
        <w:lang w:eastAsia="pl-PL"/>
      </w:rPr>
      <w:t>ZP-I.271.85.286.2022</w:t>
    </w:r>
  </w:p>
  <w:p w14:paraId="38F4F923" w14:textId="77777777" w:rsidR="00B90928" w:rsidRPr="00B90928" w:rsidRDefault="00B90928" w:rsidP="00B9092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</w:pPr>
    <w:bookmarkStart w:id="3" w:name="_Hlk120017476"/>
    <w:r w:rsidRPr="00B90928"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 xml:space="preserve">Utrzymanie w sprawności systemu sterowania ruchem drogowym będącego pod nadzorem aplikacji Sitraffic SCALA </w:t>
    </w:r>
    <w:r w:rsidRPr="00B90928"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br/>
      <w:t>na terenie miasta Rzeszowa</w:t>
    </w:r>
  </w:p>
  <w:bookmarkEnd w:id="2"/>
  <w:bookmarkEnd w:id="3"/>
  <w:p w14:paraId="729C529C" w14:textId="77777777" w:rsidR="006F619D" w:rsidRPr="00E37D12" w:rsidRDefault="006F619D" w:rsidP="00AB52E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5F92B"/>
    <w:multiLevelType w:val="hybridMultilevel"/>
    <w:tmpl w:val="D0D4CE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24751"/>
    <w:multiLevelType w:val="hybridMultilevel"/>
    <w:tmpl w:val="CCA44992"/>
    <w:lvl w:ilvl="0" w:tplc="2A9AD6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  <w:b w:val="0"/>
        <w:sz w:val="18"/>
        <w:szCs w:val="18"/>
      </w:rPr>
    </w:lvl>
    <w:lvl w:ilvl="1" w:tplc="EDB001AE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  <w:rPr>
        <w:b w:val="0"/>
        <w:sz w:val="24"/>
        <w:szCs w:val="24"/>
      </w:rPr>
    </w:lvl>
    <w:lvl w:ilvl="2" w:tplc="C15095AC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3790B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9" w15:restartNumberingAfterBreak="0">
    <w:nsid w:val="280D2962"/>
    <w:multiLevelType w:val="hybridMultilevel"/>
    <w:tmpl w:val="F086F01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E0828"/>
    <w:multiLevelType w:val="hybridMultilevel"/>
    <w:tmpl w:val="0786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D589E"/>
    <w:multiLevelType w:val="hybridMultilevel"/>
    <w:tmpl w:val="5BE4C448"/>
    <w:lvl w:ilvl="0" w:tplc="34B69B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50D38"/>
    <w:multiLevelType w:val="hybridMultilevel"/>
    <w:tmpl w:val="F7AACC20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72E2B"/>
    <w:multiLevelType w:val="hybridMultilevel"/>
    <w:tmpl w:val="E856BD76"/>
    <w:lvl w:ilvl="0" w:tplc="427282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9F2EFA"/>
    <w:multiLevelType w:val="multilevel"/>
    <w:tmpl w:val="5950E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EF13206"/>
    <w:multiLevelType w:val="hybridMultilevel"/>
    <w:tmpl w:val="F2C873C8"/>
    <w:lvl w:ilvl="0" w:tplc="4F4A32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C4A5E"/>
    <w:multiLevelType w:val="hybridMultilevel"/>
    <w:tmpl w:val="AA68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093"/>
    <w:multiLevelType w:val="hybridMultilevel"/>
    <w:tmpl w:val="E5D23F7E"/>
    <w:lvl w:ilvl="0" w:tplc="0BC85756">
      <w:start w:val="1"/>
      <w:numFmt w:val="lowerLetter"/>
      <w:lvlText w:val="%1)"/>
      <w:lvlJc w:val="left"/>
      <w:pPr>
        <w:ind w:left="786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207926"/>
    <w:multiLevelType w:val="hybridMultilevel"/>
    <w:tmpl w:val="E1CCD39C"/>
    <w:lvl w:ilvl="0" w:tplc="85907C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84F16"/>
    <w:multiLevelType w:val="hybridMultilevel"/>
    <w:tmpl w:val="AEAED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390D44"/>
    <w:multiLevelType w:val="hybridMultilevel"/>
    <w:tmpl w:val="8B00E6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A55EF"/>
    <w:multiLevelType w:val="hybridMultilevel"/>
    <w:tmpl w:val="63E0F4D8"/>
    <w:lvl w:ilvl="0" w:tplc="04150011">
      <w:start w:val="10"/>
      <w:numFmt w:val="decimal"/>
      <w:lvlText w:val="%1)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7D7A7367"/>
    <w:multiLevelType w:val="hybridMultilevel"/>
    <w:tmpl w:val="2E5E3BBA"/>
    <w:lvl w:ilvl="0" w:tplc="C636AB66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610691">
    <w:abstractNumId w:val="23"/>
  </w:num>
  <w:num w:numId="2" w16cid:durableId="1067147311">
    <w:abstractNumId w:val="29"/>
  </w:num>
  <w:num w:numId="3" w16cid:durableId="652948432">
    <w:abstractNumId w:val="2"/>
  </w:num>
  <w:num w:numId="4" w16cid:durableId="1526364110">
    <w:abstractNumId w:val="6"/>
  </w:num>
  <w:num w:numId="5" w16cid:durableId="1860391422">
    <w:abstractNumId w:val="5"/>
  </w:num>
  <w:num w:numId="6" w16cid:durableId="1587879937">
    <w:abstractNumId w:val="22"/>
  </w:num>
  <w:num w:numId="7" w16cid:durableId="1678464082">
    <w:abstractNumId w:val="25"/>
  </w:num>
  <w:num w:numId="8" w16cid:durableId="2114745178">
    <w:abstractNumId w:val="19"/>
  </w:num>
  <w:num w:numId="9" w16cid:durableId="1046756363">
    <w:abstractNumId w:val="10"/>
  </w:num>
  <w:num w:numId="10" w16cid:durableId="1055471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0896636">
    <w:abstractNumId w:val="8"/>
  </w:num>
  <w:num w:numId="12" w16cid:durableId="786192468">
    <w:abstractNumId w:val="27"/>
  </w:num>
  <w:num w:numId="13" w16cid:durableId="207036520">
    <w:abstractNumId w:val="11"/>
  </w:num>
  <w:num w:numId="14" w16cid:durableId="749230097">
    <w:abstractNumId w:val="1"/>
  </w:num>
  <w:num w:numId="15" w16cid:durableId="1673558933">
    <w:abstractNumId w:val="20"/>
  </w:num>
  <w:num w:numId="16" w16cid:durableId="1517303489">
    <w:abstractNumId w:val="13"/>
  </w:num>
  <w:num w:numId="17" w16cid:durableId="8164121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70538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8834714">
    <w:abstractNumId w:val="9"/>
  </w:num>
  <w:num w:numId="20" w16cid:durableId="84305648">
    <w:abstractNumId w:val="24"/>
  </w:num>
  <w:num w:numId="21" w16cid:durableId="1605843152">
    <w:abstractNumId w:val="17"/>
  </w:num>
  <w:num w:numId="22" w16cid:durableId="2139494671">
    <w:abstractNumId w:val="14"/>
  </w:num>
  <w:num w:numId="23" w16cid:durableId="264700454">
    <w:abstractNumId w:val="31"/>
  </w:num>
  <w:num w:numId="24" w16cid:durableId="1271812620">
    <w:abstractNumId w:val="15"/>
  </w:num>
  <w:num w:numId="25" w16cid:durableId="837312143">
    <w:abstractNumId w:val="28"/>
  </w:num>
  <w:num w:numId="26" w16cid:durableId="615478328">
    <w:abstractNumId w:val="0"/>
  </w:num>
  <w:num w:numId="27" w16cid:durableId="1517308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6041799">
    <w:abstractNumId w:val="12"/>
  </w:num>
  <w:num w:numId="29" w16cid:durableId="114981024">
    <w:abstractNumId w:val="26"/>
  </w:num>
  <w:num w:numId="30" w16cid:durableId="8799368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6083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1920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22FEE"/>
    <w:rsid w:val="00035A77"/>
    <w:rsid w:val="000866E6"/>
    <w:rsid w:val="00094F25"/>
    <w:rsid w:val="000B6F53"/>
    <w:rsid w:val="000D3BBE"/>
    <w:rsid w:val="000F2F21"/>
    <w:rsid w:val="00121643"/>
    <w:rsid w:val="00193E1D"/>
    <w:rsid w:val="001B3442"/>
    <w:rsid w:val="001B40E8"/>
    <w:rsid w:val="001B4657"/>
    <w:rsid w:val="00202F75"/>
    <w:rsid w:val="002110B1"/>
    <w:rsid w:val="00215C4E"/>
    <w:rsid w:val="002A3848"/>
    <w:rsid w:val="002E5AAD"/>
    <w:rsid w:val="0030542F"/>
    <w:rsid w:val="00313CE5"/>
    <w:rsid w:val="00333F16"/>
    <w:rsid w:val="00356050"/>
    <w:rsid w:val="00382B9C"/>
    <w:rsid w:val="003A269B"/>
    <w:rsid w:val="003B7153"/>
    <w:rsid w:val="003C0C17"/>
    <w:rsid w:val="003C5342"/>
    <w:rsid w:val="003E6512"/>
    <w:rsid w:val="00410764"/>
    <w:rsid w:val="0042025F"/>
    <w:rsid w:val="004278A1"/>
    <w:rsid w:val="00487B1F"/>
    <w:rsid w:val="004A073F"/>
    <w:rsid w:val="004A63A5"/>
    <w:rsid w:val="004A65F2"/>
    <w:rsid w:val="004D43B3"/>
    <w:rsid w:val="00513C1A"/>
    <w:rsid w:val="00554856"/>
    <w:rsid w:val="00577911"/>
    <w:rsid w:val="005A7347"/>
    <w:rsid w:val="005B2349"/>
    <w:rsid w:val="005C0F5C"/>
    <w:rsid w:val="005C5ADE"/>
    <w:rsid w:val="005D4498"/>
    <w:rsid w:val="005F06A1"/>
    <w:rsid w:val="0060089A"/>
    <w:rsid w:val="0060792C"/>
    <w:rsid w:val="006518A8"/>
    <w:rsid w:val="00691BEC"/>
    <w:rsid w:val="006E7A11"/>
    <w:rsid w:val="006F4A37"/>
    <w:rsid w:val="006F619D"/>
    <w:rsid w:val="007271A1"/>
    <w:rsid w:val="00734F58"/>
    <w:rsid w:val="00746C40"/>
    <w:rsid w:val="00795442"/>
    <w:rsid w:val="007B75DC"/>
    <w:rsid w:val="007F3116"/>
    <w:rsid w:val="007F61AC"/>
    <w:rsid w:val="00804649"/>
    <w:rsid w:val="0082756B"/>
    <w:rsid w:val="008355E1"/>
    <w:rsid w:val="008460FE"/>
    <w:rsid w:val="008570FB"/>
    <w:rsid w:val="00871371"/>
    <w:rsid w:val="008C184A"/>
    <w:rsid w:val="008F3453"/>
    <w:rsid w:val="0091649A"/>
    <w:rsid w:val="009418DE"/>
    <w:rsid w:val="009C7336"/>
    <w:rsid w:val="009D53AD"/>
    <w:rsid w:val="009D651E"/>
    <w:rsid w:val="009E6CB9"/>
    <w:rsid w:val="009F624A"/>
    <w:rsid w:val="00A357BF"/>
    <w:rsid w:val="00A469C2"/>
    <w:rsid w:val="00A758D6"/>
    <w:rsid w:val="00A807A2"/>
    <w:rsid w:val="00A97B3B"/>
    <w:rsid w:val="00AB52E6"/>
    <w:rsid w:val="00AD27F0"/>
    <w:rsid w:val="00AD752B"/>
    <w:rsid w:val="00AF4322"/>
    <w:rsid w:val="00B021A2"/>
    <w:rsid w:val="00B15F68"/>
    <w:rsid w:val="00B83436"/>
    <w:rsid w:val="00B90928"/>
    <w:rsid w:val="00BA39C1"/>
    <w:rsid w:val="00BA6C74"/>
    <w:rsid w:val="00BB5EC3"/>
    <w:rsid w:val="00BE6449"/>
    <w:rsid w:val="00BF5989"/>
    <w:rsid w:val="00BF603C"/>
    <w:rsid w:val="00C03FDA"/>
    <w:rsid w:val="00C07A67"/>
    <w:rsid w:val="00C17BBA"/>
    <w:rsid w:val="00C35673"/>
    <w:rsid w:val="00C45277"/>
    <w:rsid w:val="00C554E9"/>
    <w:rsid w:val="00C63F51"/>
    <w:rsid w:val="00C77346"/>
    <w:rsid w:val="00C77B22"/>
    <w:rsid w:val="00C80B82"/>
    <w:rsid w:val="00CA6731"/>
    <w:rsid w:val="00D0609B"/>
    <w:rsid w:val="00D06CA5"/>
    <w:rsid w:val="00D11C6A"/>
    <w:rsid w:val="00D2214C"/>
    <w:rsid w:val="00D42850"/>
    <w:rsid w:val="00D55D8E"/>
    <w:rsid w:val="00DB2752"/>
    <w:rsid w:val="00DE3335"/>
    <w:rsid w:val="00DF64C9"/>
    <w:rsid w:val="00E029B9"/>
    <w:rsid w:val="00E20DE4"/>
    <w:rsid w:val="00E32C38"/>
    <w:rsid w:val="00E37D12"/>
    <w:rsid w:val="00E43209"/>
    <w:rsid w:val="00ED05DB"/>
    <w:rsid w:val="00ED2A42"/>
    <w:rsid w:val="00F153DD"/>
    <w:rsid w:val="00F16E96"/>
    <w:rsid w:val="00F17671"/>
    <w:rsid w:val="00F244B3"/>
    <w:rsid w:val="00F33AAE"/>
    <w:rsid w:val="00F551EB"/>
    <w:rsid w:val="00F74FBD"/>
    <w:rsid w:val="00F86218"/>
    <w:rsid w:val="00F92F89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2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2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2FEE"/>
    <w:rPr>
      <w:vertAlign w:val="superscript"/>
    </w:rPr>
  </w:style>
  <w:style w:type="paragraph" w:customStyle="1" w:styleId="Default">
    <w:name w:val="Default"/>
    <w:rsid w:val="00C77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CF07-7249-4337-B5A9-004FC475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1000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Morawska-Dębiec Maja</cp:lastModifiedBy>
  <cp:revision>85</cp:revision>
  <cp:lastPrinted>2023-01-10T11:40:00Z</cp:lastPrinted>
  <dcterms:created xsi:type="dcterms:W3CDTF">2017-05-24T07:30:00Z</dcterms:created>
  <dcterms:modified xsi:type="dcterms:W3CDTF">2023-01-10T11:51:00Z</dcterms:modified>
</cp:coreProperties>
</file>