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B42D4" w14:textId="77777777" w:rsidR="004C4235" w:rsidRDefault="0017598C">
      <w:pPr>
        <w:pStyle w:val="Standard"/>
        <w:jc w:val="right"/>
      </w:pPr>
      <w:bookmarkStart w:id="0" w:name="_Hlk105136728"/>
      <w:bookmarkStart w:id="1" w:name="_Toc97107665"/>
      <w:bookmarkStart w:id="2" w:name="_Toc111016680"/>
      <w:r>
        <w:t>Załącznik nr 3 do SWZ</w:t>
      </w:r>
    </w:p>
    <w:p w14:paraId="7F4FA7D6" w14:textId="77777777" w:rsidR="004C4235" w:rsidRDefault="004C4235">
      <w:pPr>
        <w:pStyle w:val="Standard"/>
      </w:pPr>
    </w:p>
    <w:p w14:paraId="2DE6C15E" w14:textId="707F2E4A" w:rsidR="004C4235" w:rsidRDefault="0017598C">
      <w:pPr>
        <w:tabs>
          <w:tab w:val="left" w:pos="491"/>
        </w:tabs>
        <w:suppressAutoHyphens w:val="0"/>
        <w:autoSpaceDE w:val="0"/>
        <w:spacing w:line="272" w:lineRule="exact"/>
        <w:jc w:val="center"/>
        <w:textAlignment w:val="auto"/>
        <w:rPr>
          <w:rFonts w:cs="Times New Roman"/>
          <w:b/>
          <w:color w:val="242424"/>
        </w:rPr>
      </w:pPr>
      <w:bookmarkStart w:id="3" w:name="_Hlk147143943"/>
      <w:r>
        <w:rPr>
          <w:rFonts w:cs="Times New Roman"/>
          <w:b/>
          <w:color w:val="242424"/>
        </w:rPr>
        <w:t>Tabela oceny kryterium „rozwiązania funkcjonalno – ekonomiczne</w:t>
      </w:r>
      <w:bookmarkEnd w:id="3"/>
      <w:r w:rsidR="003877EB">
        <w:rPr>
          <w:rFonts w:cs="Times New Roman"/>
          <w:b/>
          <w:color w:val="242424"/>
        </w:rPr>
        <w:t>”</w:t>
      </w:r>
    </w:p>
    <w:p w14:paraId="0894FA1C" w14:textId="77777777" w:rsidR="004C4235" w:rsidRDefault="004C4235">
      <w:pPr>
        <w:tabs>
          <w:tab w:val="left" w:pos="491"/>
        </w:tabs>
        <w:suppressAutoHyphens w:val="0"/>
        <w:autoSpaceDE w:val="0"/>
        <w:spacing w:line="272" w:lineRule="exact"/>
        <w:textAlignment w:val="auto"/>
        <w:rPr>
          <w:rFonts w:cs="Times New Roman"/>
          <w:b/>
          <w:color w:val="242424"/>
          <w:sz w:val="22"/>
          <w:szCs w:val="22"/>
        </w:rPr>
      </w:pPr>
    </w:p>
    <w:p w14:paraId="564BB82C" w14:textId="77777777" w:rsidR="004C4235" w:rsidRDefault="0017598C">
      <w:pPr>
        <w:tabs>
          <w:tab w:val="left" w:pos="491"/>
        </w:tabs>
        <w:suppressAutoHyphens w:val="0"/>
        <w:autoSpaceDE w:val="0"/>
        <w:spacing w:line="272" w:lineRule="exact"/>
        <w:textAlignment w:val="auto"/>
      </w:pPr>
      <w:r>
        <w:rPr>
          <w:rFonts w:cs="Times New Roman"/>
          <w:b/>
          <w:color w:val="242424"/>
          <w:sz w:val="22"/>
          <w:szCs w:val="22"/>
        </w:rPr>
        <w:t>Kryterium: Rozwiązania funkcjonalno-</w:t>
      </w:r>
      <w:r>
        <w:rPr>
          <w:rFonts w:cs="Times New Roman"/>
          <w:b/>
          <w:sz w:val="22"/>
          <w:szCs w:val="22"/>
        </w:rPr>
        <w:t>ekonomiczne (waga = 77%)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- maksymalnie 77 pkt.</w:t>
      </w:r>
    </w:p>
    <w:p w14:paraId="31E54C13" w14:textId="77777777" w:rsidR="004C4235" w:rsidRDefault="0017598C">
      <w:pPr>
        <w:tabs>
          <w:tab w:val="left" w:pos="3538"/>
        </w:tabs>
        <w:spacing w:line="255" w:lineRule="exact"/>
        <w:rPr>
          <w:rFonts w:cs="Times New Roman"/>
          <w:color w:val="242424"/>
          <w:sz w:val="22"/>
          <w:szCs w:val="22"/>
        </w:rPr>
      </w:pPr>
      <w:r>
        <w:rPr>
          <w:rFonts w:cs="Times New Roman"/>
          <w:color w:val="242424"/>
          <w:sz w:val="22"/>
          <w:szCs w:val="22"/>
        </w:rPr>
        <w:t>Punty w ww. kryterium przyznawane będą na podstawie załączonej do oferty koncepcji ofertowej, zgodnie z poniższym opisem:</w:t>
      </w:r>
    </w:p>
    <w:p w14:paraId="44A43172" w14:textId="77777777" w:rsidR="004C4235" w:rsidRDefault="0017598C">
      <w:pPr>
        <w:tabs>
          <w:tab w:val="left" w:pos="3538"/>
        </w:tabs>
        <w:spacing w:line="255" w:lineRule="exact"/>
        <w:rPr>
          <w:rFonts w:cs="Times New Roman"/>
          <w:b/>
          <w:color w:val="242424"/>
          <w:sz w:val="22"/>
          <w:szCs w:val="22"/>
        </w:rPr>
      </w:pPr>
      <w:r>
        <w:rPr>
          <w:rFonts w:cs="Times New Roman"/>
          <w:b/>
          <w:color w:val="242424"/>
          <w:sz w:val="22"/>
          <w:szCs w:val="22"/>
        </w:rPr>
        <w:t>Punktacji podlegają oferty, które spełniają minimum programowe określone pkt. 8.1 OPZ</w:t>
      </w:r>
    </w:p>
    <w:tbl>
      <w:tblPr>
        <w:tblW w:w="142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4511"/>
        <w:gridCol w:w="6624"/>
        <w:gridCol w:w="1144"/>
        <w:gridCol w:w="1313"/>
        <w:gridCol w:w="60"/>
      </w:tblGrid>
      <w:tr w:rsidR="004C4235" w14:paraId="57C6280F" w14:textId="7777777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9B342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EEACF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>Element oceny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F2B607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both"/>
              <w:textAlignment w:val="auto"/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 xml:space="preserve">Sposób oceny – 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na ile</w:t>
            </w: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koncepcja wychodzi naprzeciw wymaganiom należytej realizacji zamówienia i maksymalizuje prawdopodobieństwo opracowania optymalnej dokumentacji projektowej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E188A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>Punktacja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0327C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>Maksymalna punktacja w pod kryterium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DD9C69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6270F3B3" w14:textId="77777777">
        <w:trPr>
          <w:trHeight w:val="1856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9EF7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4990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 xml:space="preserve">Zagospodarowanie terenu.                                                    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Efektywne i optymalne zagospodarowanie terenu inwestycji</w:t>
            </w: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28FF5E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Koncepcja uwzględnia oczekiwania wymienione w pkt. 8.2 OPZ wskazane do oceny w tym kryterium. </w:t>
            </w:r>
          </w:p>
          <w:p w14:paraId="75D97BC2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 xml:space="preserve">Dyspozycje przestrzenne w ramach obszaru opracowania odpowiadają potrzebom użytkowym i obsłudze obiektu. Poszczególne strefy obiektu rozlokowane pod względem kierunków świata i konieczności dostępu do naturalnego światła czy terenów zewnętrznych. Ruch kołowy rozplanowany, pod względem dojazdów i parkingów dla użytkowników oraz w zakresie obsługi pożarowej i dostaw.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DADAD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0-2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AC846A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ind w:left="35" w:hanging="142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2260A3B0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ind w:left="35" w:hanging="142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70744DDB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ind w:left="35" w:hanging="142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38DBD03B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ind w:left="35" w:hanging="142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63D04312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ind w:left="35" w:hanging="142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47A9E8FF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ind w:left="35" w:hanging="142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5C5C6836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ind w:left="35" w:hanging="142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6B6D5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ind w:left="35" w:hanging="142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4D0E662A" w14:textId="77777777">
        <w:trPr>
          <w:trHeight w:val="563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1091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24BCA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A2584E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Koncepcja zawiera dodatkowe elementy/ atrakcje niewymienione w pkt. 8.1. lub koncepcja zawiera dodatkowe rozwiązania projektowe niewymienione w pkt. 8.2.</w:t>
            </w:r>
          </w:p>
          <w:p w14:paraId="5F226C98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EF44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0-3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63DAB1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C9B415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7DBB1BB6" w14:textId="77777777">
        <w:trPr>
          <w:trHeight w:val="902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3F9C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2229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 xml:space="preserve">Architektura </w:t>
            </w:r>
          </w:p>
          <w:p w14:paraId="27CE343F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Walory kompozycyjne, estetyczne, atrakcyjność i oryginalność rozwiązań architektonicznych. Ujęcie w koncepcji motywów nawiązujących do Rzeszowa lub jego okolic.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B714F4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Koncepcja uwzględnia oczekiwania wymienione w pkt. 8.2 OPZ wskazane do oceny 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br/>
              <w:t xml:space="preserve">w tym kryterium. </w:t>
            </w:r>
          </w:p>
          <w:p w14:paraId="06AB93BC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Koncepcja ofertowa wpisuje się w krajobraz działki, Bryła obiektu estetyczna, nawiązująca do Rzeszowa lub jego okolic poprzez zastosowany wyraz architektoniczny, ideę lub formę. Architektura obiektu jest spójna (bryła zewnętrzna i wnętrze). Nowoczesny elementy wykończenia obiektu.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F4485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0-5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04AF7C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11CCE39E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7C44E762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7A6D8346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11</w:t>
            </w:r>
          </w:p>
          <w:p w14:paraId="56520B31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842CE5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1CFFF3E1" w14:textId="77777777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231C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shd w:val="clear" w:color="auto" w:fill="FFFF00"/>
                <w:lang w:eastAsia="en-US"/>
              </w:rPr>
            </w:pPr>
          </w:p>
        </w:tc>
        <w:tc>
          <w:tcPr>
            <w:tcW w:w="4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6A4BD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shd w:val="clear" w:color="auto" w:fill="FFFF00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AD003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Koncepcja zawiera dodatkowe rozwiązania projektowe niewymienione w pkt. 8.2.</w:t>
            </w:r>
          </w:p>
          <w:p w14:paraId="3D3AC58D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907C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0-6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8ABDA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shd w:val="clear" w:color="auto" w:fill="FFFF00"/>
                <w:lang w:eastAsia="en-US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15BCFC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shd w:val="clear" w:color="auto" w:fill="FFFF00"/>
                <w:lang w:eastAsia="en-US"/>
              </w:rPr>
            </w:pPr>
          </w:p>
        </w:tc>
      </w:tr>
      <w:tr w:rsidR="004C4235" w14:paraId="31CE7E75" w14:textId="77777777">
        <w:trPr>
          <w:trHeight w:val="1714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BBA89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4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FCB4C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 xml:space="preserve">Strefa wejściowa i komunikacja w obiekcie                    </w:t>
            </w:r>
          </w:p>
          <w:p w14:paraId="23D6FEEC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Atrakcyjny i czytelny sposób opracowania strefy wejściowej oraz rozprowadzenia po obiekcie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FE752F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Koncepcja zawiera oczekiwania wymienione w pkt. 8.2 OPZ wskazane do oceny w tym kryterium. </w:t>
            </w:r>
          </w:p>
          <w:p w14:paraId="01E25090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Strefa wejściowa zaakcentowana. Rozwiązano funkcjonalność strefy wejściowej. Czytelny układ komunikacyjny. Prawidłowe skomunikowanie podstawowych stref obiektu. Trafne rozmieszczenie przejść dozorowanych przez systemu kontroli dostępu.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95889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0-2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0670C3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0B20D663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05CD5CE0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3270A6BD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26B95E54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306482CD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1AFAB47D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EAD3DD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4B2877B2" w14:textId="77777777">
        <w:trPr>
          <w:trHeight w:val="405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618AF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C4AC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shd w:val="clear" w:color="auto" w:fill="FFFF00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EEBED2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Koncepcja zawiera dodatkowe rozwiązania projektowe niewymienione w pkt. 8.2.</w:t>
            </w:r>
          </w:p>
          <w:p w14:paraId="161B4AF2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D26C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0-4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934F06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4B9890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2B45EBE3" w14:textId="77777777">
        <w:trPr>
          <w:trHeight w:val="1497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4C805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A584A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 xml:space="preserve">Funkcjonalność 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 xml:space="preserve">                                                                           Efektywność funkcjonalna obiektu, w tym dywersyfikacja rozwiązań dla różnych użytkowników, grup wiekowych i sprawnościowych w sposób zdywersyfikowany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19B4A5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Koncepcja uwzględnia oczekiwania wymienione w pkt. 8.2 OPZ wskazane do oceny w tym kryterium. </w:t>
            </w:r>
          </w:p>
          <w:p w14:paraId="4A340CC3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Koncepcja ofertowa zapewnia atrakcje dla różnych użytkowników, grup wiekowych i sprawnościowych. Zapewniona jest możliwość kontroli dostępu (wzajemne przenikanie poszczególnych stref - sport, rekreacja, relaks, sauny). Uporządkowany układ.</w:t>
            </w:r>
          </w:p>
          <w:p w14:paraId="49DA781F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F0A96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0-3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8607B7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6EE2CE8B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0E1AAD40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30752261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18B4AA93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660079E1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3B509A95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472AE9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36D6CE2E" w14:textId="77777777">
        <w:trPr>
          <w:trHeight w:val="509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22A1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590C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FD0409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Koncepcja zawiera dodatkowe rozwiązania projektowe niewymienione w pkt. 8.2.</w:t>
            </w:r>
          </w:p>
          <w:p w14:paraId="1D90D5F1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C3E04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0-6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93F386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shd w:val="clear" w:color="auto" w:fill="FFFF00"/>
                <w:lang w:eastAsia="en-US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F22DE1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shd w:val="clear" w:color="auto" w:fill="FFFF00"/>
                <w:lang w:eastAsia="en-US"/>
              </w:rPr>
            </w:pPr>
          </w:p>
        </w:tc>
      </w:tr>
      <w:tr w:rsidR="004C4235" w14:paraId="6067AE76" w14:textId="77777777">
        <w:trPr>
          <w:trHeight w:val="1275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09273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3A84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>Sauny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A4B3A5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Koncepcja uwzględnia oczekiwania wymienione w pkt. 8.2 OPZ wskazane do oceny w tym kryterium. </w:t>
            </w:r>
          </w:p>
          <w:p w14:paraId="0A8C84AE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Zastosowano w ramach kompleksu saunowego podział na strefę wewnętrzną i zewnętrzną. Strefa suanowa poprzez wykończenie i aranżację wnętrz zapewnia pozytywne doznania wizualne, relaks. Zapewniona jest intymność i pełen komfort użytkowania.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27B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0-4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93B629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09C015B2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290CF621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714B06C2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664F3836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082C53A6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2791CD97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88DBDF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0908A4E5" w14:textId="77777777">
        <w:trPr>
          <w:trHeight w:val="598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CC468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76D9A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shd w:val="clear" w:color="auto" w:fill="FFFF00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A459AE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Koncepcja zawiera dodatkowe elementy/ atrakcje niewymienione w pkt. 8.1. lub</w:t>
            </w:r>
          </w:p>
          <w:p w14:paraId="08112C8D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koncepcja zawiera dodatkowe rozwiązania projektowe niewymienione w pkt. 8.2.</w:t>
            </w:r>
          </w:p>
          <w:p w14:paraId="15E6C384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4B76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0-4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46C3A9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shd w:val="clear" w:color="auto" w:fill="FFFF00"/>
                <w:lang w:eastAsia="en-US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CD0369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shd w:val="clear" w:color="auto" w:fill="FFFF00"/>
                <w:lang w:eastAsia="en-US"/>
              </w:rPr>
            </w:pPr>
          </w:p>
        </w:tc>
      </w:tr>
      <w:tr w:rsidR="004C4235" w14:paraId="12CD7534" w14:textId="77777777">
        <w:trPr>
          <w:trHeight w:val="1275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9F30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bookmarkStart w:id="4" w:name="_Hlk114480828"/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4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BE8B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>Strefa wodna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FFA69F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Koncepcja uwzględnia oczekiwania wymienione w pkt. 8.2 OPZ wskazane do oceny w tym kryterium. </w:t>
            </w:r>
          </w:p>
          <w:p w14:paraId="6FA81094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 xml:space="preserve">Zapewniona gama atrakcji jest różnorodna. Rozmieszczenie i układ niecek oraz wzajemna dyspozycja funkcjonalno-przestrzenna basenów i atrakcji zapewni aktywny sposób spędzania czasu.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F069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0-3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639C52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7470EE1F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2B6C1087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6BC2C8DB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2AA07425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68946935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lastRenderedPageBreak/>
              <w:t xml:space="preserve">9 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95182F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bookmarkEnd w:id="4"/>
      <w:tr w:rsidR="004C4235" w14:paraId="593D03D9" w14:textId="77777777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1338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C488D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810C7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Koncepcja zawiera dodatkowe elementy/ atrakcje niewymienione w pkt. 8.1.lub</w:t>
            </w:r>
          </w:p>
          <w:p w14:paraId="7D988E09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koncepcja zawiera dodatkowe rozwiązania projektowe niewymienione w pkt. 8.2.</w:t>
            </w:r>
          </w:p>
          <w:p w14:paraId="608DF71D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14:paraId="414DF983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9F898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0-6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72CF89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09F53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58F23A20" w14:textId="77777777">
        <w:trPr>
          <w:trHeight w:val="1355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8DBA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bookmarkStart w:id="5" w:name="_Hlk114481403"/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4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ECFA5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>Strefa edukacyjna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0B3D3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Koncepcja uwzględnia oczekiwania wymienione w pkt. 8.2 OPZ wskazane do oceny w tym kryterium. </w:t>
            </w:r>
          </w:p>
          <w:p w14:paraId="517F790C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both"/>
              <w:textAlignment w:val="auto"/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Przedstawiona koncepcja jest uporządkowana, występuje podział na część wystawienniczą i część warsztatową. Zastosowane elementy aranżacji przestrzeni są ciekawe, angażujące. Infrastruktura strefy edukacyjnej służy do edukowania, nauczania, informowania, zabawy.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3A192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0-2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6A1A34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6A7C379F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3A6EBCFB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4554CA71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60E7220C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1E120DC3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6BECB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1F15786E" w14:textId="77777777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CC94C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34320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22E649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Koncepcja zawiera dodatkowe elementy/ atrakcje niewymienione w pkt. 8.1. lub</w:t>
            </w:r>
          </w:p>
          <w:p w14:paraId="7FE9592E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koncepcja zawiera dodatkowe rozwiązania projektowe niewymienione w pkt. 8.2.</w:t>
            </w:r>
          </w:p>
          <w:p w14:paraId="360F48AD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both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DE35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0-3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504410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4FE51F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bookmarkEnd w:id="5"/>
      <w:tr w:rsidR="004C4235" w14:paraId="1B00A97A" w14:textId="77777777">
        <w:trPr>
          <w:trHeight w:val="1233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9E736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4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AE87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/>
              </w:rPr>
              <w:t xml:space="preserve">Ekonomia    </w:t>
            </w:r>
            <w:r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  <w:t xml:space="preserve">                                                                     Pracownicy, materiały, urządzenia, rentowność obiektu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1F3574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kern w:val="0"/>
                <w:sz w:val="20"/>
                <w:szCs w:val="20"/>
                <w:u w:val="single"/>
                <w:lang w:eastAsia="en-US"/>
              </w:rPr>
              <w:t xml:space="preserve">Koncepcja uwzględnia oczekiwania wymienione w pkt. 8.2 OPZ wskazane do oceny w tym kryterium. </w:t>
            </w:r>
          </w:p>
          <w:p w14:paraId="7E5276C2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  <w:t>Koncepcja stosuje rozwiązania, które mają wpływ na redukcję kosztów zatrudnienia oraz redukcję kosztów utrzymania w zakresie mediów, energii elektrycznej, ciepła i zużycia wody.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2E597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  <w:t>0-2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4EA819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</w:pPr>
          </w:p>
          <w:p w14:paraId="7493A38A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</w:pPr>
          </w:p>
          <w:p w14:paraId="5EF5EAE1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</w:pPr>
          </w:p>
          <w:p w14:paraId="1B409C6C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</w:pPr>
          </w:p>
          <w:p w14:paraId="18BD972E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</w:pPr>
          </w:p>
          <w:p w14:paraId="3C5D7F2D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</w:pPr>
          </w:p>
          <w:p w14:paraId="69E4B56A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</w:pPr>
          </w:p>
          <w:p w14:paraId="06109C12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</w:pPr>
          </w:p>
          <w:p w14:paraId="46401BFB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E43ED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6A11B84B" w14:textId="77777777">
        <w:trPr>
          <w:trHeight w:val="766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60A6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2840A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C05543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Koncepcja zawiera dodatkowe rozwiązania projektowe niewymienione w pkt. 8.2.</w:t>
            </w:r>
          </w:p>
          <w:p w14:paraId="1493DF2F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both"/>
              <w:textAlignment w:val="auto"/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 xml:space="preserve">Obiekt jest zaprojektowany z użyciem rozwiązań technologicznych, urządzeń i materiałów, które w istotny sposób wpłyną na redukcję kosztów.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BA83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0-4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0DC0E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76BBDC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68415545" w14:textId="77777777">
        <w:trPr>
          <w:trHeight w:val="1305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F920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4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1F56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>Rozwiązania techniczne i technologiczne oraz ekologia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 xml:space="preserve">                     </w:t>
            </w:r>
          </w:p>
          <w:p w14:paraId="5727F07F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Optymalizacja przyjętych rozwiązań technicznych i technologicznych wpływających na obniżenie kosztów eksploatacji obiektów  z określeniem przewidywanych nakładów inwestycyjnych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br/>
              <w:t>i wskazaniem korzyści w stosunku do innych rozwiązań, a w szczególności: technologii wody z uwzględnieniem rozwiązań wpływających na zmniejszenie jej zużycia, wentylacji, odzysku ciepła, zastosowania OZE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21234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Koncepcja uwzględnia oczekiwania wymienione w pkt. 8.2 OPZ wskazane do oceny w tym kryterium. </w:t>
            </w:r>
          </w:p>
          <w:p w14:paraId="2BC1151B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both"/>
              <w:textAlignment w:val="auto"/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Koncepcja przewiduje: stworzenie formy i bryły budynku, która umożliwia uzyski energetyczne. Występują rozwiązania redukujące zużycie energii elektrycznej, cieplnej i chłodu.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79D6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0-4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75D618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7DA317E7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74D8FA2B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43024120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48894C0E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56379059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2CA98950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7F0599E0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D2216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71070436" w14:textId="77777777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2982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23A37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902F98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Koncepcja zawiera dodatkowe rozwiązania projektowe niewymienione w pkt. 8.2.</w:t>
            </w:r>
          </w:p>
          <w:p w14:paraId="407E8501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both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14656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0-4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43C51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7AB88F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503A0DE7" w14:textId="77777777">
        <w:trPr>
          <w:trHeight w:val="721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89A6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lastRenderedPageBreak/>
              <w:t>10.</w:t>
            </w:r>
          </w:p>
        </w:tc>
        <w:tc>
          <w:tcPr>
            <w:tcW w:w="4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6CDC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>Odpowiedź na zapotrzebowanie społeczne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 xml:space="preserve">             </w:t>
            </w:r>
          </w:p>
          <w:p w14:paraId="09F71FAC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Kreatywność, unikatowość i wyjątkowość elementów rekreacyjnych powodujących ich atrakcyjność i ponadczasowość uwzględniającą potrzeby społeczeństwa (senioralność, rodziny z dziećmi i inne)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86C4C0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Koncepcja uwzględnia oczekiwania wymienione w pkt. 8.2 OPZ wskazane do oceny w tym kryterium. </w:t>
            </w:r>
          </w:p>
          <w:p w14:paraId="1536ED98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both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77458CA6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both"/>
              <w:textAlignment w:val="auto"/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 xml:space="preserve">Zapewnione atrakcje dopasowane do przedziału wiekowego użytkowników. Układ i podział na grupy wiekowe czytelny i klarowny. Całość tworzy spójny, uporządkowany i przemyślany układ pod względem przestrzennym.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1B17E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0-2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730BEA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639CBB04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0EBF6C56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60ABD796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3B7A861C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6677BA3C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307660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57F1C2F0" w14:textId="77777777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42644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CE642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0A2681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Koncepcja zawiera dodatkowe elementy/ atrakcje niewymienione w pkt. 8.1.</w:t>
            </w:r>
          </w:p>
          <w:p w14:paraId="6D73E300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Koncepcja zawiera dodatkowe rozwiązania projektowe niewymienione w pkt. 8.2.</w:t>
            </w:r>
          </w:p>
          <w:p w14:paraId="11D8636D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both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AF9C8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0-3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D3570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7E3FB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09B95E50" w14:textId="77777777">
        <w:trPr>
          <w:trHeight w:val="989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05836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4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50675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>Specjalne potrzeby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 xml:space="preserve">                                                        Dostosowanie obiektu do potrzeb osób ze specjalnymi potrzebami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656D47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Koncepcja uwzględnia oczekiwania wymienione w OPZ (Rozdział I) oraz wymienione w pkt. 8.2 OPZ wskazane do oceny w tym kryterium. </w:t>
            </w:r>
          </w:p>
          <w:p w14:paraId="341E0E2B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both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Obiekt dostosowany do potrzeb osób o różnym stopniu niepełnosprawności</w:t>
            </w:r>
          </w:p>
          <w:p w14:paraId="00124524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both"/>
              <w:textAlignment w:val="auto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2E6C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0-2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8D5DB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3040F3E6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46D98104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213754B7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9B749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4FE7EDF6" w14:textId="77777777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E108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CABB3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13C9EC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Koncepcja zawiera dodatkowe rozwiązania ponad minimum określone przez Zamawiającego w OPZ (Rozdział I) lub atrakcje wymienione w pkt. 8.1 są dostosowane do potrzeb osób ze specjalnymi potrzebami. </w:t>
            </w:r>
          </w:p>
          <w:p w14:paraId="343618AF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both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C306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0-3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F81AB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E3158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4D8BEBB7" w14:textId="77777777">
        <w:tc>
          <w:tcPr>
            <w:tcW w:w="1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0CCEA" w14:textId="3401AB39" w:rsidR="004C4235" w:rsidRDefault="0017598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Maksymalna liczba punktów w kryterium </w:t>
            </w:r>
            <w:r w:rsidR="003877EB" w:rsidRPr="003877E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rozwiązania funkcjonalno – ekonomiczne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1D89E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3FF44C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0BDE98BC" w14:textId="77777777" w:rsidR="004C4235" w:rsidRDefault="004C4235">
      <w:pPr>
        <w:spacing w:before="91" w:line="252" w:lineRule="exact"/>
        <w:ind w:left="279"/>
        <w:rPr>
          <w:rFonts w:cs="Times New Roman"/>
          <w:sz w:val="22"/>
          <w:szCs w:val="22"/>
        </w:rPr>
      </w:pPr>
    </w:p>
    <w:p w14:paraId="7596222F" w14:textId="77777777" w:rsidR="004C4235" w:rsidRDefault="004C4235">
      <w:pPr>
        <w:tabs>
          <w:tab w:val="left" w:pos="0"/>
        </w:tabs>
        <w:ind w:right="765"/>
        <w:rPr>
          <w:rFonts w:cs="Times New Roman"/>
          <w:sz w:val="22"/>
          <w:szCs w:val="22"/>
        </w:rPr>
      </w:pPr>
    </w:p>
    <w:p w14:paraId="1BAA66A1" w14:textId="77777777" w:rsidR="004C4235" w:rsidRDefault="004C4235">
      <w:pPr>
        <w:tabs>
          <w:tab w:val="left" w:pos="0"/>
        </w:tabs>
        <w:ind w:right="765"/>
        <w:rPr>
          <w:rFonts w:cs="Times New Roman"/>
          <w:sz w:val="22"/>
          <w:szCs w:val="22"/>
        </w:rPr>
      </w:pPr>
    </w:p>
    <w:p w14:paraId="732FE436" w14:textId="77777777" w:rsidR="004C4235" w:rsidRDefault="004C4235">
      <w:pPr>
        <w:tabs>
          <w:tab w:val="left" w:pos="0"/>
        </w:tabs>
        <w:ind w:right="765"/>
        <w:rPr>
          <w:rFonts w:cs="Times New Roman"/>
          <w:sz w:val="22"/>
          <w:szCs w:val="22"/>
        </w:rPr>
      </w:pPr>
    </w:p>
    <w:bookmarkEnd w:id="0"/>
    <w:bookmarkEnd w:id="1"/>
    <w:bookmarkEnd w:id="2"/>
    <w:p w14:paraId="0F52CE87" w14:textId="77777777" w:rsidR="004C4235" w:rsidRDefault="004C4235">
      <w:pPr>
        <w:tabs>
          <w:tab w:val="left" w:pos="0"/>
        </w:tabs>
        <w:ind w:right="765"/>
        <w:rPr>
          <w:rFonts w:cs="Times New Roman"/>
          <w:color w:val="FF0000"/>
          <w:sz w:val="22"/>
          <w:szCs w:val="22"/>
        </w:rPr>
      </w:pPr>
    </w:p>
    <w:sectPr w:rsidR="004C4235">
      <w:headerReference w:type="default" r:id="rId7"/>
      <w:footerReference w:type="default" r:id="rId8"/>
      <w:pgSz w:w="16838" w:h="11906" w:orient="landscape"/>
      <w:pgMar w:top="851" w:right="1276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721C8" w14:textId="77777777" w:rsidR="0017598C" w:rsidRDefault="0017598C">
      <w:r>
        <w:separator/>
      </w:r>
    </w:p>
  </w:endnote>
  <w:endnote w:type="continuationSeparator" w:id="0">
    <w:p w14:paraId="25D6C54F" w14:textId="77777777" w:rsidR="0017598C" w:rsidRDefault="0017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Semibold, ''Arial Uni">
    <w:charset w:val="00"/>
    <w:family w:val="swiss"/>
    <w:pitch w:val="default"/>
  </w:font>
  <w:font w:name="MyriadPro-Light, ''Arial Unicod">
    <w:charset w:val="00"/>
    <w:family w:val="swiss"/>
    <w:pitch w:val="default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049B" w14:textId="77777777" w:rsidR="0017598C" w:rsidRDefault="0017598C">
    <w:pPr>
      <w:pStyle w:val="Stopka"/>
      <w:jc w:val="center"/>
    </w:pPr>
    <w:r>
      <w:rPr>
        <w:rFonts w:cs="Calibri"/>
        <w:sz w:val="22"/>
      </w:rPr>
      <w:fldChar w:fldCharType="begin"/>
    </w:r>
    <w:r>
      <w:rPr>
        <w:rFonts w:cs="Calibri"/>
        <w:sz w:val="22"/>
      </w:rPr>
      <w:instrText xml:space="preserve"> PAGE </w:instrText>
    </w:r>
    <w:r>
      <w:rPr>
        <w:rFonts w:cs="Calibri"/>
        <w:sz w:val="22"/>
      </w:rPr>
      <w:fldChar w:fldCharType="separate"/>
    </w:r>
    <w:r>
      <w:rPr>
        <w:rFonts w:cs="Calibri"/>
        <w:sz w:val="22"/>
      </w:rPr>
      <w:t>5</w:t>
    </w:r>
    <w:r>
      <w:rPr>
        <w:rFonts w:cs="Calibri"/>
        <w:sz w:val="22"/>
      </w:rPr>
      <w:fldChar w:fldCharType="end"/>
    </w:r>
  </w:p>
  <w:p w14:paraId="16299171" w14:textId="77777777" w:rsidR="0017598C" w:rsidRDefault="0017598C">
    <w:pPr>
      <w:pStyle w:val="Stopka"/>
      <w:ind w:right="360"/>
      <w:rPr>
        <w:rFonts w:ascii="Calibri" w:hAnsi="Calibri" w:cs="Calibri"/>
        <w:sz w:val="22"/>
      </w:rPr>
    </w:pPr>
  </w:p>
  <w:p w14:paraId="53BD5B70" w14:textId="77777777" w:rsidR="0017598C" w:rsidRDefault="001759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9BB86" w14:textId="77777777" w:rsidR="0017598C" w:rsidRDefault="0017598C">
      <w:r>
        <w:rPr>
          <w:color w:val="000000"/>
        </w:rPr>
        <w:separator/>
      </w:r>
    </w:p>
  </w:footnote>
  <w:footnote w:type="continuationSeparator" w:id="0">
    <w:p w14:paraId="178F6793" w14:textId="77777777" w:rsidR="0017598C" w:rsidRDefault="00175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ACD7" w14:textId="77777777" w:rsidR="0017598C" w:rsidRDefault="0017598C">
    <w:pPr>
      <w:pStyle w:val="Nagwek"/>
      <w:tabs>
        <w:tab w:val="right" w:pos="9070"/>
      </w:tabs>
      <w:spacing w:before="40" w:after="40"/>
      <w:jc w:val="center"/>
      <w:rPr>
        <w:color w:val="000000"/>
        <w:sz w:val="20"/>
        <w:szCs w:val="20"/>
      </w:rPr>
    </w:pPr>
    <w:bookmarkStart w:id="6" w:name="_Hlk147130234"/>
    <w:bookmarkStart w:id="7" w:name="_Hlk147130235"/>
    <w:bookmarkStart w:id="8" w:name="_Hlk147134487"/>
    <w:bookmarkStart w:id="9" w:name="_Hlk147134488"/>
    <w:r>
      <w:rPr>
        <w:color w:val="000000"/>
        <w:sz w:val="20"/>
        <w:szCs w:val="20"/>
      </w:rPr>
      <w:t>ZP-A.271.81.258.2022</w:t>
    </w:r>
  </w:p>
  <w:p w14:paraId="3B8199C9" w14:textId="77777777" w:rsidR="0017598C" w:rsidRDefault="0017598C">
    <w:pPr>
      <w:pStyle w:val="Nagwek"/>
      <w:tabs>
        <w:tab w:val="right" w:pos="9070"/>
      </w:tabs>
      <w:spacing w:after="240"/>
      <w:jc w:val="center"/>
    </w:pPr>
    <w:bookmarkStart w:id="10" w:name="_Hlk118115673"/>
    <w:bookmarkStart w:id="11" w:name="_Hlk118115674"/>
    <w:r>
      <w:rPr>
        <w:i/>
        <w:color w:val="000000"/>
        <w:sz w:val="20"/>
        <w:szCs w:val="20"/>
      </w:rPr>
      <w:t>Opracowanie dokumentacji projektowej dla zadania pn.: „Budowa parku wodnego w Rzeszowie”</w:t>
    </w:r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2A1"/>
    <w:multiLevelType w:val="multilevel"/>
    <w:tmpl w:val="0D8ACB18"/>
    <w:styleLink w:val="WW8Num3"/>
    <w:lvl w:ilvl="0">
      <w:numFmt w:val="bullet"/>
      <w:lvlText w:val="−"/>
      <w:lvlJc w:val="left"/>
      <w:pPr>
        <w:ind w:left="643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5011F46"/>
    <w:multiLevelType w:val="multilevel"/>
    <w:tmpl w:val="0F548E20"/>
    <w:styleLink w:val="WWOutlineListStyle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96B0911"/>
    <w:multiLevelType w:val="multilevel"/>
    <w:tmpl w:val="0BEE051C"/>
    <w:styleLink w:val="WWOutlineListStyle5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pStyle w:val="Nagwek3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0AE6588A"/>
    <w:multiLevelType w:val="multilevel"/>
    <w:tmpl w:val="F2820770"/>
    <w:styleLink w:val="WWOutlineListStyle2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C4971EF"/>
    <w:multiLevelType w:val="multilevel"/>
    <w:tmpl w:val="7158A700"/>
    <w:styleLink w:val="WWOutlineListStyle4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0CE6F5D"/>
    <w:multiLevelType w:val="multilevel"/>
    <w:tmpl w:val="2FAE7D3A"/>
    <w:styleLink w:val="WWOutlineListStyle4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15C2EB9"/>
    <w:multiLevelType w:val="multilevel"/>
    <w:tmpl w:val="5C605AC6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4326E6F"/>
    <w:multiLevelType w:val="multilevel"/>
    <w:tmpl w:val="C778E626"/>
    <w:styleLink w:val="WWOutlineListStyle4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6B42E87"/>
    <w:multiLevelType w:val="multilevel"/>
    <w:tmpl w:val="3C248F46"/>
    <w:styleLink w:val="WW8Num12"/>
    <w:lvl w:ilvl="0">
      <w:start w:val="1"/>
      <w:numFmt w:val="lowerLetter"/>
      <w:lvlText w:val="%1)"/>
      <w:lvlJc w:val="left"/>
      <w:pPr>
        <w:ind w:left="765" w:hanging="360"/>
      </w:pPr>
      <w:rPr>
        <w:rFonts w:ascii="Calibri" w:hAnsi="Calibri" w:cs="Calibri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7E73164"/>
    <w:multiLevelType w:val="multilevel"/>
    <w:tmpl w:val="F56E3C16"/>
    <w:styleLink w:val="WW8Num4"/>
    <w:lvl w:ilvl="0">
      <w:start w:val="1"/>
      <w:numFmt w:val="lowerLetter"/>
      <w:lvlText w:val="%1)"/>
      <w:lvlJc w:val="left"/>
      <w:pPr>
        <w:ind w:left="1068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9BF5FD7"/>
    <w:multiLevelType w:val="multilevel"/>
    <w:tmpl w:val="01301130"/>
    <w:styleLink w:val="WWOutlineListStyle2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1AA43E21"/>
    <w:multiLevelType w:val="multilevel"/>
    <w:tmpl w:val="51E2B3E4"/>
    <w:styleLink w:val="WWOutlineListStyle4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B7A49B3"/>
    <w:multiLevelType w:val="multilevel"/>
    <w:tmpl w:val="173A8486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432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1C0B00CA"/>
    <w:multiLevelType w:val="multilevel"/>
    <w:tmpl w:val="F2E045BA"/>
    <w:styleLink w:val="WWOutlineListStyle2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1C2A2567"/>
    <w:multiLevelType w:val="multilevel"/>
    <w:tmpl w:val="10ACFC0E"/>
    <w:styleLink w:val="WW8Num2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E195A54"/>
    <w:multiLevelType w:val="multilevel"/>
    <w:tmpl w:val="13F2A302"/>
    <w:styleLink w:val="WWOutlineListStyle2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04822A3"/>
    <w:multiLevelType w:val="multilevel"/>
    <w:tmpl w:val="E8A0D09C"/>
    <w:styleLink w:val="WW8Num1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2160" w:hanging="360"/>
      </w:pPr>
      <w:rPr>
        <w:rFonts w:ascii="Calibri" w:eastAsia="Calibri" w:hAnsi="Calibri" w:cs="Calibri"/>
        <w:sz w:val="22"/>
        <w:szCs w:val="22"/>
        <w:lang w:eastAsia="en-US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0A9338A"/>
    <w:multiLevelType w:val="multilevel"/>
    <w:tmpl w:val="F5988F9E"/>
    <w:styleLink w:val="WW8Num26"/>
    <w:lvl w:ilvl="0">
      <w:numFmt w:val="bullet"/>
      <w:pStyle w:val="Listapunktowana1"/>
      <w:lvlText w:val=""/>
      <w:lvlJc w:val="left"/>
      <w:pPr>
        <w:ind w:left="284" w:hanging="284"/>
      </w:pPr>
      <w:rPr>
        <w:rFonts w:ascii="Symbol" w:hAnsi="Symbol" w:cs="Symbol"/>
        <w:color w:val="000000"/>
        <w:sz w:val="22"/>
        <w:szCs w:val="22"/>
      </w:rPr>
    </w:lvl>
    <w:lvl w:ilvl="1">
      <w:numFmt w:val="bullet"/>
      <w:lvlText w:val=""/>
      <w:lvlJc w:val="left"/>
      <w:pPr>
        <w:ind w:left="567" w:hanging="283"/>
      </w:pPr>
      <w:rPr>
        <w:rFonts w:ascii="Symbol" w:hAnsi="Symbol" w:cs="Symbol"/>
      </w:rPr>
    </w:lvl>
    <w:lvl w:ilvl="2">
      <w:numFmt w:val="bullet"/>
      <w:lvlText w:val=""/>
      <w:lvlJc w:val="left"/>
      <w:pPr>
        <w:ind w:left="851" w:hanging="284"/>
      </w:pPr>
      <w:rPr>
        <w:rFonts w:ascii="Symbol" w:hAnsi="Symbol" w:cs="Symbol"/>
        <w:color w:val="000000"/>
        <w:sz w:val="22"/>
        <w:szCs w:val="22"/>
      </w:rPr>
    </w:lvl>
    <w:lvl w:ilvl="3">
      <w:start w:val="1"/>
      <w:numFmt w:val="none"/>
      <w:suff w:val="nothing"/>
      <w:lvlText w:val="%4"/>
      <w:lvlJc w:val="left"/>
      <w:pPr>
        <w:ind w:left="851" w:firstLine="0"/>
      </w:pPr>
    </w:lvl>
    <w:lvl w:ilvl="4">
      <w:start w:val="1"/>
      <w:numFmt w:val="none"/>
      <w:suff w:val="nothing"/>
      <w:lvlText w:val="%5"/>
      <w:lvlJc w:val="left"/>
      <w:pPr>
        <w:ind w:left="851" w:firstLine="0"/>
      </w:pPr>
    </w:lvl>
    <w:lvl w:ilvl="5">
      <w:start w:val="1"/>
      <w:numFmt w:val="none"/>
      <w:suff w:val="nothing"/>
      <w:lvlText w:val="%6"/>
      <w:lvlJc w:val="left"/>
      <w:pPr>
        <w:ind w:left="851" w:firstLine="0"/>
      </w:pPr>
    </w:lvl>
    <w:lvl w:ilvl="6">
      <w:start w:val="1"/>
      <w:numFmt w:val="none"/>
      <w:suff w:val="nothing"/>
      <w:lvlText w:val="%7"/>
      <w:lvlJc w:val="left"/>
      <w:pPr>
        <w:ind w:left="851" w:firstLine="0"/>
      </w:pPr>
    </w:lvl>
    <w:lvl w:ilvl="7">
      <w:start w:val="1"/>
      <w:numFmt w:val="none"/>
      <w:suff w:val="nothing"/>
      <w:lvlText w:val="%8"/>
      <w:lvlJc w:val="left"/>
      <w:pPr>
        <w:ind w:left="851" w:firstLine="0"/>
      </w:pPr>
    </w:lvl>
    <w:lvl w:ilvl="8">
      <w:start w:val="1"/>
      <w:numFmt w:val="none"/>
      <w:suff w:val="nothing"/>
      <w:lvlText w:val="%9"/>
      <w:lvlJc w:val="left"/>
      <w:pPr>
        <w:ind w:left="851" w:firstLine="0"/>
      </w:pPr>
    </w:lvl>
  </w:abstractNum>
  <w:abstractNum w:abstractNumId="18" w15:restartNumberingAfterBreak="0">
    <w:nsid w:val="22E43FEF"/>
    <w:multiLevelType w:val="multilevel"/>
    <w:tmpl w:val="E9EA7C7A"/>
    <w:styleLink w:val="WWOutlineListStyle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6571383"/>
    <w:multiLevelType w:val="multilevel"/>
    <w:tmpl w:val="9BCEAFDE"/>
    <w:styleLink w:val="WWOutlineListStyle3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26B7719F"/>
    <w:multiLevelType w:val="multilevel"/>
    <w:tmpl w:val="73E812AE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432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27C571EB"/>
    <w:multiLevelType w:val="multilevel"/>
    <w:tmpl w:val="247637B4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432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27E078AA"/>
    <w:multiLevelType w:val="multilevel"/>
    <w:tmpl w:val="C734B7A8"/>
    <w:styleLink w:val="WW8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28C12D81"/>
    <w:multiLevelType w:val="multilevel"/>
    <w:tmpl w:val="AF1403C2"/>
    <w:styleLink w:val="WW8Num15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29112AD4"/>
    <w:multiLevelType w:val="multilevel"/>
    <w:tmpl w:val="7EFAA9E8"/>
    <w:styleLink w:val="WW8Num25"/>
    <w:lvl w:ilvl="0">
      <w:start w:val="1"/>
      <w:numFmt w:val="decimal"/>
      <w:lvlText w:val="%1)"/>
      <w:lvlJc w:val="left"/>
      <w:pPr>
        <w:ind w:left="644" w:hanging="360"/>
      </w:pPr>
      <w:rPr>
        <w:rFonts w:ascii="Calibri" w:eastAsia="MyriadPro-Semibold, ''Arial Un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2A5B1ADC"/>
    <w:multiLevelType w:val="multilevel"/>
    <w:tmpl w:val="597EACBC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"/>
      <w:lvlJc w:val="left"/>
      <w:pPr>
        <w:ind w:left="432" w:hanging="432"/>
      </w:pPr>
      <w:rPr>
        <w:rFonts w:ascii="Calibri" w:hAnsi="Calibri" w:cs="Calibri"/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2A6D4EA6"/>
    <w:multiLevelType w:val="multilevel"/>
    <w:tmpl w:val="FE72FDA8"/>
    <w:styleLink w:val="WW8Num21"/>
    <w:lvl w:ilvl="0">
      <w:numFmt w:val="bullet"/>
      <w:lvlText w:val="­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2D2809BA"/>
    <w:multiLevelType w:val="multilevel"/>
    <w:tmpl w:val="A926C1BA"/>
    <w:styleLink w:val="WW8Num3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2DE15C72"/>
    <w:multiLevelType w:val="multilevel"/>
    <w:tmpl w:val="8D382760"/>
    <w:styleLink w:val="WWOutlineListStyle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2DF12E2B"/>
    <w:multiLevelType w:val="multilevel"/>
    <w:tmpl w:val="AD1205F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"/>
      <w:lvlJc w:val="left"/>
      <w:pPr>
        <w:ind w:left="432" w:hanging="432"/>
      </w:pPr>
      <w:rPr>
        <w:rFonts w:ascii="Calibri" w:hAnsi="Calibri" w:cs="Calibri"/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32040B99"/>
    <w:multiLevelType w:val="multilevel"/>
    <w:tmpl w:val="5CF21414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 w:val="0"/>
        <w:i w:val="0"/>
        <w:sz w:val="18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36383569"/>
    <w:multiLevelType w:val="multilevel"/>
    <w:tmpl w:val="661E04FA"/>
    <w:styleLink w:val="WWOutlineListStyle2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36BE5531"/>
    <w:multiLevelType w:val="multilevel"/>
    <w:tmpl w:val="DB7EFD2A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432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37C541F2"/>
    <w:multiLevelType w:val="multilevel"/>
    <w:tmpl w:val="5B5E7AB2"/>
    <w:styleLink w:val="WW8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38444CF5"/>
    <w:multiLevelType w:val="multilevel"/>
    <w:tmpl w:val="356CCBA4"/>
    <w:styleLink w:val="WW8Num28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398E4BBD"/>
    <w:multiLevelType w:val="multilevel"/>
    <w:tmpl w:val="BA7A6EB4"/>
    <w:styleLink w:val="WWOutlineListStyle3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3A8A10DE"/>
    <w:multiLevelType w:val="multilevel"/>
    <w:tmpl w:val="89528D16"/>
    <w:styleLink w:val="WWOutlineListStyle3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3AE942E9"/>
    <w:multiLevelType w:val="multilevel"/>
    <w:tmpl w:val="52B41A4A"/>
    <w:styleLink w:val="WWOutlineListStyle3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3C9D11FE"/>
    <w:multiLevelType w:val="multilevel"/>
    <w:tmpl w:val="F06CFB4E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"/>
      <w:lvlJc w:val="left"/>
      <w:pPr>
        <w:ind w:left="432" w:hanging="432"/>
      </w:pPr>
      <w:rPr>
        <w:rFonts w:ascii="Calibri" w:hAnsi="Calibri" w:cs="Calibri"/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3E5C16DA"/>
    <w:multiLevelType w:val="multilevel"/>
    <w:tmpl w:val="DE7E3C1A"/>
    <w:styleLink w:val="WW8Num34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 w:cs="Calibri"/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3F13760D"/>
    <w:multiLevelType w:val="multilevel"/>
    <w:tmpl w:val="3AE0117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432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3F7E15A8"/>
    <w:multiLevelType w:val="multilevel"/>
    <w:tmpl w:val="E540540A"/>
    <w:styleLink w:val="WWOutlineListStyle3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 w15:restartNumberingAfterBreak="0">
    <w:nsid w:val="404719CC"/>
    <w:multiLevelType w:val="multilevel"/>
    <w:tmpl w:val="CF30FF1A"/>
    <w:styleLink w:val="WW8Num16"/>
    <w:lvl w:ilvl="0">
      <w:start w:val="1"/>
      <w:numFmt w:val="decimal"/>
      <w:lvlText w:val="%1)"/>
      <w:lvlJc w:val="left"/>
      <w:pPr>
        <w:ind w:left="789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43747026"/>
    <w:multiLevelType w:val="multilevel"/>
    <w:tmpl w:val="5052D068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"/>
      <w:lvlJc w:val="left"/>
      <w:pPr>
        <w:ind w:left="432" w:hanging="432"/>
      </w:pPr>
      <w:rPr>
        <w:rFonts w:ascii="Calibri" w:hAnsi="Calibri" w:cs="Calibri"/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 w15:restartNumberingAfterBreak="0">
    <w:nsid w:val="44121665"/>
    <w:multiLevelType w:val="multilevel"/>
    <w:tmpl w:val="93DE2A80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432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5" w15:restartNumberingAfterBreak="0">
    <w:nsid w:val="4CE70788"/>
    <w:multiLevelType w:val="multilevel"/>
    <w:tmpl w:val="50F8C414"/>
    <w:styleLink w:val="WW8Num35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MyriadPro-Light, ''Arial Unicod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4F6E6AC8"/>
    <w:multiLevelType w:val="multilevel"/>
    <w:tmpl w:val="9AD2087E"/>
    <w:styleLink w:val="WWOutlineListStyle2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7" w15:restartNumberingAfterBreak="0">
    <w:nsid w:val="518B101A"/>
    <w:multiLevelType w:val="multilevel"/>
    <w:tmpl w:val="D93208CA"/>
    <w:styleLink w:val="WW8Num14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52FF39D1"/>
    <w:multiLevelType w:val="multilevel"/>
    <w:tmpl w:val="A0FC9006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432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9" w15:restartNumberingAfterBreak="0">
    <w:nsid w:val="532C05D7"/>
    <w:multiLevelType w:val="multilevel"/>
    <w:tmpl w:val="51B4C9C2"/>
    <w:styleLink w:val="WWOutlineListStyle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0" w15:restartNumberingAfterBreak="0">
    <w:nsid w:val="54423AB9"/>
    <w:multiLevelType w:val="multilevel"/>
    <w:tmpl w:val="0A165302"/>
    <w:styleLink w:val="WW8Num9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545E6BFC"/>
    <w:multiLevelType w:val="multilevel"/>
    <w:tmpl w:val="E0C6C514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"/>
      <w:lvlJc w:val="left"/>
      <w:pPr>
        <w:ind w:left="432" w:hanging="432"/>
      </w:pPr>
      <w:rPr>
        <w:rFonts w:ascii="Calibri" w:hAnsi="Calibri" w:cs="Calibri"/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2" w15:restartNumberingAfterBreak="0">
    <w:nsid w:val="5912545B"/>
    <w:multiLevelType w:val="multilevel"/>
    <w:tmpl w:val="F2924A06"/>
    <w:styleLink w:val="WW8Num13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595D1C05"/>
    <w:multiLevelType w:val="multilevel"/>
    <w:tmpl w:val="66240654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"/>
      <w:lvlJc w:val="left"/>
      <w:pPr>
        <w:ind w:left="432" w:hanging="432"/>
      </w:pPr>
      <w:rPr>
        <w:rFonts w:ascii="Calibri" w:hAnsi="Calibri" w:cs="Calibri"/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4" w15:restartNumberingAfterBreak="0">
    <w:nsid w:val="5987552D"/>
    <w:multiLevelType w:val="multilevel"/>
    <w:tmpl w:val="F2D2E582"/>
    <w:styleLink w:val="WWOutlineListStyle4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5" w15:restartNumberingAfterBreak="0">
    <w:nsid w:val="59904146"/>
    <w:multiLevelType w:val="multilevel"/>
    <w:tmpl w:val="BD10B3D6"/>
    <w:styleLink w:val="WWOutlineListStyle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6" w15:restartNumberingAfterBreak="0">
    <w:nsid w:val="5CF74B89"/>
    <w:multiLevelType w:val="multilevel"/>
    <w:tmpl w:val="1BC0FF1E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"/>
      <w:lvlJc w:val="left"/>
      <w:pPr>
        <w:ind w:left="432" w:hanging="432"/>
      </w:pPr>
      <w:rPr>
        <w:rFonts w:ascii="Calibri" w:hAnsi="Calibri" w:cs="Calibri"/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7" w15:restartNumberingAfterBreak="0">
    <w:nsid w:val="5EEE0D6D"/>
    <w:multiLevelType w:val="multilevel"/>
    <w:tmpl w:val="69C2A85A"/>
    <w:styleLink w:val="WW8Num19"/>
    <w:lvl w:ilvl="0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decimal"/>
      <w:lvlText w:val="%3."/>
      <w:lvlJc w:val="left"/>
      <w:pPr>
        <w:ind w:left="1506" w:hanging="360"/>
      </w:pPr>
    </w:lvl>
    <w:lvl w:ilvl="3">
      <w:start w:val="1"/>
      <w:numFmt w:val="decimal"/>
      <w:lvlText w:val="%4."/>
      <w:lvlJc w:val="left"/>
      <w:pPr>
        <w:ind w:left="1866" w:hanging="360"/>
      </w:pPr>
    </w:lvl>
    <w:lvl w:ilvl="4">
      <w:start w:val="1"/>
      <w:numFmt w:val="decimal"/>
      <w:lvlText w:val="%5."/>
      <w:lvlJc w:val="left"/>
      <w:pPr>
        <w:ind w:left="2226" w:hanging="360"/>
      </w:pPr>
    </w:lvl>
    <w:lvl w:ilvl="5">
      <w:start w:val="1"/>
      <w:numFmt w:val="decimal"/>
      <w:lvlText w:val="%6.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decimal"/>
      <w:lvlText w:val="%8."/>
      <w:lvlJc w:val="left"/>
      <w:pPr>
        <w:ind w:left="3306" w:hanging="360"/>
      </w:pPr>
    </w:lvl>
    <w:lvl w:ilvl="8">
      <w:start w:val="1"/>
      <w:numFmt w:val="decimal"/>
      <w:lvlText w:val="%9."/>
      <w:lvlJc w:val="left"/>
      <w:pPr>
        <w:ind w:left="3666" w:hanging="360"/>
      </w:pPr>
    </w:lvl>
  </w:abstractNum>
  <w:abstractNum w:abstractNumId="58" w15:restartNumberingAfterBreak="0">
    <w:nsid w:val="5F505C6A"/>
    <w:multiLevelType w:val="multilevel"/>
    <w:tmpl w:val="1A5CAEA0"/>
    <w:styleLink w:val="WWOutlineListStyle4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9" w15:restartNumberingAfterBreak="0">
    <w:nsid w:val="61217870"/>
    <w:multiLevelType w:val="multilevel"/>
    <w:tmpl w:val="52BA3ACA"/>
    <w:styleLink w:val="WW8Num29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61722640"/>
    <w:multiLevelType w:val="multilevel"/>
    <w:tmpl w:val="22CEBF72"/>
    <w:styleLink w:val="WWOutlineListStyle2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1" w15:restartNumberingAfterBreak="0">
    <w:nsid w:val="6175076C"/>
    <w:multiLevelType w:val="multilevel"/>
    <w:tmpl w:val="B0E01C8E"/>
    <w:styleLink w:val="WWOutlineListStyle3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2" w15:restartNumberingAfterBreak="0">
    <w:nsid w:val="62CE3483"/>
    <w:multiLevelType w:val="multilevel"/>
    <w:tmpl w:val="72663F14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432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3" w15:restartNumberingAfterBreak="0">
    <w:nsid w:val="62EA0336"/>
    <w:multiLevelType w:val="multilevel"/>
    <w:tmpl w:val="A34284B4"/>
    <w:styleLink w:val="WW8Num32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65716E6C"/>
    <w:multiLevelType w:val="multilevel"/>
    <w:tmpl w:val="E4867DBE"/>
    <w:styleLink w:val="WWOutlineListStyle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5" w15:restartNumberingAfterBreak="0">
    <w:nsid w:val="658B5370"/>
    <w:multiLevelType w:val="multilevel"/>
    <w:tmpl w:val="9028EB2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"/>
      <w:lvlJc w:val="left"/>
      <w:pPr>
        <w:ind w:left="432" w:hanging="432"/>
      </w:pPr>
      <w:rPr>
        <w:rFonts w:ascii="Calibri" w:hAnsi="Calibri" w:cs="Calibri"/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6" w15:restartNumberingAfterBreak="0">
    <w:nsid w:val="67B1407A"/>
    <w:multiLevelType w:val="multilevel"/>
    <w:tmpl w:val="823CD4EC"/>
    <w:styleLink w:val="WW8Num36"/>
    <w:lvl w:ilvl="0">
      <w:start w:val="2"/>
      <w:numFmt w:val="decimal"/>
      <w:lvlText w:val="%1)"/>
      <w:lvlJc w:val="left"/>
      <w:pPr>
        <w:ind w:left="720" w:hanging="360"/>
      </w:pPr>
      <w:rPr>
        <w:rFonts w:ascii="Calibri" w:eastAsia="MyriadPro-Light, ''Arial Unicod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6A272F12"/>
    <w:multiLevelType w:val="multilevel"/>
    <w:tmpl w:val="0730095A"/>
    <w:styleLink w:val="WWOutlineListStyle2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8" w15:restartNumberingAfterBreak="0">
    <w:nsid w:val="6A5D3C50"/>
    <w:multiLevelType w:val="multilevel"/>
    <w:tmpl w:val="ECFAE892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 w15:restartNumberingAfterBreak="0">
    <w:nsid w:val="6AE066C4"/>
    <w:multiLevelType w:val="multilevel"/>
    <w:tmpl w:val="7D6AC554"/>
    <w:styleLink w:val="WW8Num3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 w15:restartNumberingAfterBreak="0">
    <w:nsid w:val="6BE32371"/>
    <w:multiLevelType w:val="multilevel"/>
    <w:tmpl w:val="C2C0BEEE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432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1" w15:restartNumberingAfterBreak="0">
    <w:nsid w:val="6D3E2489"/>
    <w:multiLevelType w:val="multilevel"/>
    <w:tmpl w:val="C3A293B2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"/>
      <w:lvlJc w:val="left"/>
      <w:pPr>
        <w:ind w:left="432" w:hanging="432"/>
      </w:pPr>
      <w:rPr>
        <w:rFonts w:ascii="Calibri" w:hAnsi="Calibri" w:cs="Calibri"/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2" w15:restartNumberingAfterBreak="0">
    <w:nsid w:val="6F27781B"/>
    <w:multiLevelType w:val="multilevel"/>
    <w:tmpl w:val="FAECBB04"/>
    <w:styleLink w:val="WW8Num5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MyriadPro-Light, ''Arial Unicod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6FF8455D"/>
    <w:multiLevelType w:val="multilevel"/>
    <w:tmpl w:val="68EA52E4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4" w15:restartNumberingAfterBreak="0">
    <w:nsid w:val="709B3854"/>
    <w:multiLevelType w:val="multilevel"/>
    <w:tmpl w:val="5D3E85CC"/>
    <w:styleLink w:val="WW8Num7"/>
    <w:lvl w:ilvl="0">
      <w:start w:val="1"/>
      <w:numFmt w:val="lowerLetter"/>
      <w:lvlText w:val="%1)"/>
      <w:lvlJc w:val="left"/>
      <w:pPr>
        <w:ind w:left="37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 w15:restartNumberingAfterBreak="0">
    <w:nsid w:val="70D03C74"/>
    <w:multiLevelType w:val="multilevel"/>
    <w:tmpl w:val="D7E643BC"/>
    <w:styleLink w:val="WWOutlineListStyle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6" w15:restartNumberingAfterBreak="0">
    <w:nsid w:val="72AF6714"/>
    <w:multiLevelType w:val="multilevel"/>
    <w:tmpl w:val="62888620"/>
    <w:styleLink w:val="WWOutlineListStyle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7" w15:restartNumberingAfterBreak="0">
    <w:nsid w:val="72F904AE"/>
    <w:multiLevelType w:val="multilevel"/>
    <w:tmpl w:val="5D6C4F98"/>
    <w:styleLink w:val="WW8Num27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MyriadPro-Light, ''Arial Unicod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751273C4"/>
    <w:multiLevelType w:val="multilevel"/>
    <w:tmpl w:val="F5AECEA0"/>
    <w:styleLink w:val="WWOutlineListStyle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9" w15:restartNumberingAfterBreak="0">
    <w:nsid w:val="752017D3"/>
    <w:multiLevelType w:val="multilevel"/>
    <w:tmpl w:val="430A5CC8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432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0" w15:restartNumberingAfterBreak="0">
    <w:nsid w:val="759C2A9F"/>
    <w:multiLevelType w:val="multilevel"/>
    <w:tmpl w:val="86C6E312"/>
    <w:styleLink w:val="WWOutlineListStyle3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1" w15:restartNumberingAfterBreak="0">
    <w:nsid w:val="78080D3B"/>
    <w:multiLevelType w:val="multilevel"/>
    <w:tmpl w:val="8C1CA4FE"/>
    <w:styleLink w:val="WW8Num2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7BC21E0B"/>
    <w:multiLevelType w:val="multilevel"/>
    <w:tmpl w:val="78525C8E"/>
    <w:styleLink w:val="WWOutlineListStyle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3" w15:restartNumberingAfterBreak="0">
    <w:nsid w:val="7CCC792C"/>
    <w:multiLevelType w:val="multilevel"/>
    <w:tmpl w:val="D55CC872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4" w15:restartNumberingAfterBreak="0">
    <w:nsid w:val="7DD34883"/>
    <w:multiLevelType w:val="multilevel"/>
    <w:tmpl w:val="2F5C6B5E"/>
    <w:styleLink w:val="WWOutlineListStyle3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5" w15:restartNumberingAfterBreak="0">
    <w:nsid w:val="7F041E7D"/>
    <w:multiLevelType w:val="multilevel"/>
    <w:tmpl w:val="CFD26756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"/>
      <w:lvlJc w:val="left"/>
      <w:pPr>
        <w:ind w:left="432" w:hanging="432"/>
      </w:pPr>
      <w:rPr>
        <w:rFonts w:ascii="Calibri" w:hAnsi="Calibri" w:cs="Calibri"/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519122178">
    <w:abstractNumId w:val="2"/>
  </w:num>
  <w:num w:numId="2" w16cid:durableId="1836920540">
    <w:abstractNumId w:val="75"/>
  </w:num>
  <w:num w:numId="3" w16cid:durableId="1229462379">
    <w:abstractNumId w:val="55"/>
  </w:num>
  <w:num w:numId="4" w16cid:durableId="1667706278">
    <w:abstractNumId w:val="1"/>
  </w:num>
  <w:num w:numId="5" w16cid:durableId="175467424">
    <w:abstractNumId w:val="82"/>
  </w:num>
  <w:num w:numId="6" w16cid:durableId="1651472681">
    <w:abstractNumId w:val="18"/>
  </w:num>
  <w:num w:numId="7" w16cid:durableId="1026365253">
    <w:abstractNumId w:val="78"/>
  </w:num>
  <w:num w:numId="8" w16cid:durableId="1819029210">
    <w:abstractNumId w:val="76"/>
  </w:num>
  <w:num w:numId="9" w16cid:durableId="2063013649">
    <w:abstractNumId w:val="7"/>
  </w:num>
  <w:num w:numId="10" w16cid:durableId="1520849548">
    <w:abstractNumId w:val="5"/>
  </w:num>
  <w:num w:numId="11" w16cid:durableId="1638795747">
    <w:abstractNumId w:val="11"/>
  </w:num>
  <w:num w:numId="12" w16cid:durableId="458183644">
    <w:abstractNumId w:val="4"/>
  </w:num>
  <w:num w:numId="13" w16cid:durableId="664548887">
    <w:abstractNumId w:val="64"/>
  </w:num>
  <w:num w:numId="14" w16cid:durableId="618267890">
    <w:abstractNumId w:val="54"/>
  </w:num>
  <w:num w:numId="15" w16cid:durableId="1347905044">
    <w:abstractNumId w:val="58"/>
  </w:num>
  <w:num w:numId="16" w16cid:durableId="1341355385">
    <w:abstractNumId w:val="49"/>
  </w:num>
  <w:num w:numId="17" w16cid:durableId="1800411795">
    <w:abstractNumId w:val="61"/>
  </w:num>
  <w:num w:numId="18" w16cid:durableId="766313959">
    <w:abstractNumId w:val="35"/>
  </w:num>
  <w:num w:numId="19" w16cid:durableId="1940795812">
    <w:abstractNumId w:val="28"/>
  </w:num>
  <w:num w:numId="20" w16cid:durableId="830564333">
    <w:abstractNumId w:val="19"/>
  </w:num>
  <w:num w:numId="21" w16cid:durableId="1178496230">
    <w:abstractNumId w:val="41"/>
  </w:num>
  <w:num w:numId="22" w16cid:durableId="1012413160">
    <w:abstractNumId w:val="84"/>
  </w:num>
  <w:num w:numId="23" w16cid:durableId="1834372218">
    <w:abstractNumId w:val="37"/>
  </w:num>
  <w:num w:numId="24" w16cid:durableId="96366315">
    <w:abstractNumId w:val="36"/>
  </w:num>
  <w:num w:numId="25" w16cid:durableId="1373117033">
    <w:abstractNumId w:val="80"/>
  </w:num>
  <w:num w:numId="26" w16cid:durableId="144006243">
    <w:abstractNumId w:val="67"/>
  </w:num>
  <w:num w:numId="27" w16cid:durableId="226956929">
    <w:abstractNumId w:val="15"/>
  </w:num>
  <w:num w:numId="28" w16cid:durableId="1921986263">
    <w:abstractNumId w:val="10"/>
  </w:num>
  <w:num w:numId="29" w16cid:durableId="571501260">
    <w:abstractNumId w:val="31"/>
  </w:num>
  <w:num w:numId="30" w16cid:durableId="2119830689">
    <w:abstractNumId w:val="60"/>
  </w:num>
  <w:num w:numId="31" w16cid:durableId="924072264">
    <w:abstractNumId w:val="13"/>
  </w:num>
  <w:num w:numId="32" w16cid:durableId="210115435">
    <w:abstractNumId w:val="46"/>
  </w:num>
  <w:num w:numId="33" w16cid:durableId="1554200142">
    <w:abstractNumId w:val="3"/>
  </w:num>
  <w:num w:numId="34" w16cid:durableId="1549295264">
    <w:abstractNumId w:val="6"/>
  </w:num>
  <w:num w:numId="35" w16cid:durableId="905142721">
    <w:abstractNumId w:val="83"/>
  </w:num>
  <w:num w:numId="36" w16cid:durableId="1093470964">
    <w:abstractNumId w:val="73"/>
  </w:num>
  <w:num w:numId="37" w16cid:durableId="588854776">
    <w:abstractNumId w:val="62"/>
  </w:num>
  <w:num w:numId="38" w16cid:durableId="1888835252">
    <w:abstractNumId w:val="32"/>
  </w:num>
  <w:num w:numId="39" w16cid:durableId="1133083">
    <w:abstractNumId w:val="79"/>
  </w:num>
  <w:num w:numId="40" w16cid:durableId="43987877">
    <w:abstractNumId w:val="20"/>
  </w:num>
  <w:num w:numId="41" w16cid:durableId="620378791">
    <w:abstractNumId w:val="70"/>
  </w:num>
  <w:num w:numId="42" w16cid:durableId="1904288935">
    <w:abstractNumId w:val="48"/>
  </w:num>
  <w:num w:numId="43" w16cid:durableId="1516769498">
    <w:abstractNumId w:val="44"/>
  </w:num>
  <w:num w:numId="44" w16cid:durableId="1116295153">
    <w:abstractNumId w:val="21"/>
  </w:num>
  <w:num w:numId="45" w16cid:durableId="1021279868">
    <w:abstractNumId w:val="12"/>
  </w:num>
  <w:num w:numId="46" w16cid:durableId="2088764230">
    <w:abstractNumId w:val="40"/>
  </w:num>
  <w:num w:numId="47" w16cid:durableId="417093760">
    <w:abstractNumId w:val="51"/>
  </w:num>
  <w:num w:numId="48" w16cid:durableId="1981305712">
    <w:abstractNumId w:val="85"/>
  </w:num>
  <w:num w:numId="49" w16cid:durableId="1432123418">
    <w:abstractNumId w:val="43"/>
  </w:num>
  <w:num w:numId="50" w16cid:durableId="456415837">
    <w:abstractNumId w:val="53"/>
  </w:num>
  <w:num w:numId="51" w16cid:durableId="1036082963">
    <w:abstractNumId w:val="71"/>
  </w:num>
  <w:num w:numId="52" w16cid:durableId="259989437">
    <w:abstractNumId w:val="25"/>
  </w:num>
  <w:num w:numId="53" w16cid:durableId="1807624992">
    <w:abstractNumId w:val="56"/>
  </w:num>
  <w:num w:numId="54" w16cid:durableId="1202087421">
    <w:abstractNumId w:val="29"/>
  </w:num>
  <w:num w:numId="55" w16cid:durableId="1698001692">
    <w:abstractNumId w:val="65"/>
  </w:num>
  <w:num w:numId="56" w16cid:durableId="916136269">
    <w:abstractNumId w:val="38"/>
  </w:num>
  <w:num w:numId="57" w16cid:durableId="207955746">
    <w:abstractNumId w:val="39"/>
  </w:num>
  <w:num w:numId="58" w16cid:durableId="1704984683">
    <w:abstractNumId w:val="68"/>
  </w:num>
  <w:num w:numId="59" w16cid:durableId="1430469536">
    <w:abstractNumId w:val="26"/>
  </w:num>
  <w:num w:numId="60" w16cid:durableId="511912979">
    <w:abstractNumId w:val="17"/>
  </w:num>
  <w:num w:numId="61" w16cid:durableId="2000963499">
    <w:abstractNumId w:val="0"/>
  </w:num>
  <w:num w:numId="62" w16cid:durableId="1504083713">
    <w:abstractNumId w:val="30"/>
  </w:num>
  <w:num w:numId="63" w16cid:durableId="378476067">
    <w:abstractNumId w:val="22"/>
  </w:num>
  <w:num w:numId="64" w16cid:durableId="1549411488">
    <w:abstractNumId w:val="59"/>
  </w:num>
  <w:num w:numId="65" w16cid:durableId="1194150370">
    <w:abstractNumId w:val="47"/>
  </w:num>
  <w:num w:numId="66" w16cid:durableId="170029231">
    <w:abstractNumId w:val="8"/>
  </w:num>
  <w:num w:numId="67" w16cid:durableId="424303043">
    <w:abstractNumId w:val="42"/>
  </w:num>
  <w:num w:numId="68" w16cid:durableId="339165892">
    <w:abstractNumId w:val="57"/>
  </w:num>
  <w:num w:numId="69" w16cid:durableId="1066074176">
    <w:abstractNumId w:val="16"/>
  </w:num>
  <w:num w:numId="70" w16cid:durableId="1754744380">
    <w:abstractNumId w:val="34"/>
  </w:num>
  <w:num w:numId="71" w16cid:durableId="1558936993">
    <w:abstractNumId w:val="24"/>
  </w:num>
  <w:num w:numId="72" w16cid:durableId="349378476">
    <w:abstractNumId w:val="72"/>
  </w:num>
  <w:num w:numId="73" w16cid:durableId="859582688">
    <w:abstractNumId w:val="63"/>
  </w:num>
  <w:num w:numId="74" w16cid:durableId="1727144027">
    <w:abstractNumId w:val="45"/>
  </w:num>
  <w:num w:numId="75" w16cid:durableId="50813760">
    <w:abstractNumId w:val="77"/>
  </w:num>
  <w:num w:numId="76" w16cid:durableId="2056152845">
    <w:abstractNumId w:val="66"/>
  </w:num>
  <w:num w:numId="77" w16cid:durableId="1162967905">
    <w:abstractNumId w:val="9"/>
  </w:num>
  <w:num w:numId="78" w16cid:durableId="329216703">
    <w:abstractNumId w:val="14"/>
  </w:num>
  <w:num w:numId="79" w16cid:durableId="574052459">
    <w:abstractNumId w:val="52"/>
  </w:num>
  <w:num w:numId="80" w16cid:durableId="1899778174">
    <w:abstractNumId w:val="50"/>
  </w:num>
  <w:num w:numId="81" w16cid:durableId="1381131577">
    <w:abstractNumId w:val="23"/>
  </w:num>
  <w:num w:numId="82" w16cid:durableId="145784067">
    <w:abstractNumId w:val="81"/>
  </w:num>
  <w:num w:numId="83" w16cid:durableId="804350161">
    <w:abstractNumId w:val="33"/>
  </w:num>
  <w:num w:numId="84" w16cid:durableId="1406144503">
    <w:abstractNumId w:val="69"/>
  </w:num>
  <w:num w:numId="85" w16cid:durableId="1226911729">
    <w:abstractNumId w:val="27"/>
  </w:num>
  <w:num w:numId="86" w16cid:durableId="834220696">
    <w:abstractNumId w:val="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35"/>
    <w:rsid w:val="0017598C"/>
    <w:rsid w:val="003877EB"/>
    <w:rsid w:val="004C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5096"/>
  <w15:docId w15:val="{B78DED8E-CEDA-4FEC-9450-C8B57270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agwek1"/>
    <w:next w:val="Textbody"/>
    <w:uiPriority w:val="9"/>
    <w:semiHidden/>
    <w:unhideWhenUsed/>
    <w:qFormat/>
    <w:pPr>
      <w:keepLines/>
      <w:spacing w:before="480" w:after="240"/>
      <w:jc w:val="both"/>
      <w:outlineLvl w:val="1"/>
    </w:pPr>
    <w:rPr>
      <w:rFonts w:ascii="Calibri" w:eastAsia="Calibri" w:hAnsi="Calibri" w:cs="Calibri"/>
      <w:iCs/>
      <w:color w:val="000000"/>
      <w:sz w:val="24"/>
      <w:szCs w:val="24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eastAsia="Cambria" w:cs="Cambria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54">
    <w:name w:val="WW_OutlineListStyle_54"/>
    <w:basedOn w:val="Bezlisty"/>
    <w:pPr>
      <w:numPr>
        <w:numId w:val="1"/>
      </w:numPr>
    </w:pPr>
  </w:style>
  <w:style w:type="character" w:customStyle="1" w:styleId="NagwekZnak">
    <w:name w:val="Nagłówek Znak"/>
    <w:basedOn w:val="Domylnaczcionkaakapitu"/>
  </w:style>
  <w:style w:type="paragraph" w:styleId="Tekstpodstawowy">
    <w:name w:val="Body Text"/>
    <w:basedOn w:val="Normalny"/>
    <w:pPr>
      <w:widowControl/>
      <w:suppressAutoHyphens w:val="0"/>
      <w:spacing w:after="120"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customStyle="1" w:styleId="markedcontent">
    <w:name w:val="markedcontent"/>
    <w:basedOn w:val="Domylnaczcionkaakapitu"/>
  </w:style>
  <w:style w:type="paragraph" w:styleId="Nagwekspisutreci">
    <w:name w:val="TOC Heading"/>
    <w:basedOn w:val="Nagwek1"/>
    <w:next w:val="Normalny"/>
    <w:pPr>
      <w:keepLines/>
      <w:widowControl/>
      <w:suppressAutoHyphens w:val="0"/>
      <w:spacing w:after="0"/>
      <w:textAlignment w:val="auto"/>
    </w:pPr>
    <w:rPr>
      <w:rFonts w:ascii="Calibri Light" w:eastAsia="Times New Roman" w:hAnsi="Calibri Light" w:cs="Times New Roman"/>
      <w:b w:val="0"/>
      <w:bCs w:val="0"/>
      <w:color w:val="2F5496"/>
      <w:kern w:val="0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nyWeb">
    <w:name w:val="Normal (Web)"/>
    <w:basedOn w:val="Standard"/>
    <w:pPr>
      <w:spacing w:before="280" w:after="28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Stopka">
    <w:name w:val="footer"/>
    <w:basedOn w:val="Standard"/>
  </w:style>
  <w:style w:type="paragraph" w:customStyle="1" w:styleId="Contents1">
    <w:name w:val="Contents 1"/>
    <w:basedOn w:val="Standard"/>
    <w:next w:val="Standard"/>
    <w:pPr>
      <w:spacing w:before="360"/>
    </w:pPr>
    <w:rPr>
      <w:rFonts w:ascii="Arial" w:eastAsia="Arial" w:hAnsi="Arial" w:cs="Arial"/>
      <w:b/>
      <w:bCs/>
      <w:caps/>
    </w:rPr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Tekstpodstawowywcity31">
    <w:name w:val="Tekst podstawowy wcięty 31"/>
    <w:basedOn w:val="Standard"/>
    <w:pPr>
      <w:spacing w:after="120"/>
      <w:ind w:left="283"/>
    </w:pPr>
    <w:rPr>
      <w:sz w:val="16"/>
      <w:szCs w:val="16"/>
    </w:rPr>
  </w:style>
  <w:style w:type="paragraph" w:customStyle="1" w:styleId="Legenda1">
    <w:name w:val="Legenda1"/>
    <w:basedOn w:val="Standard"/>
    <w:next w:val="Standard"/>
    <w:pPr>
      <w:spacing w:before="240" w:line="360" w:lineRule="auto"/>
      <w:jc w:val="center"/>
    </w:pPr>
    <w:rPr>
      <w:b/>
      <w:bCs/>
      <w:sz w:val="20"/>
      <w:szCs w:val="20"/>
    </w:rPr>
  </w:style>
  <w:style w:type="paragraph" w:customStyle="1" w:styleId="Listapunktowana1">
    <w:name w:val="Lista punktowana1"/>
    <w:basedOn w:val="Standard"/>
    <w:pPr>
      <w:numPr>
        <w:numId w:val="60"/>
      </w:numPr>
      <w:spacing w:after="120" w:line="24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Kolorowalistaakcent11">
    <w:name w:val="Kolorowa lista — akcent 11"/>
    <w:basedOn w:val="Standard"/>
    <w:pPr>
      <w:ind w:left="708"/>
    </w:pPr>
    <w:rPr>
      <w:rFonts w:ascii="Verdana" w:eastAsia="Verdana" w:hAnsi="Verdana" w:cs="Verdana"/>
    </w:rPr>
  </w:style>
  <w:style w:type="paragraph" w:styleId="Akapitzlist">
    <w:name w:val="List Paragraph"/>
    <w:basedOn w:val="Standard"/>
    <w:pPr>
      <w:spacing w:after="160"/>
      <w:ind w:left="720"/>
    </w:pPr>
  </w:style>
  <w:style w:type="paragraph" w:customStyle="1" w:styleId="BodyText21">
    <w:name w:val="Body Text 21"/>
    <w:basedOn w:val="Standard"/>
    <w:pPr>
      <w:spacing w:after="240" w:line="360" w:lineRule="atLeast"/>
      <w:jc w:val="both"/>
    </w:pPr>
    <w:rPr>
      <w:rFonts w:ascii="Arial Narrow" w:eastAsia="Arial Narrow" w:hAnsi="Arial Narrow" w:cs="Arial Narrow"/>
      <w:sz w:val="26"/>
      <w:szCs w:val="20"/>
    </w:rPr>
  </w:style>
  <w:style w:type="paragraph" w:customStyle="1" w:styleId="Zwykytekst1">
    <w:name w:val="Zwykły tekst1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CMSHeadL5">
    <w:name w:val="CMS Head L5"/>
    <w:basedOn w:val="Standard"/>
    <w:pPr>
      <w:autoSpaceDE w:val="0"/>
      <w:spacing w:after="240"/>
    </w:pPr>
    <w:rPr>
      <w:sz w:val="22"/>
      <w:szCs w:val="22"/>
      <w:lang w:val="en-GB"/>
    </w:rPr>
  </w:style>
  <w:style w:type="paragraph" w:customStyle="1" w:styleId="redniasiatka21">
    <w:name w:val="Średnia siatka 21"/>
    <w:pPr>
      <w:widowControl/>
      <w:suppressAutoHyphens/>
      <w:jc w:val="both"/>
    </w:pPr>
    <w:rPr>
      <w:rFonts w:eastAsia="Calibri" w:cs="Times New Roman"/>
      <w:szCs w:val="22"/>
      <w:lang w:eastAsia="zh-CN"/>
    </w:rPr>
  </w:style>
  <w:style w:type="paragraph" w:customStyle="1" w:styleId="Styl">
    <w:name w:val="Styl"/>
    <w:pPr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Segoe UI" w:eastAsia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Odwoaniedokomentarza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34z0">
    <w:name w:val="WW8Num34z0"/>
    <w:rPr>
      <w:rFonts w:ascii="Calibri" w:eastAsia="Calibri" w:hAnsi="Calibri" w:cs="Calibri"/>
      <w:b/>
      <w:sz w:val="28"/>
      <w:szCs w:val="28"/>
    </w:rPr>
  </w:style>
  <w:style w:type="character" w:customStyle="1" w:styleId="WW8Num34z1">
    <w:name w:val="WW8Num34z1"/>
  </w:style>
  <w:style w:type="character" w:customStyle="1" w:styleId="WW8Num34z2">
    <w:name w:val="WW8Num34z2"/>
    <w:rPr>
      <w:rFonts w:ascii="Calibri" w:eastAsia="Calibri" w:hAnsi="Calibri" w:cs="Calibri"/>
      <w:sz w:val="24"/>
    </w:rPr>
  </w:style>
  <w:style w:type="character" w:customStyle="1" w:styleId="WW8Num34z3">
    <w:name w:val="WW8Num34z3"/>
    <w:rPr>
      <w:sz w:val="22"/>
    </w:rPr>
  </w:style>
  <w:style w:type="character" w:customStyle="1" w:styleId="WW8Num18z0">
    <w:name w:val="WW8Num18z0"/>
    <w:rPr>
      <w:rFonts w:ascii="Calibri" w:eastAsia="Calibri" w:hAnsi="Calibri" w:cs="Calibri"/>
      <w:b w:val="0"/>
      <w:sz w:val="22"/>
      <w:szCs w:val="22"/>
    </w:rPr>
  </w:style>
  <w:style w:type="character" w:customStyle="1" w:styleId="WW8Num21z0">
    <w:name w:val="WW8Num21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0">
    <w:name w:val="WW8Num26z0"/>
    <w:rPr>
      <w:rFonts w:ascii="Symbol" w:eastAsia="Symbol" w:hAnsi="Symbol" w:cs="Symbol"/>
      <w:color w:val="000000"/>
      <w:sz w:val="22"/>
      <w:szCs w:val="22"/>
    </w:rPr>
  </w:style>
  <w:style w:type="character" w:customStyle="1" w:styleId="WW8Num26z1">
    <w:name w:val="WW8Num26z1"/>
    <w:rPr>
      <w:rFonts w:ascii="Symbol" w:eastAsia="Symbol" w:hAnsi="Symbol" w:cs="Symbol"/>
    </w:rPr>
  </w:style>
  <w:style w:type="character" w:customStyle="1" w:styleId="WW8Num26z3">
    <w:name w:val="WW8Num26z3"/>
  </w:style>
  <w:style w:type="character" w:customStyle="1" w:styleId="WW8Num3z0">
    <w:name w:val="WW8Num3z0"/>
    <w:rPr>
      <w:rFonts w:ascii="Calibri" w:eastAsia="Calibri" w:hAnsi="Calibri" w:cs="Calibri"/>
      <w:sz w:val="22"/>
      <w:szCs w:val="22"/>
    </w:rPr>
  </w:style>
  <w:style w:type="character" w:customStyle="1" w:styleId="WW8Num20z0">
    <w:name w:val="WW8Num20z0"/>
    <w:rPr>
      <w:rFonts w:ascii="Symbol" w:eastAsia="Symbol" w:hAnsi="Symbol" w:cs="Symbol"/>
      <w:b w:val="0"/>
      <w:i w:val="0"/>
      <w:sz w:val="18"/>
      <w:szCs w:val="22"/>
    </w:rPr>
  </w:style>
  <w:style w:type="character" w:customStyle="1" w:styleId="WW8Num17z0">
    <w:name w:val="WW8Num17z0"/>
  </w:style>
  <w:style w:type="character" w:customStyle="1" w:styleId="WW8Num29z0">
    <w:name w:val="WW8Num29z0"/>
    <w:rPr>
      <w:rFonts w:ascii="Calibri" w:eastAsia="Calibri" w:hAnsi="Calibri" w:cs="Calibri"/>
      <w:b w:val="0"/>
      <w:sz w:val="22"/>
      <w:szCs w:val="22"/>
    </w:rPr>
  </w:style>
  <w:style w:type="character" w:customStyle="1" w:styleId="WW8Num14z0">
    <w:name w:val="WW8Num14z0"/>
    <w:rPr>
      <w:rFonts w:ascii="Calibri" w:eastAsia="Calibri" w:hAnsi="Calibri" w:cs="Calibri"/>
      <w:sz w:val="22"/>
      <w:szCs w:val="22"/>
    </w:rPr>
  </w:style>
  <w:style w:type="character" w:customStyle="1" w:styleId="WW8Num12z0">
    <w:name w:val="WW8Num12z0"/>
    <w:rPr>
      <w:rFonts w:ascii="Calibri" w:eastAsia="Calibri" w:hAnsi="Calibri" w:cs="Calibri"/>
      <w:sz w:val="22"/>
    </w:rPr>
  </w:style>
  <w:style w:type="character" w:customStyle="1" w:styleId="WW8Num16z0">
    <w:name w:val="WW8Num16z0"/>
    <w:rPr>
      <w:rFonts w:ascii="Calibri" w:eastAsia="Calibri" w:hAnsi="Calibri" w:cs="Calibri"/>
      <w:sz w:val="22"/>
      <w:szCs w:val="22"/>
    </w:rPr>
  </w:style>
  <w:style w:type="character" w:customStyle="1" w:styleId="WW8Num19z0">
    <w:name w:val="WW8Num19z0"/>
    <w:rPr>
      <w:rFonts w:ascii="Calibri" w:eastAsia="MyriadPro-Light, ''Arial Unicod" w:hAnsi="Calibri" w:cs="Calibri"/>
      <w:sz w:val="22"/>
      <w:szCs w:val="22"/>
    </w:rPr>
  </w:style>
  <w:style w:type="character" w:customStyle="1" w:styleId="WW8Num10z0">
    <w:name w:val="WW8Num10z0"/>
  </w:style>
  <w:style w:type="character" w:customStyle="1" w:styleId="WW8Num10z1">
    <w:name w:val="WW8Num10z1"/>
    <w:rPr>
      <w:rFonts w:ascii="Calibri" w:eastAsia="Calibri" w:hAnsi="Calibri" w:cs="Calibri"/>
      <w:sz w:val="22"/>
      <w:szCs w:val="22"/>
      <w:lang w:eastAsia="en-US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28z0">
    <w:name w:val="WW8Num28z0"/>
    <w:rPr>
      <w:rFonts w:ascii="Calibri" w:eastAsia="Calibri" w:hAnsi="Calibri" w:cs="Calibri"/>
      <w:sz w:val="22"/>
    </w:rPr>
  </w:style>
  <w:style w:type="character" w:customStyle="1" w:styleId="WW8Num25z0">
    <w:name w:val="WW8Num25z0"/>
    <w:rPr>
      <w:rFonts w:ascii="Calibri" w:eastAsia="MyriadPro-Semibold, ''Arial Uni" w:hAnsi="Calibri" w:cs="Calibri"/>
      <w:sz w:val="22"/>
      <w:szCs w:val="22"/>
    </w:rPr>
  </w:style>
  <w:style w:type="character" w:customStyle="1" w:styleId="WW8Num5z0">
    <w:name w:val="WW8Num5z0"/>
    <w:rPr>
      <w:rFonts w:ascii="Calibri" w:eastAsia="MyriadPro-Light, ''Arial Unicod" w:hAnsi="Calibri" w:cs="Calibri"/>
      <w:sz w:val="22"/>
      <w:szCs w:val="22"/>
    </w:rPr>
  </w:style>
  <w:style w:type="character" w:customStyle="1" w:styleId="WW8Num32z0">
    <w:name w:val="WW8Num32z0"/>
  </w:style>
  <w:style w:type="character" w:customStyle="1" w:styleId="WW8Num35z0">
    <w:name w:val="WW8Num35z0"/>
    <w:rPr>
      <w:rFonts w:ascii="Calibri" w:eastAsia="MyriadPro-Light, ''Arial Unicod" w:hAnsi="Calibri" w:cs="Calibri"/>
      <w:sz w:val="22"/>
      <w:szCs w:val="22"/>
    </w:rPr>
  </w:style>
  <w:style w:type="character" w:customStyle="1" w:styleId="WW8Num27z0">
    <w:name w:val="WW8Num27z0"/>
    <w:rPr>
      <w:rFonts w:ascii="Calibri" w:eastAsia="MyriadPro-Light, ''Arial Unicod" w:hAnsi="Calibri" w:cs="Calibri"/>
      <w:sz w:val="22"/>
      <w:szCs w:val="22"/>
    </w:rPr>
  </w:style>
  <w:style w:type="character" w:customStyle="1" w:styleId="WW8Num36z0">
    <w:name w:val="WW8Num36z0"/>
    <w:rPr>
      <w:rFonts w:ascii="Calibri" w:eastAsia="MyriadPro-Light, ''Arial Unicod" w:hAnsi="Calibri" w:cs="Calibri"/>
      <w:sz w:val="22"/>
      <w:szCs w:val="22"/>
    </w:rPr>
  </w:style>
  <w:style w:type="character" w:customStyle="1" w:styleId="WW8Num4z0">
    <w:name w:val="WW8Num4z0"/>
    <w:rPr>
      <w:rFonts w:cs="Calibri"/>
    </w:rPr>
  </w:style>
  <w:style w:type="character" w:customStyle="1" w:styleId="WW8Num22z0">
    <w:name w:val="WW8Num22z0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Wingdings" w:eastAsia="Wingdings" w:hAnsi="Wingdings" w:cs="Wingdings"/>
      <w:color w:val="000000"/>
    </w:rPr>
  </w:style>
  <w:style w:type="character" w:customStyle="1" w:styleId="WW8Num9z0">
    <w:name w:val="WW8Num9z0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WW8Num15z0">
    <w:name w:val="WW8Num15z0"/>
    <w:rPr>
      <w:rFonts w:ascii="Times New Roman" w:eastAsia="Times New Roman" w:hAnsi="Times New Roman" w:cs="Times New Roman"/>
      <w:color w:val="000000"/>
    </w:rPr>
  </w:style>
  <w:style w:type="character" w:customStyle="1" w:styleId="WW8Num23z0">
    <w:name w:val="WW8Num23z0"/>
  </w:style>
  <w:style w:type="character" w:customStyle="1" w:styleId="WW8Num11z0">
    <w:name w:val="WW8Num11z0"/>
  </w:style>
  <w:style w:type="character" w:customStyle="1" w:styleId="WW8Num31z0">
    <w:name w:val="WW8Num31z0"/>
  </w:style>
  <w:style w:type="character" w:customStyle="1" w:styleId="WW8Num30z0">
    <w:name w:val="WW8Num30z0"/>
    <w:rPr>
      <w:rFonts w:ascii="Calibri" w:eastAsia="Calibri" w:hAnsi="Calibri" w:cs="Calibri"/>
      <w:sz w:val="22"/>
      <w:szCs w:val="22"/>
    </w:rPr>
  </w:style>
  <w:style w:type="character" w:customStyle="1" w:styleId="WW8Num7z0">
    <w:name w:val="WW8Num7z0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AkapitzlistZnak">
    <w:name w:val="Akapit z listą Znak"/>
    <w:basedOn w:val="Domylnaczcionkaakapitu"/>
  </w:style>
  <w:style w:type="paragraph" w:styleId="Spistreci3">
    <w:name w:val="toc 3"/>
    <w:basedOn w:val="Normalny"/>
    <w:next w:val="Normalny"/>
    <w:autoRedefine/>
    <w:pPr>
      <w:tabs>
        <w:tab w:val="left" w:pos="1100"/>
        <w:tab w:val="right" w:leader="dot" w:pos="9346"/>
      </w:tabs>
      <w:spacing w:after="100"/>
      <w:ind w:left="480"/>
    </w:pPr>
  </w:style>
  <w:style w:type="paragraph" w:styleId="Spistreci2">
    <w:name w:val="toc 2"/>
    <w:basedOn w:val="Normalny"/>
    <w:next w:val="Normalny"/>
    <w:autoRedefine/>
    <w:pPr>
      <w:spacing w:after="100"/>
      <w:ind w:left="240"/>
    </w:pPr>
  </w:style>
  <w:style w:type="paragraph" w:styleId="Spistreci1">
    <w:name w:val="toc 1"/>
    <w:basedOn w:val="Normalny"/>
    <w:next w:val="Normalny"/>
    <w:autoRedefine/>
    <w:pPr>
      <w:widowControl/>
      <w:suppressAutoHyphens w:val="0"/>
      <w:spacing w:after="100"/>
      <w:textAlignment w:val="auto"/>
    </w:pPr>
    <w:rPr>
      <w:rFonts w:ascii="Calibri" w:eastAsia="Times New Roman" w:hAnsi="Calibri" w:cs="Times New Roman"/>
      <w:kern w:val="0"/>
      <w:sz w:val="22"/>
      <w:szCs w:val="22"/>
    </w:rPr>
  </w:style>
  <w:style w:type="character" w:customStyle="1" w:styleId="TekstpodstawowyZnak">
    <w:name w:val="Tekst podstawowy Znak"/>
    <w:basedOn w:val="Domylnaczcionkaakapitu"/>
    <w:rPr>
      <w:rFonts w:ascii="Calibri" w:eastAsia="Calibri" w:hAnsi="Calibri" w:cs="Times New Roman"/>
      <w:kern w:val="0"/>
      <w:sz w:val="22"/>
      <w:szCs w:val="22"/>
      <w:lang w:eastAsia="en-US"/>
    </w:rPr>
  </w:style>
  <w:style w:type="numbering" w:customStyle="1" w:styleId="WWOutlineListStyle53">
    <w:name w:val="WW_OutlineListStyle_53"/>
    <w:basedOn w:val="Bezlisty"/>
    <w:pPr>
      <w:numPr>
        <w:numId w:val="2"/>
      </w:numPr>
    </w:pPr>
  </w:style>
  <w:style w:type="numbering" w:customStyle="1" w:styleId="WWOutlineListStyle52">
    <w:name w:val="WW_OutlineListStyle_52"/>
    <w:basedOn w:val="Bezlisty"/>
    <w:pPr>
      <w:numPr>
        <w:numId w:val="3"/>
      </w:numPr>
    </w:pPr>
  </w:style>
  <w:style w:type="numbering" w:customStyle="1" w:styleId="WWOutlineListStyle51">
    <w:name w:val="WW_OutlineListStyle_51"/>
    <w:basedOn w:val="Bezlisty"/>
    <w:pPr>
      <w:numPr>
        <w:numId w:val="4"/>
      </w:numPr>
    </w:pPr>
  </w:style>
  <w:style w:type="numbering" w:customStyle="1" w:styleId="WWOutlineListStyle50">
    <w:name w:val="WW_OutlineListStyle_50"/>
    <w:basedOn w:val="Bezlisty"/>
    <w:pPr>
      <w:numPr>
        <w:numId w:val="5"/>
      </w:numPr>
    </w:pPr>
  </w:style>
  <w:style w:type="numbering" w:customStyle="1" w:styleId="WWOutlineListStyle49">
    <w:name w:val="WW_OutlineListStyle_49"/>
    <w:basedOn w:val="Bezlisty"/>
    <w:pPr>
      <w:numPr>
        <w:numId w:val="6"/>
      </w:numPr>
    </w:pPr>
  </w:style>
  <w:style w:type="numbering" w:customStyle="1" w:styleId="WWOutlineListStyle48">
    <w:name w:val="WW_OutlineListStyle_48"/>
    <w:basedOn w:val="Bezlisty"/>
    <w:pPr>
      <w:numPr>
        <w:numId w:val="7"/>
      </w:numPr>
    </w:pPr>
  </w:style>
  <w:style w:type="numbering" w:customStyle="1" w:styleId="WWOutlineListStyle47">
    <w:name w:val="WW_OutlineListStyle_47"/>
    <w:basedOn w:val="Bezlisty"/>
    <w:pPr>
      <w:numPr>
        <w:numId w:val="8"/>
      </w:numPr>
    </w:pPr>
  </w:style>
  <w:style w:type="numbering" w:customStyle="1" w:styleId="WWOutlineListStyle46">
    <w:name w:val="WW_OutlineListStyle_46"/>
    <w:basedOn w:val="Bezlisty"/>
    <w:pPr>
      <w:numPr>
        <w:numId w:val="9"/>
      </w:numPr>
    </w:pPr>
  </w:style>
  <w:style w:type="numbering" w:customStyle="1" w:styleId="WWOutlineListStyle45">
    <w:name w:val="WW_OutlineListStyle_45"/>
    <w:basedOn w:val="Bezlisty"/>
    <w:pPr>
      <w:numPr>
        <w:numId w:val="10"/>
      </w:numPr>
    </w:pPr>
  </w:style>
  <w:style w:type="numbering" w:customStyle="1" w:styleId="WWOutlineListStyle44">
    <w:name w:val="WW_OutlineListStyle_44"/>
    <w:basedOn w:val="Bezlisty"/>
    <w:pPr>
      <w:numPr>
        <w:numId w:val="11"/>
      </w:numPr>
    </w:pPr>
  </w:style>
  <w:style w:type="numbering" w:customStyle="1" w:styleId="WWOutlineListStyle43">
    <w:name w:val="WW_OutlineListStyle_43"/>
    <w:basedOn w:val="Bezlisty"/>
    <w:pPr>
      <w:numPr>
        <w:numId w:val="12"/>
      </w:numPr>
    </w:pPr>
  </w:style>
  <w:style w:type="numbering" w:customStyle="1" w:styleId="WWOutlineListStyle42">
    <w:name w:val="WW_OutlineListStyle_42"/>
    <w:basedOn w:val="Bezlisty"/>
    <w:pPr>
      <w:numPr>
        <w:numId w:val="13"/>
      </w:numPr>
    </w:pPr>
  </w:style>
  <w:style w:type="numbering" w:customStyle="1" w:styleId="WWOutlineListStyle41">
    <w:name w:val="WW_OutlineListStyle_41"/>
    <w:basedOn w:val="Bezlisty"/>
    <w:pPr>
      <w:numPr>
        <w:numId w:val="14"/>
      </w:numPr>
    </w:pPr>
  </w:style>
  <w:style w:type="numbering" w:customStyle="1" w:styleId="WWOutlineListStyle40">
    <w:name w:val="WW_OutlineListStyle_40"/>
    <w:basedOn w:val="Bezlisty"/>
    <w:pPr>
      <w:numPr>
        <w:numId w:val="15"/>
      </w:numPr>
    </w:pPr>
  </w:style>
  <w:style w:type="numbering" w:customStyle="1" w:styleId="WWOutlineListStyle39">
    <w:name w:val="WW_OutlineListStyle_39"/>
    <w:basedOn w:val="Bezlisty"/>
    <w:pPr>
      <w:numPr>
        <w:numId w:val="16"/>
      </w:numPr>
    </w:pPr>
  </w:style>
  <w:style w:type="numbering" w:customStyle="1" w:styleId="WWOutlineListStyle38">
    <w:name w:val="WW_OutlineListStyle_38"/>
    <w:basedOn w:val="Bezlisty"/>
    <w:pPr>
      <w:numPr>
        <w:numId w:val="17"/>
      </w:numPr>
    </w:pPr>
  </w:style>
  <w:style w:type="numbering" w:customStyle="1" w:styleId="WWOutlineListStyle37">
    <w:name w:val="WW_OutlineListStyle_37"/>
    <w:basedOn w:val="Bezlisty"/>
    <w:pPr>
      <w:numPr>
        <w:numId w:val="18"/>
      </w:numPr>
    </w:pPr>
  </w:style>
  <w:style w:type="numbering" w:customStyle="1" w:styleId="WWOutlineListStyle36">
    <w:name w:val="WW_OutlineListStyle_36"/>
    <w:basedOn w:val="Bezlisty"/>
    <w:pPr>
      <w:numPr>
        <w:numId w:val="19"/>
      </w:numPr>
    </w:pPr>
  </w:style>
  <w:style w:type="numbering" w:customStyle="1" w:styleId="WWOutlineListStyle35">
    <w:name w:val="WW_OutlineListStyle_35"/>
    <w:basedOn w:val="Bezlisty"/>
    <w:pPr>
      <w:numPr>
        <w:numId w:val="20"/>
      </w:numPr>
    </w:pPr>
  </w:style>
  <w:style w:type="numbering" w:customStyle="1" w:styleId="WWOutlineListStyle34">
    <w:name w:val="WW_OutlineListStyle_34"/>
    <w:basedOn w:val="Bezlisty"/>
    <w:pPr>
      <w:numPr>
        <w:numId w:val="21"/>
      </w:numPr>
    </w:pPr>
  </w:style>
  <w:style w:type="numbering" w:customStyle="1" w:styleId="WWOutlineListStyle33">
    <w:name w:val="WW_OutlineListStyle_33"/>
    <w:basedOn w:val="Bezlisty"/>
    <w:pPr>
      <w:numPr>
        <w:numId w:val="22"/>
      </w:numPr>
    </w:pPr>
  </w:style>
  <w:style w:type="numbering" w:customStyle="1" w:styleId="WWOutlineListStyle32">
    <w:name w:val="WW_OutlineListStyle_32"/>
    <w:basedOn w:val="Bezlisty"/>
    <w:pPr>
      <w:numPr>
        <w:numId w:val="23"/>
      </w:numPr>
    </w:pPr>
  </w:style>
  <w:style w:type="numbering" w:customStyle="1" w:styleId="WWOutlineListStyle31">
    <w:name w:val="WW_OutlineListStyle_31"/>
    <w:basedOn w:val="Bezlisty"/>
    <w:pPr>
      <w:numPr>
        <w:numId w:val="24"/>
      </w:numPr>
    </w:pPr>
  </w:style>
  <w:style w:type="numbering" w:customStyle="1" w:styleId="WWOutlineListStyle30">
    <w:name w:val="WW_OutlineListStyle_30"/>
    <w:basedOn w:val="Bezlisty"/>
    <w:pPr>
      <w:numPr>
        <w:numId w:val="25"/>
      </w:numPr>
    </w:pPr>
  </w:style>
  <w:style w:type="numbering" w:customStyle="1" w:styleId="WWOutlineListStyle29">
    <w:name w:val="WW_OutlineListStyle_29"/>
    <w:basedOn w:val="Bezlisty"/>
    <w:pPr>
      <w:numPr>
        <w:numId w:val="26"/>
      </w:numPr>
    </w:pPr>
  </w:style>
  <w:style w:type="numbering" w:customStyle="1" w:styleId="WWOutlineListStyle28">
    <w:name w:val="WW_OutlineListStyle_28"/>
    <w:basedOn w:val="Bezlisty"/>
    <w:pPr>
      <w:numPr>
        <w:numId w:val="27"/>
      </w:numPr>
    </w:pPr>
  </w:style>
  <w:style w:type="numbering" w:customStyle="1" w:styleId="WWOutlineListStyle27">
    <w:name w:val="WW_OutlineListStyle_27"/>
    <w:basedOn w:val="Bezlisty"/>
    <w:pPr>
      <w:numPr>
        <w:numId w:val="28"/>
      </w:numPr>
    </w:pPr>
  </w:style>
  <w:style w:type="numbering" w:customStyle="1" w:styleId="WWOutlineListStyle26">
    <w:name w:val="WW_OutlineListStyle_26"/>
    <w:basedOn w:val="Bezlisty"/>
    <w:pPr>
      <w:numPr>
        <w:numId w:val="29"/>
      </w:numPr>
    </w:pPr>
  </w:style>
  <w:style w:type="numbering" w:customStyle="1" w:styleId="WWOutlineListStyle24">
    <w:name w:val="WW_OutlineListStyle_24"/>
    <w:basedOn w:val="Bezlisty"/>
    <w:pPr>
      <w:numPr>
        <w:numId w:val="30"/>
      </w:numPr>
    </w:pPr>
  </w:style>
  <w:style w:type="numbering" w:customStyle="1" w:styleId="WWOutlineListStyle23">
    <w:name w:val="WW_OutlineListStyle_23"/>
    <w:basedOn w:val="Bezlisty"/>
    <w:pPr>
      <w:numPr>
        <w:numId w:val="31"/>
      </w:numPr>
    </w:pPr>
  </w:style>
  <w:style w:type="numbering" w:customStyle="1" w:styleId="WWOutlineListStyle22">
    <w:name w:val="WW_OutlineListStyle_22"/>
    <w:basedOn w:val="Bezlisty"/>
    <w:pPr>
      <w:numPr>
        <w:numId w:val="32"/>
      </w:numPr>
    </w:pPr>
  </w:style>
  <w:style w:type="numbering" w:customStyle="1" w:styleId="WWOutlineListStyle25">
    <w:name w:val="WW_OutlineListStyle_25"/>
    <w:basedOn w:val="Bezlisty"/>
    <w:pPr>
      <w:numPr>
        <w:numId w:val="33"/>
      </w:numPr>
    </w:pPr>
  </w:style>
  <w:style w:type="numbering" w:customStyle="1" w:styleId="WWOutlineListStyle21">
    <w:name w:val="WW_OutlineListStyle_21"/>
    <w:basedOn w:val="Bezlisty"/>
    <w:pPr>
      <w:numPr>
        <w:numId w:val="34"/>
      </w:numPr>
    </w:pPr>
  </w:style>
  <w:style w:type="numbering" w:customStyle="1" w:styleId="WWOutlineListStyle20">
    <w:name w:val="WW_OutlineListStyle_20"/>
    <w:basedOn w:val="Bezlisty"/>
    <w:pPr>
      <w:numPr>
        <w:numId w:val="35"/>
      </w:numPr>
    </w:pPr>
  </w:style>
  <w:style w:type="numbering" w:customStyle="1" w:styleId="WWOutlineListStyle19">
    <w:name w:val="WW_OutlineListStyle_19"/>
    <w:basedOn w:val="Bezlisty"/>
    <w:pPr>
      <w:numPr>
        <w:numId w:val="36"/>
      </w:numPr>
    </w:pPr>
  </w:style>
  <w:style w:type="numbering" w:customStyle="1" w:styleId="WWOutlineListStyle18">
    <w:name w:val="WW_OutlineListStyle_18"/>
    <w:basedOn w:val="Bezlisty"/>
    <w:pPr>
      <w:numPr>
        <w:numId w:val="37"/>
      </w:numPr>
    </w:pPr>
  </w:style>
  <w:style w:type="numbering" w:customStyle="1" w:styleId="WWOutlineListStyle17">
    <w:name w:val="WW_OutlineListStyle_17"/>
    <w:basedOn w:val="Bezlisty"/>
    <w:pPr>
      <w:numPr>
        <w:numId w:val="38"/>
      </w:numPr>
    </w:pPr>
  </w:style>
  <w:style w:type="numbering" w:customStyle="1" w:styleId="WWOutlineListStyle16">
    <w:name w:val="WW_OutlineListStyle_16"/>
    <w:basedOn w:val="Bezlisty"/>
    <w:pPr>
      <w:numPr>
        <w:numId w:val="39"/>
      </w:numPr>
    </w:pPr>
  </w:style>
  <w:style w:type="numbering" w:customStyle="1" w:styleId="WWOutlineListStyle15">
    <w:name w:val="WW_OutlineListStyle_15"/>
    <w:basedOn w:val="Bezlisty"/>
    <w:pPr>
      <w:numPr>
        <w:numId w:val="40"/>
      </w:numPr>
    </w:pPr>
  </w:style>
  <w:style w:type="numbering" w:customStyle="1" w:styleId="WWOutlineListStyle14">
    <w:name w:val="WW_OutlineListStyle_14"/>
    <w:basedOn w:val="Bezlisty"/>
    <w:pPr>
      <w:numPr>
        <w:numId w:val="41"/>
      </w:numPr>
    </w:pPr>
  </w:style>
  <w:style w:type="numbering" w:customStyle="1" w:styleId="WWOutlineListStyle13">
    <w:name w:val="WW_OutlineListStyle_13"/>
    <w:basedOn w:val="Bezlisty"/>
    <w:pPr>
      <w:numPr>
        <w:numId w:val="42"/>
      </w:numPr>
    </w:pPr>
  </w:style>
  <w:style w:type="numbering" w:customStyle="1" w:styleId="WWOutlineListStyle12">
    <w:name w:val="WW_OutlineListStyle_12"/>
    <w:basedOn w:val="Bezlisty"/>
    <w:pPr>
      <w:numPr>
        <w:numId w:val="43"/>
      </w:numPr>
    </w:pPr>
  </w:style>
  <w:style w:type="numbering" w:customStyle="1" w:styleId="WWOutlineListStyle11">
    <w:name w:val="WW_OutlineListStyle_11"/>
    <w:basedOn w:val="Bezlisty"/>
    <w:pPr>
      <w:numPr>
        <w:numId w:val="44"/>
      </w:numPr>
    </w:pPr>
  </w:style>
  <w:style w:type="numbering" w:customStyle="1" w:styleId="WWOutlineListStyle10">
    <w:name w:val="WW_OutlineListStyle_10"/>
    <w:basedOn w:val="Bezlisty"/>
    <w:pPr>
      <w:numPr>
        <w:numId w:val="45"/>
      </w:numPr>
    </w:pPr>
  </w:style>
  <w:style w:type="numbering" w:customStyle="1" w:styleId="WWOutlineListStyle9">
    <w:name w:val="WW_OutlineListStyle_9"/>
    <w:basedOn w:val="Bezlisty"/>
    <w:pPr>
      <w:numPr>
        <w:numId w:val="46"/>
      </w:numPr>
    </w:pPr>
  </w:style>
  <w:style w:type="numbering" w:customStyle="1" w:styleId="WWOutlineListStyle8">
    <w:name w:val="WW_OutlineListStyle_8"/>
    <w:basedOn w:val="Bezlisty"/>
    <w:pPr>
      <w:numPr>
        <w:numId w:val="47"/>
      </w:numPr>
    </w:pPr>
  </w:style>
  <w:style w:type="numbering" w:customStyle="1" w:styleId="WWOutlineListStyle7">
    <w:name w:val="WW_OutlineListStyle_7"/>
    <w:basedOn w:val="Bezlisty"/>
    <w:pPr>
      <w:numPr>
        <w:numId w:val="48"/>
      </w:numPr>
    </w:pPr>
  </w:style>
  <w:style w:type="numbering" w:customStyle="1" w:styleId="WWOutlineListStyle6">
    <w:name w:val="WW_OutlineListStyle_6"/>
    <w:basedOn w:val="Bezlisty"/>
    <w:pPr>
      <w:numPr>
        <w:numId w:val="49"/>
      </w:numPr>
    </w:pPr>
  </w:style>
  <w:style w:type="numbering" w:customStyle="1" w:styleId="WWOutlineListStyle5">
    <w:name w:val="WW_OutlineListStyle_5"/>
    <w:basedOn w:val="Bezlisty"/>
    <w:pPr>
      <w:numPr>
        <w:numId w:val="50"/>
      </w:numPr>
    </w:pPr>
  </w:style>
  <w:style w:type="numbering" w:customStyle="1" w:styleId="WWOutlineListStyle4">
    <w:name w:val="WW_OutlineListStyle_4"/>
    <w:basedOn w:val="Bezlisty"/>
    <w:pPr>
      <w:numPr>
        <w:numId w:val="51"/>
      </w:numPr>
    </w:pPr>
  </w:style>
  <w:style w:type="numbering" w:customStyle="1" w:styleId="WWOutlineListStyle3">
    <w:name w:val="WW_OutlineListStyle_3"/>
    <w:basedOn w:val="Bezlisty"/>
    <w:pPr>
      <w:numPr>
        <w:numId w:val="52"/>
      </w:numPr>
    </w:pPr>
  </w:style>
  <w:style w:type="numbering" w:customStyle="1" w:styleId="WWOutlineListStyle2">
    <w:name w:val="WW_OutlineListStyle_2"/>
    <w:basedOn w:val="Bezlisty"/>
    <w:pPr>
      <w:numPr>
        <w:numId w:val="53"/>
      </w:numPr>
    </w:pPr>
  </w:style>
  <w:style w:type="numbering" w:customStyle="1" w:styleId="WWOutlineListStyle1">
    <w:name w:val="WW_OutlineListStyle_1"/>
    <w:basedOn w:val="Bezlisty"/>
    <w:pPr>
      <w:numPr>
        <w:numId w:val="54"/>
      </w:numPr>
    </w:pPr>
  </w:style>
  <w:style w:type="numbering" w:customStyle="1" w:styleId="WWOutlineListStyle">
    <w:name w:val="WW_OutlineListStyle"/>
    <w:basedOn w:val="Bezlisty"/>
    <w:pPr>
      <w:numPr>
        <w:numId w:val="55"/>
      </w:numPr>
    </w:pPr>
  </w:style>
  <w:style w:type="numbering" w:customStyle="1" w:styleId="Outline">
    <w:name w:val="Outline"/>
    <w:basedOn w:val="Bezlisty"/>
    <w:pPr>
      <w:numPr>
        <w:numId w:val="56"/>
      </w:numPr>
    </w:pPr>
  </w:style>
  <w:style w:type="numbering" w:customStyle="1" w:styleId="WW8Num34">
    <w:name w:val="WW8Num34"/>
    <w:basedOn w:val="Bezlisty"/>
    <w:pPr>
      <w:numPr>
        <w:numId w:val="57"/>
      </w:numPr>
    </w:pPr>
  </w:style>
  <w:style w:type="numbering" w:customStyle="1" w:styleId="WW8Num18">
    <w:name w:val="WW8Num18"/>
    <w:basedOn w:val="Bezlisty"/>
    <w:pPr>
      <w:numPr>
        <w:numId w:val="58"/>
      </w:numPr>
    </w:pPr>
  </w:style>
  <w:style w:type="numbering" w:customStyle="1" w:styleId="WW8Num21">
    <w:name w:val="WW8Num21"/>
    <w:basedOn w:val="Bezlisty"/>
    <w:pPr>
      <w:numPr>
        <w:numId w:val="59"/>
      </w:numPr>
    </w:pPr>
  </w:style>
  <w:style w:type="numbering" w:customStyle="1" w:styleId="WW8Num26">
    <w:name w:val="WW8Num26"/>
    <w:basedOn w:val="Bezlisty"/>
    <w:pPr>
      <w:numPr>
        <w:numId w:val="60"/>
      </w:numPr>
    </w:pPr>
  </w:style>
  <w:style w:type="numbering" w:customStyle="1" w:styleId="WW8Num3">
    <w:name w:val="WW8Num3"/>
    <w:basedOn w:val="Bezlisty"/>
    <w:pPr>
      <w:numPr>
        <w:numId w:val="61"/>
      </w:numPr>
    </w:pPr>
  </w:style>
  <w:style w:type="numbering" w:customStyle="1" w:styleId="WW8Num20">
    <w:name w:val="WW8Num20"/>
    <w:basedOn w:val="Bezlisty"/>
    <w:pPr>
      <w:numPr>
        <w:numId w:val="62"/>
      </w:numPr>
    </w:pPr>
  </w:style>
  <w:style w:type="numbering" w:customStyle="1" w:styleId="WW8Num17">
    <w:name w:val="WW8Num17"/>
    <w:basedOn w:val="Bezlisty"/>
    <w:pPr>
      <w:numPr>
        <w:numId w:val="63"/>
      </w:numPr>
    </w:pPr>
  </w:style>
  <w:style w:type="numbering" w:customStyle="1" w:styleId="WW8Num29">
    <w:name w:val="WW8Num29"/>
    <w:basedOn w:val="Bezlisty"/>
    <w:pPr>
      <w:numPr>
        <w:numId w:val="64"/>
      </w:numPr>
    </w:pPr>
  </w:style>
  <w:style w:type="numbering" w:customStyle="1" w:styleId="WW8Num14">
    <w:name w:val="WW8Num14"/>
    <w:basedOn w:val="Bezlisty"/>
    <w:pPr>
      <w:numPr>
        <w:numId w:val="65"/>
      </w:numPr>
    </w:pPr>
  </w:style>
  <w:style w:type="numbering" w:customStyle="1" w:styleId="WW8Num12">
    <w:name w:val="WW8Num12"/>
    <w:basedOn w:val="Bezlisty"/>
    <w:pPr>
      <w:numPr>
        <w:numId w:val="66"/>
      </w:numPr>
    </w:pPr>
  </w:style>
  <w:style w:type="numbering" w:customStyle="1" w:styleId="WW8Num16">
    <w:name w:val="WW8Num16"/>
    <w:basedOn w:val="Bezlisty"/>
    <w:pPr>
      <w:numPr>
        <w:numId w:val="67"/>
      </w:numPr>
    </w:pPr>
  </w:style>
  <w:style w:type="numbering" w:customStyle="1" w:styleId="WW8Num19">
    <w:name w:val="WW8Num19"/>
    <w:basedOn w:val="Bezlisty"/>
    <w:pPr>
      <w:numPr>
        <w:numId w:val="68"/>
      </w:numPr>
    </w:pPr>
  </w:style>
  <w:style w:type="numbering" w:customStyle="1" w:styleId="WW8Num10">
    <w:name w:val="WW8Num10"/>
    <w:basedOn w:val="Bezlisty"/>
    <w:pPr>
      <w:numPr>
        <w:numId w:val="69"/>
      </w:numPr>
    </w:pPr>
  </w:style>
  <w:style w:type="numbering" w:customStyle="1" w:styleId="WW8Num28">
    <w:name w:val="WW8Num28"/>
    <w:basedOn w:val="Bezlisty"/>
    <w:pPr>
      <w:numPr>
        <w:numId w:val="70"/>
      </w:numPr>
    </w:pPr>
  </w:style>
  <w:style w:type="numbering" w:customStyle="1" w:styleId="WW8Num25">
    <w:name w:val="WW8Num25"/>
    <w:basedOn w:val="Bezlisty"/>
    <w:pPr>
      <w:numPr>
        <w:numId w:val="71"/>
      </w:numPr>
    </w:pPr>
  </w:style>
  <w:style w:type="numbering" w:customStyle="1" w:styleId="WW8Num5">
    <w:name w:val="WW8Num5"/>
    <w:basedOn w:val="Bezlisty"/>
    <w:pPr>
      <w:numPr>
        <w:numId w:val="72"/>
      </w:numPr>
    </w:pPr>
  </w:style>
  <w:style w:type="numbering" w:customStyle="1" w:styleId="WW8Num32">
    <w:name w:val="WW8Num32"/>
    <w:basedOn w:val="Bezlisty"/>
    <w:pPr>
      <w:numPr>
        <w:numId w:val="73"/>
      </w:numPr>
    </w:pPr>
  </w:style>
  <w:style w:type="numbering" w:customStyle="1" w:styleId="WW8Num35">
    <w:name w:val="WW8Num35"/>
    <w:basedOn w:val="Bezlisty"/>
    <w:pPr>
      <w:numPr>
        <w:numId w:val="74"/>
      </w:numPr>
    </w:pPr>
  </w:style>
  <w:style w:type="numbering" w:customStyle="1" w:styleId="WW8Num27">
    <w:name w:val="WW8Num27"/>
    <w:basedOn w:val="Bezlisty"/>
    <w:pPr>
      <w:numPr>
        <w:numId w:val="75"/>
      </w:numPr>
    </w:pPr>
  </w:style>
  <w:style w:type="numbering" w:customStyle="1" w:styleId="WW8Num36">
    <w:name w:val="WW8Num36"/>
    <w:basedOn w:val="Bezlisty"/>
    <w:pPr>
      <w:numPr>
        <w:numId w:val="76"/>
      </w:numPr>
    </w:pPr>
  </w:style>
  <w:style w:type="numbering" w:customStyle="1" w:styleId="WW8Num4">
    <w:name w:val="WW8Num4"/>
    <w:basedOn w:val="Bezlisty"/>
    <w:pPr>
      <w:numPr>
        <w:numId w:val="77"/>
      </w:numPr>
    </w:pPr>
  </w:style>
  <w:style w:type="numbering" w:customStyle="1" w:styleId="WW8Num22">
    <w:name w:val="WW8Num22"/>
    <w:basedOn w:val="Bezlisty"/>
    <w:pPr>
      <w:numPr>
        <w:numId w:val="78"/>
      </w:numPr>
    </w:pPr>
  </w:style>
  <w:style w:type="numbering" w:customStyle="1" w:styleId="WW8Num13">
    <w:name w:val="WW8Num13"/>
    <w:basedOn w:val="Bezlisty"/>
    <w:pPr>
      <w:numPr>
        <w:numId w:val="79"/>
      </w:numPr>
    </w:pPr>
  </w:style>
  <w:style w:type="numbering" w:customStyle="1" w:styleId="WW8Num9">
    <w:name w:val="WW8Num9"/>
    <w:basedOn w:val="Bezlisty"/>
    <w:pPr>
      <w:numPr>
        <w:numId w:val="80"/>
      </w:numPr>
    </w:pPr>
  </w:style>
  <w:style w:type="numbering" w:customStyle="1" w:styleId="WW8Num15">
    <w:name w:val="WW8Num15"/>
    <w:basedOn w:val="Bezlisty"/>
    <w:pPr>
      <w:numPr>
        <w:numId w:val="81"/>
      </w:numPr>
    </w:pPr>
  </w:style>
  <w:style w:type="numbering" w:customStyle="1" w:styleId="WW8Num23">
    <w:name w:val="WW8Num23"/>
    <w:basedOn w:val="Bezlisty"/>
    <w:pPr>
      <w:numPr>
        <w:numId w:val="82"/>
      </w:numPr>
    </w:pPr>
  </w:style>
  <w:style w:type="numbering" w:customStyle="1" w:styleId="WW8Num11">
    <w:name w:val="WW8Num11"/>
    <w:basedOn w:val="Bezlisty"/>
    <w:pPr>
      <w:numPr>
        <w:numId w:val="83"/>
      </w:numPr>
    </w:pPr>
  </w:style>
  <w:style w:type="numbering" w:customStyle="1" w:styleId="WW8Num31">
    <w:name w:val="WW8Num31"/>
    <w:basedOn w:val="Bezlisty"/>
    <w:pPr>
      <w:numPr>
        <w:numId w:val="84"/>
      </w:numPr>
    </w:pPr>
  </w:style>
  <w:style w:type="numbering" w:customStyle="1" w:styleId="WW8Num30">
    <w:name w:val="WW8Num30"/>
    <w:basedOn w:val="Bezlisty"/>
    <w:pPr>
      <w:numPr>
        <w:numId w:val="85"/>
      </w:numPr>
    </w:pPr>
  </w:style>
  <w:style w:type="numbering" w:customStyle="1" w:styleId="WW8Num7">
    <w:name w:val="WW8Num7"/>
    <w:basedOn w:val="Bezlisty"/>
    <w:pPr>
      <w:numPr>
        <w:numId w:val="8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Zając Urszula</dc:creator>
  <cp:lastModifiedBy>Kopyć Filip</cp:lastModifiedBy>
  <cp:revision>3</cp:revision>
  <cp:lastPrinted>2023-09-21T06:10:00Z</cp:lastPrinted>
  <dcterms:created xsi:type="dcterms:W3CDTF">2023-10-02T12:19:00Z</dcterms:created>
  <dcterms:modified xsi:type="dcterms:W3CDTF">2023-10-19T10:12:00Z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