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F0" w:rsidRPr="00203F6F" w:rsidRDefault="00203F6F" w:rsidP="003C70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F6F">
        <w:rPr>
          <w:rFonts w:ascii="Times New Roman" w:hAnsi="Times New Roman" w:cs="Times New Roman"/>
          <w:b/>
          <w:sz w:val="36"/>
          <w:szCs w:val="36"/>
        </w:rPr>
        <w:t>Opis Przedmiotu Zamówienia</w:t>
      </w:r>
      <w:r w:rsidR="003C7053" w:rsidRPr="00203F6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</w:t>
      </w:r>
    </w:p>
    <w:p w:rsidR="00DD60F0" w:rsidRPr="003C7053" w:rsidRDefault="00DD60F0" w:rsidP="00F63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0F0" w:rsidRDefault="00F63EE3" w:rsidP="00F63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F63EE3">
        <w:rPr>
          <w:rFonts w:ascii="Times New Roman" w:hAnsi="Times New Roman" w:cs="Times New Roman"/>
          <w:b/>
          <w:sz w:val="28"/>
          <w:szCs w:val="28"/>
        </w:rPr>
        <w:t>kreślenie rodzaju, zakresu robót budowlany</w:t>
      </w:r>
      <w:r w:rsidR="00D6764A">
        <w:rPr>
          <w:rFonts w:ascii="Times New Roman" w:hAnsi="Times New Roman" w:cs="Times New Roman"/>
          <w:b/>
          <w:sz w:val="28"/>
          <w:szCs w:val="28"/>
        </w:rPr>
        <w:t>ch.</w:t>
      </w:r>
    </w:p>
    <w:p w:rsidR="0023002D" w:rsidRDefault="0023002D" w:rsidP="0023002D">
      <w:pPr>
        <w:pStyle w:val="Bezodstpw"/>
        <w:numPr>
          <w:ilvl w:val="0"/>
          <w:numId w:val="1"/>
        </w:numPr>
        <w:spacing w:line="276" w:lineRule="auto"/>
        <w:rPr>
          <w:sz w:val="22"/>
        </w:rPr>
      </w:pPr>
      <w:r>
        <w:rPr>
          <w:sz w:val="22"/>
        </w:rPr>
        <w:t xml:space="preserve">Przedmiotem zamówienia jest wykonanie robót budowlanych polegających na remoncie chodników na terenie zachodniej części Rzeszowa w ramach którego będą prowadzone prace polegające na wymianie nawierzchni chodnika, przełożeniu nawierzchni </w:t>
      </w:r>
      <w:r w:rsidRPr="00DA219A">
        <w:rPr>
          <w:sz w:val="22"/>
        </w:rPr>
        <w:t>chodnika</w:t>
      </w:r>
      <w:r>
        <w:rPr>
          <w:sz w:val="22"/>
        </w:rPr>
        <w:t xml:space="preserve">, wymianie                       i przełożeniu krawężników i obrzeży oraz wszelkie prace towarzyszące w ilości niezbędnej dla zapewnienia bezpieczeństwa użytkownikom. </w:t>
      </w:r>
      <w:bookmarkStart w:id="0" w:name="_GoBack"/>
      <w:bookmarkEnd w:id="0"/>
    </w:p>
    <w:p w:rsidR="00D6764A" w:rsidRPr="0023002D" w:rsidRDefault="00D6764A" w:rsidP="00D6764A">
      <w:pPr>
        <w:pStyle w:val="Bezodstpw"/>
        <w:spacing w:line="276" w:lineRule="auto"/>
        <w:ind w:left="876"/>
        <w:rPr>
          <w:sz w:val="22"/>
        </w:rPr>
      </w:pPr>
    </w:p>
    <w:p w:rsidR="0023002D" w:rsidRDefault="006F33E7" w:rsidP="006F33E7">
      <w:pPr>
        <w:pStyle w:val="Akapitzlist"/>
        <w:numPr>
          <w:ilvl w:val="0"/>
          <w:numId w:val="1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2D">
        <w:rPr>
          <w:rFonts w:ascii="Times New Roman" w:hAnsi="Times New Roman" w:cs="Times New Roman"/>
          <w:sz w:val="24"/>
          <w:szCs w:val="24"/>
        </w:rPr>
        <w:t xml:space="preserve">Zakres zamówienia obejmuje: </w:t>
      </w:r>
    </w:p>
    <w:p w:rsidR="0023002D" w:rsidRPr="00FB742A" w:rsidRDefault="0023002D" w:rsidP="0023002D">
      <w:pPr>
        <w:pStyle w:val="Akapitzlist"/>
        <w:ind w:left="876"/>
      </w:pPr>
      <w:r>
        <w:t>1.</w:t>
      </w:r>
      <w:r w:rsidRPr="00FB742A">
        <w:t xml:space="preserve">Zacięcie krawędzi </w:t>
      </w:r>
      <w:r>
        <w:t xml:space="preserve">– 84 m </w:t>
      </w:r>
    </w:p>
    <w:p w:rsidR="0023002D" w:rsidRPr="00C24D35" w:rsidRDefault="0023002D" w:rsidP="0023002D">
      <w:pPr>
        <w:pStyle w:val="Akapitzlist"/>
        <w:ind w:left="876"/>
      </w:pPr>
      <w:r>
        <w:t>2.</w:t>
      </w:r>
      <w:r w:rsidRPr="00FB742A">
        <w:t>Rozebranie podbudowy z betonu</w:t>
      </w:r>
      <w:r>
        <w:t xml:space="preserve"> – 150 m2</w:t>
      </w:r>
    </w:p>
    <w:p w:rsidR="0023002D" w:rsidRPr="00FB742A" w:rsidRDefault="0023002D" w:rsidP="0023002D">
      <w:pPr>
        <w:pStyle w:val="Akapitzlist"/>
        <w:ind w:left="876"/>
      </w:pPr>
      <w:r>
        <w:t>3.</w:t>
      </w:r>
      <w:r w:rsidRPr="00FB742A">
        <w:t xml:space="preserve">Rozebranie podbudowy z kruszywa </w:t>
      </w:r>
      <w:r>
        <w:t>– 150 m2</w:t>
      </w:r>
    </w:p>
    <w:p w:rsidR="0023002D" w:rsidRPr="00C24D35" w:rsidRDefault="0023002D" w:rsidP="0023002D">
      <w:pPr>
        <w:pStyle w:val="Akapitzlist"/>
        <w:ind w:left="876"/>
      </w:pPr>
      <w:r>
        <w:t>4.</w:t>
      </w:r>
      <w:r w:rsidRPr="00C24D35">
        <w:t xml:space="preserve">Rozebranie obrzeży betonowych </w:t>
      </w:r>
      <w:r>
        <w:t xml:space="preserve">– 90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5.</w:t>
      </w:r>
      <w:r w:rsidRPr="00C24D35">
        <w:t xml:space="preserve">Rozebranie krawężników </w:t>
      </w:r>
      <w:r>
        <w:t xml:space="preserve">– 165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6.</w:t>
      </w:r>
      <w:r w:rsidRPr="00C24D35">
        <w:t xml:space="preserve">Rozebranie chodników </w:t>
      </w:r>
      <w:r>
        <w:t>– 125 m2</w:t>
      </w:r>
    </w:p>
    <w:p w:rsidR="0023002D" w:rsidRPr="00C24D35" w:rsidRDefault="0023002D" w:rsidP="0023002D">
      <w:pPr>
        <w:pStyle w:val="Akapitzlist"/>
        <w:ind w:left="876"/>
      </w:pPr>
      <w:r>
        <w:t>7.</w:t>
      </w:r>
      <w:r w:rsidRPr="00C24D35">
        <w:t xml:space="preserve">Rozebranie nawierzchni z płyt ażurowych </w:t>
      </w:r>
      <w:r>
        <w:t>– 50 m2.</w:t>
      </w:r>
    </w:p>
    <w:p w:rsidR="0023002D" w:rsidRPr="00C24D35" w:rsidRDefault="0023002D" w:rsidP="0023002D">
      <w:pPr>
        <w:pStyle w:val="Akapitzlist"/>
        <w:ind w:left="876"/>
      </w:pPr>
      <w:r>
        <w:t>8.</w:t>
      </w:r>
      <w:r w:rsidRPr="00C24D35">
        <w:t>Koryta wykonywane mechanicznie</w:t>
      </w:r>
      <w:r>
        <w:t xml:space="preserve"> </w:t>
      </w:r>
      <w:r w:rsidRPr="009A264C">
        <w:t>– 240 m2</w:t>
      </w:r>
    </w:p>
    <w:p w:rsidR="0023002D" w:rsidRPr="00C24D35" w:rsidRDefault="0023002D" w:rsidP="0023002D">
      <w:pPr>
        <w:pStyle w:val="Akapitzlist"/>
        <w:ind w:left="876"/>
      </w:pPr>
      <w:r>
        <w:t>9.</w:t>
      </w:r>
      <w:r w:rsidRPr="00C24D35">
        <w:t xml:space="preserve">Profilowanie i zagęszczanie podłoża </w:t>
      </w:r>
      <w:r>
        <w:t>– 300 m2</w:t>
      </w:r>
    </w:p>
    <w:p w:rsidR="0023002D" w:rsidRPr="00C24D35" w:rsidRDefault="0023002D" w:rsidP="0023002D">
      <w:pPr>
        <w:pStyle w:val="Akapitzlist"/>
        <w:ind w:left="876"/>
      </w:pPr>
      <w:r>
        <w:t>10.</w:t>
      </w:r>
      <w:r w:rsidRPr="00C24D35">
        <w:t xml:space="preserve">Wykonanie i zagęszczenie warstwy odcinającej z piasku </w:t>
      </w:r>
      <w:r>
        <w:t>– 300 m2</w:t>
      </w:r>
    </w:p>
    <w:p w:rsidR="0023002D" w:rsidRPr="00C24D35" w:rsidRDefault="0023002D" w:rsidP="0023002D">
      <w:pPr>
        <w:pStyle w:val="Akapitzlist"/>
        <w:ind w:left="876"/>
      </w:pPr>
      <w:r>
        <w:t>11.</w:t>
      </w:r>
      <w:r w:rsidRPr="00C24D35">
        <w:t>Ułożenie po</w:t>
      </w:r>
      <w:r>
        <w:t>d</w:t>
      </w:r>
      <w:r w:rsidRPr="00C24D35">
        <w:t xml:space="preserve">sypki cementowo piaskowej </w:t>
      </w:r>
      <w:r>
        <w:t>– 100 m2.</w:t>
      </w:r>
    </w:p>
    <w:p w:rsidR="0023002D" w:rsidRPr="00C24D35" w:rsidRDefault="0023002D" w:rsidP="0023002D">
      <w:pPr>
        <w:pStyle w:val="Akapitzlist"/>
        <w:ind w:left="876"/>
      </w:pPr>
      <w:r>
        <w:t>12.</w:t>
      </w:r>
      <w:r w:rsidRPr="00C24D35">
        <w:t xml:space="preserve">Nawierzchnie (podbudowa) z kamienia </w:t>
      </w:r>
      <w:r>
        <w:t>– 600 m2</w:t>
      </w:r>
    </w:p>
    <w:p w:rsidR="0023002D" w:rsidRPr="00C24D35" w:rsidRDefault="0023002D" w:rsidP="0023002D">
      <w:pPr>
        <w:pStyle w:val="Akapitzlist"/>
        <w:tabs>
          <w:tab w:val="left" w:pos="6840"/>
        </w:tabs>
        <w:ind w:left="876"/>
      </w:pPr>
      <w:r>
        <w:t>13.</w:t>
      </w:r>
      <w:r w:rsidRPr="00C24D35">
        <w:t>Wykonanie podbudowy z betonu</w:t>
      </w:r>
      <w:r>
        <w:t xml:space="preserve"> – 300 m2</w:t>
      </w:r>
    </w:p>
    <w:p w:rsidR="0023002D" w:rsidRPr="00C24D35" w:rsidRDefault="0023002D" w:rsidP="0023002D">
      <w:pPr>
        <w:pStyle w:val="Akapitzlist"/>
        <w:ind w:left="876"/>
      </w:pPr>
      <w:r>
        <w:t>14.</w:t>
      </w:r>
      <w:r w:rsidRPr="00C24D35">
        <w:t xml:space="preserve">Przełożenie obrzeży betonowych </w:t>
      </w:r>
      <w:r>
        <w:t xml:space="preserve">–150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15.</w:t>
      </w:r>
      <w:r w:rsidRPr="00C24D35">
        <w:t>Przełożenie krawężników</w:t>
      </w:r>
      <w:r>
        <w:t xml:space="preserve"> -</w:t>
      </w:r>
      <w:r w:rsidRPr="00C24D35">
        <w:t xml:space="preserve"> </w:t>
      </w:r>
      <w:r>
        <w:t xml:space="preserve">350 </w:t>
      </w:r>
      <w:proofErr w:type="spellStart"/>
      <w:r>
        <w:t>mb</w:t>
      </w:r>
      <w:proofErr w:type="spellEnd"/>
      <w:r>
        <w:t xml:space="preserve"> </w:t>
      </w:r>
    </w:p>
    <w:p w:rsidR="0023002D" w:rsidRPr="00C24D35" w:rsidRDefault="0023002D" w:rsidP="0023002D">
      <w:pPr>
        <w:pStyle w:val="Akapitzlist"/>
        <w:ind w:left="876"/>
      </w:pPr>
      <w:r>
        <w:t>16.</w:t>
      </w:r>
      <w:r w:rsidRPr="00C24D35">
        <w:t xml:space="preserve">Przełożenie chodników z płytek betonowych o wym. 50x50x7 </w:t>
      </w:r>
      <w:r>
        <w:t>– 50 m2</w:t>
      </w:r>
    </w:p>
    <w:p w:rsidR="0023002D" w:rsidRPr="00C24D35" w:rsidRDefault="0023002D" w:rsidP="0023002D">
      <w:pPr>
        <w:pStyle w:val="Akapitzlist"/>
        <w:ind w:left="876"/>
      </w:pPr>
      <w:r>
        <w:t>17.</w:t>
      </w:r>
      <w:r w:rsidRPr="00C24D35">
        <w:t xml:space="preserve">Przełożenie chodników z kostki brukowej </w:t>
      </w:r>
      <w:r>
        <w:t>– 700 m2.</w:t>
      </w:r>
    </w:p>
    <w:p w:rsidR="0023002D" w:rsidRDefault="0023002D" w:rsidP="0023002D">
      <w:pPr>
        <w:pStyle w:val="Akapitzlist"/>
        <w:ind w:left="876"/>
      </w:pPr>
      <w:r>
        <w:t>18.</w:t>
      </w:r>
      <w:r w:rsidRPr="00C24D35">
        <w:t xml:space="preserve">Przełożenie nawierzchni z kostki kamiennej </w:t>
      </w:r>
      <w:r>
        <w:t>– 360 m2</w:t>
      </w:r>
    </w:p>
    <w:p w:rsidR="0023002D" w:rsidRPr="00C24D35" w:rsidRDefault="0023002D" w:rsidP="0023002D">
      <w:pPr>
        <w:pStyle w:val="Akapitzlist"/>
        <w:ind w:left="876"/>
      </w:pPr>
      <w:r>
        <w:t>19. Ułożenie nawierzchni z kostki kamiennej kostka zamawiającego – 40 m2</w:t>
      </w:r>
    </w:p>
    <w:p w:rsidR="0023002D" w:rsidRPr="00C24D35" w:rsidRDefault="0023002D" w:rsidP="0023002D">
      <w:pPr>
        <w:pStyle w:val="Akapitzlist"/>
        <w:ind w:left="876"/>
      </w:pPr>
      <w:r>
        <w:t>20.</w:t>
      </w:r>
      <w:r w:rsidRPr="00C24D35">
        <w:t xml:space="preserve">Przełożenie nawierzchni z płyt betonowych ażurowych, wym. 60x40x10 </w:t>
      </w:r>
      <w:r>
        <w:t>– 70 m2</w:t>
      </w:r>
    </w:p>
    <w:p w:rsidR="0023002D" w:rsidRPr="00C24D35" w:rsidRDefault="0023002D" w:rsidP="0023002D">
      <w:pPr>
        <w:pStyle w:val="Akapitzlist"/>
        <w:ind w:left="876"/>
      </w:pPr>
      <w:r>
        <w:t>20.</w:t>
      </w:r>
      <w:r w:rsidRPr="00C24D35">
        <w:t xml:space="preserve">Przełożenie odwodnienia liniowego </w:t>
      </w:r>
      <w:r>
        <w:t xml:space="preserve">– 25 </w:t>
      </w:r>
      <w:proofErr w:type="spellStart"/>
      <w:r>
        <w:t>mb</w:t>
      </w:r>
      <w:proofErr w:type="spellEnd"/>
      <w:r>
        <w:t>.</w:t>
      </w:r>
    </w:p>
    <w:p w:rsidR="0023002D" w:rsidRPr="00C24D35" w:rsidRDefault="0023002D" w:rsidP="0023002D">
      <w:pPr>
        <w:pStyle w:val="Akapitzlist"/>
        <w:ind w:left="876"/>
      </w:pPr>
      <w:r>
        <w:t>21.</w:t>
      </w:r>
      <w:r w:rsidRPr="00C24D35">
        <w:t xml:space="preserve">Ułożenie nawierzchni z płyt betonowych ażurowych, wym. 60x40x10 cm </w:t>
      </w:r>
      <w:r>
        <w:t>– 100 m2</w:t>
      </w:r>
    </w:p>
    <w:p w:rsidR="0023002D" w:rsidRPr="00C24D35" w:rsidRDefault="0023002D" w:rsidP="0023002D">
      <w:pPr>
        <w:pStyle w:val="Akapitzlist"/>
        <w:ind w:left="876"/>
      </w:pPr>
      <w:r>
        <w:t>22.</w:t>
      </w:r>
      <w:r w:rsidRPr="00C24D35">
        <w:t xml:space="preserve">Ustawienie obrzeży betonowych  </w:t>
      </w:r>
      <w:r>
        <w:t>- 420mb</w:t>
      </w:r>
    </w:p>
    <w:p w:rsidR="0023002D" w:rsidRPr="00C24D35" w:rsidRDefault="0023002D" w:rsidP="0023002D">
      <w:pPr>
        <w:pStyle w:val="Akapitzlist"/>
        <w:ind w:left="876"/>
      </w:pPr>
      <w:r>
        <w:t>23.</w:t>
      </w:r>
      <w:r w:rsidRPr="00C24D35">
        <w:t xml:space="preserve">Ustawienie krawężników </w:t>
      </w:r>
      <w:r>
        <w:t xml:space="preserve">– 330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24.</w:t>
      </w:r>
      <w:r w:rsidRPr="00C24D35">
        <w:t xml:space="preserve">Wykonanie chodników z kostki brukowej </w:t>
      </w:r>
      <w:r>
        <w:t>– 400m2</w:t>
      </w:r>
    </w:p>
    <w:p w:rsidR="0023002D" w:rsidRPr="00C24D35" w:rsidRDefault="0023002D" w:rsidP="0023002D">
      <w:pPr>
        <w:pStyle w:val="Akapitzlist"/>
        <w:ind w:left="876"/>
      </w:pPr>
      <w:r>
        <w:t>25.</w:t>
      </w:r>
      <w:r w:rsidRPr="00C24D35">
        <w:t xml:space="preserve">Wykonanie nawierzchni z płyt betonowych ażurowych wym. 60x40x10 cm </w:t>
      </w:r>
      <w:r>
        <w:t>– 80m2</w:t>
      </w:r>
    </w:p>
    <w:p w:rsidR="0023002D" w:rsidRPr="00C24D35" w:rsidRDefault="0023002D" w:rsidP="0023002D">
      <w:pPr>
        <w:pStyle w:val="Akapitzlist"/>
        <w:ind w:left="876"/>
      </w:pPr>
      <w:r>
        <w:t>26.</w:t>
      </w:r>
      <w:r w:rsidRPr="00C24D35">
        <w:t xml:space="preserve">Wykonanie chodników z płytek betonowych 50 cm *50 cm </w:t>
      </w:r>
      <w:r>
        <w:t>–30 m2</w:t>
      </w:r>
    </w:p>
    <w:p w:rsidR="0023002D" w:rsidRPr="00C24D35" w:rsidRDefault="0023002D" w:rsidP="0023002D">
      <w:pPr>
        <w:pStyle w:val="Akapitzlist"/>
        <w:ind w:left="876"/>
      </w:pPr>
      <w:r>
        <w:t>27.</w:t>
      </w:r>
      <w:r w:rsidRPr="00C24D35">
        <w:t xml:space="preserve">Uzupełnienie spoin na kostce kamiennej. </w:t>
      </w:r>
      <w:r>
        <w:t>– 80 m2</w:t>
      </w:r>
    </w:p>
    <w:p w:rsidR="0023002D" w:rsidRPr="00C24D35" w:rsidRDefault="0023002D" w:rsidP="0023002D">
      <w:pPr>
        <w:pStyle w:val="Akapitzlist"/>
        <w:ind w:left="876"/>
      </w:pPr>
      <w:r>
        <w:t>28.</w:t>
      </w:r>
      <w:r w:rsidRPr="00C24D35">
        <w:t xml:space="preserve">Wykonanie nawierzchni z GEOKRATY </w:t>
      </w:r>
      <w:r>
        <w:t>– 40m2</w:t>
      </w:r>
    </w:p>
    <w:p w:rsidR="0023002D" w:rsidRDefault="0023002D" w:rsidP="0023002D">
      <w:pPr>
        <w:pStyle w:val="Akapitzlist"/>
        <w:ind w:left="876"/>
      </w:pPr>
      <w:r>
        <w:t>29.</w:t>
      </w:r>
      <w:r w:rsidRPr="00C24D35">
        <w:t xml:space="preserve">Ułożenie korytek ściekowych </w:t>
      </w:r>
      <w:r>
        <w:t xml:space="preserve">– 20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 xml:space="preserve">30. Ułożenie odwodnienia liniowego – 20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31.</w:t>
      </w:r>
      <w:r w:rsidRPr="00C24D35">
        <w:t xml:space="preserve">Wykonanie cieku z kostki brukowej </w:t>
      </w:r>
      <w:r>
        <w:t xml:space="preserve">– 20 </w:t>
      </w:r>
      <w:proofErr w:type="spellStart"/>
      <w:r>
        <w:t>mb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32.</w:t>
      </w:r>
      <w:r w:rsidRPr="00C24D35">
        <w:t xml:space="preserve">Plantowanie (obrobienie na czysto) poboczy, skarp i zieleńców wraz z obsianiem trawą </w:t>
      </w:r>
      <w:r>
        <w:t>– 50m2</w:t>
      </w:r>
    </w:p>
    <w:p w:rsidR="0023002D" w:rsidRPr="00C24D35" w:rsidRDefault="0023002D" w:rsidP="0023002D">
      <w:pPr>
        <w:pStyle w:val="Akapitzlist"/>
        <w:ind w:left="876"/>
      </w:pPr>
      <w:r>
        <w:t>33.</w:t>
      </w:r>
      <w:r w:rsidRPr="00C24D35">
        <w:t xml:space="preserve">Regulacja pionowa zaworów wodociągowych </w:t>
      </w:r>
      <w:r>
        <w:t xml:space="preserve">– 1 </w:t>
      </w:r>
      <w:proofErr w:type="spellStart"/>
      <w:r>
        <w:t>szt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lastRenderedPageBreak/>
        <w:t>34.</w:t>
      </w:r>
      <w:r w:rsidRPr="00C24D35">
        <w:t xml:space="preserve">Regulacja pionowa studzienek rewizyjnych, teletechnicznych, </w:t>
      </w:r>
      <w:r>
        <w:t xml:space="preserve">- 1 </w:t>
      </w:r>
      <w:proofErr w:type="spellStart"/>
      <w:r>
        <w:t>szt</w:t>
      </w:r>
      <w:proofErr w:type="spellEnd"/>
    </w:p>
    <w:p w:rsidR="0023002D" w:rsidRDefault="0023002D" w:rsidP="0023002D">
      <w:pPr>
        <w:pStyle w:val="Akapitzlist"/>
        <w:ind w:left="876"/>
      </w:pPr>
      <w:r>
        <w:t>35.</w:t>
      </w:r>
      <w:r w:rsidRPr="00C24D35">
        <w:t xml:space="preserve">Regulacja pionowa włazu kanałowego, </w:t>
      </w:r>
      <w:r>
        <w:t xml:space="preserve">- 1 </w:t>
      </w:r>
      <w:proofErr w:type="spellStart"/>
      <w:r>
        <w:t>szt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 xml:space="preserve">Regulacja włazu kanałowego w raz z wymianą oraz wpustu ściekowego – 2 </w:t>
      </w:r>
      <w:proofErr w:type="spellStart"/>
      <w:r>
        <w:t>szt</w:t>
      </w:r>
      <w:proofErr w:type="spellEnd"/>
      <w:r>
        <w:t xml:space="preserve"> </w:t>
      </w:r>
    </w:p>
    <w:p w:rsidR="0023002D" w:rsidRPr="00C24D35" w:rsidRDefault="0023002D" w:rsidP="0023002D">
      <w:pPr>
        <w:pStyle w:val="Akapitzlist"/>
        <w:ind w:left="876"/>
      </w:pPr>
      <w:r>
        <w:t>36.</w:t>
      </w:r>
      <w:r w:rsidRPr="00C24D35">
        <w:t xml:space="preserve">Zabezpieczenie kabla rurą osłonową dwudzielną </w:t>
      </w:r>
      <w:r>
        <w:t xml:space="preserve">– 15 </w:t>
      </w:r>
      <w:proofErr w:type="spellStart"/>
      <w:r>
        <w:t>mb</w:t>
      </w:r>
      <w:proofErr w:type="spellEnd"/>
      <w:r>
        <w:t>.</w:t>
      </w:r>
    </w:p>
    <w:p w:rsidR="0023002D" w:rsidRPr="00C24D35" w:rsidRDefault="0023002D" w:rsidP="0023002D">
      <w:pPr>
        <w:pStyle w:val="Akapitzlist"/>
        <w:ind w:left="876"/>
      </w:pPr>
      <w:r>
        <w:t>37.</w:t>
      </w:r>
      <w:r w:rsidRPr="00C24D35">
        <w:t>Demontaż</w:t>
      </w:r>
      <w:r>
        <w:t xml:space="preserve"> i </w:t>
      </w:r>
      <w:r w:rsidRPr="00C24D35">
        <w:t xml:space="preserve">montaż znaków drogowych pionowych </w:t>
      </w:r>
      <w:r>
        <w:t xml:space="preserve">– 5 </w:t>
      </w:r>
      <w:proofErr w:type="spellStart"/>
      <w:r>
        <w:t>szt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38.</w:t>
      </w:r>
      <w:r w:rsidRPr="00C24D35">
        <w:t xml:space="preserve">Aktualizacja mapy zasadniczej </w:t>
      </w:r>
      <w:r>
        <w:t xml:space="preserve">– 2 </w:t>
      </w:r>
      <w:proofErr w:type="spellStart"/>
      <w:r>
        <w:t>szt</w:t>
      </w:r>
      <w:proofErr w:type="spellEnd"/>
    </w:p>
    <w:p w:rsidR="0023002D" w:rsidRPr="00C24D35" w:rsidRDefault="0023002D" w:rsidP="0023002D">
      <w:pPr>
        <w:pStyle w:val="Akapitzlist"/>
        <w:ind w:left="876"/>
      </w:pPr>
      <w:r>
        <w:t>39.</w:t>
      </w:r>
      <w:r w:rsidRPr="00C24D35">
        <w:t xml:space="preserve">Przekruszenie gruzu do frakcji 63 mm </w:t>
      </w:r>
      <w:r>
        <w:t>– 10 m3</w:t>
      </w:r>
    </w:p>
    <w:p w:rsidR="0023002D" w:rsidRPr="00C24D35" w:rsidRDefault="0023002D" w:rsidP="0023002D">
      <w:pPr>
        <w:pStyle w:val="Akapitzlist"/>
        <w:ind w:left="876"/>
      </w:pPr>
      <w:r>
        <w:t>40.</w:t>
      </w:r>
      <w:r w:rsidRPr="00C24D35">
        <w:t xml:space="preserve">Roboty ziemne polegające na wykonaniu nasypu w razie potrzeby dowóz gruntu nasypowego wraz z jego wbudowaniem i zagęszczeniem. </w:t>
      </w:r>
      <w:r>
        <w:t>– 50m3</w:t>
      </w:r>
    </w:p>
    <w:p w:rsidR="0023002D" w:rsidRDefault="0023002D" w:rsidP="0023002D">
      <w:pPr>
        <w:pStyle w:val="Akapitzlist"/>
        <w:ind w:left="876"/>
      </w:pPr>
      <w:r>
        <w:t>41.</w:t>
      </w:r>
      <w:r w:rsidRPr="00C24D35">
        <w:t xml:space="preserve">Transport materiałów budowlanych </w:t>
      </w:r>
      <w:r>
        <w:t>– 30m3</w:t>
      </w:r>
    </w:p>
    <w:p w:rsidR="0023002D" w:rsidRPr="0023002D" w:rsidRDefault="0023002D" w:rsidP="0023002D">
      <w:pPr>
        <w:pStyle w:val="Akapitzlist"/>
        <w:ind w:left="876"/>
      </w:pPr>
    </w:p>
    <w:p w:rsidR="006F33E7" w:rsidRPr="0023002D" w:rsidRDefault="006F33E7" w:rsidP="006F33E7">
      <w:pPr>
        <w:pStyle w:val="Akapitzlist"/>
        <w:numPr>
          <w:ilvl w:val="0"/>
          <w:numId w:val="1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2D">
        <w:rPr>
          <w:rFonts w:ascii="Times New Roman" w:hAnsi="Times New Roman" w:cs="Times New Roman"/>
          <w:sz w:val="24"/>
          <w:szCs w:val="24"/>
        </w:rPr>
        <w:t xml:space="preserve">Prace prowadzone będą na terenie miasta Rzeszowa. </w:t>
      </w:r>
    </w:p>
    <w:p w:rsidR="00F63EE3" w:rsidRDefault="00F63EE3" w:rsidP="00F63E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5E38"/>
    <w:multiLevelType w:val="hybridMultilevel"/>
    <w:tmpl w:val="BA061B16"/>
    <w:lvl w:ilvl="0" w:tplc="ACB2DBDA">
      <w:start w:val="1"/>
      <w:numFmt w:val="decimal"/>
      <w:lvlText w:val="%1."/>
      <w:lvlJc w:val="left"/>
      <w:pPr>
        <w:ind w:left="87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97"/>
    <w:rsid w:val="001A4B41"/>
    <w:rsid w:val="001F50AB"/>
    <w:rsid w:val="00203F6F"/>
    <w:rsid w:val="00215CE6"/>
    <w:rsid w:val="0023002D"/>
    <w:rsid w:val="002C6FFB"/>
    <w:rsid w:val="00365D17"/>
    <w:rsid w:val="003C7053"/>
    <w:rsid w:val="004113F9"/>
    <w:rsid w:val="004179A3"/>
    <w:rsid w:val="004F7AF4"/>
    <w:rsid w:val="00522159"/>
    <w:rsid w:val="00591297"/>
    <w:rsid w:val="00680EE4"/>
    <w:rsid w:val="006C64EF"/>
    <w:rsid w:val="006F33E7"/>
    <w:rsid w:val="00771F40"/>
    <w:rsid w:val="007B5459"/>
    <w:rsid w:val="008A2347"/>
    <w:rsid w:val="00A07335"/>
    <w:rsid w:val="00AB72EF"/>
    <w:rsid w:val="00B325F6"/>
    <w:rsid w:val="00BF327B"/>
    <w:rsid w:val="00C24E15"/>
    <w:rsid w:val="00D6764A"/>
    <w:rsid w:val="00DD60F0"/>
    <w:rsid w:val="00DF54D1"/>
    <w:rsid w:val="00E444EA"/>
    <w:rsid w:val="00ED3B42"/>
    <w:rsid w:val="00F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4328C-CD5E-46EC-BCDE-C2282286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3E7"/>
    <w:pPr>
      <w:ind w:left="720"/>
      <w:contextualSpacing/>
    </w:pPr>
  </w:style>
  <w:style w:type="paragraph" w:styleId="Bezodstpw">
    <w:name w:val="No Spacing"/>
    <w:uiPriority w:val="99"/>
    <w:qFormat/>
    <w:rsid w:val="0023002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Wojdyło</dc:creator>
  <cp:keywords/>
  <dc:description/>
  <cp:lastModifiedBy>Radosław Wota</cp:lastModifiedBy>
  <cp:revision>26</cp:revision>
  <dcterms:created xsi:type="dcterms:W3CDTF">2022-02-02T11:47:00Z</dcterms:created>
  <dcterms:modified xsi:type="dcterms:W3CDTF">2022-03-11T11:53:00Z</dcterms:modified>
</cp:coreProperties>
</file>