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74B97" w14:textId="1D401F39" w:rsidR="006D5F54" w:rsidRPr="00A215C5" w:rsidRDefault="00A215C5" w:rsidP="00A215C5">
      <w:pPr>
        <w:jc w:val="center"/>
        <w:rPr>
          <w:rFonts w:ascii="Arial" w:hAnsi="Arial" w:cs="Arial"/>
          <w:sz w:val="20"/>
          <w:szCs w:val="20"/>
        </w:rPr>
      </w:pPr>
      <w:r w:rsidRPr="00A215C5">
        <w:rPr>
          <w:rFonts w:ascii="Arial" w:hAnsi="Arial" w:cs="Arial"/>
          <w:sz w:val="20"/>
          <w:szCs w:val="20"/>
        </w:rPr>
        <w:t>ZP-</w:t>
      </w:r>
      <w:r w:rsidR="0011403B">
        <w:rPr>
          <w:rFonts w:ascii="Arial" w:hAnsi="Arial" w:cs="Arial"/>
          <w:sz w:val="20"/>
          <w:szCs w:val="20"/>
        </w:rPr>
        <w:t>I</w:t>
      </w:r>
      <w:r w:rsidRPr="00A215C5">
        <w:rPr>
          <w:rFonts w:ascii="Arial" w:hAnsi="Arial" w:cs="Arial"/>
          <w:sz w:val="20"/>
          <w:szCs w:val="20"/>
        </w:rPr>
        <w:t>.271.</w:t>
      </w:r>
      <w:r w:rsidR="0011403B">
        <w:rPr>
          <w:rFonts w:ascii="Arial" w:hAnsi="Arial" w:cs="Arial"/>
          <w:sz w:val="20"/>
          <w:szCs w:val="20"/>
        </w:rPr>
        <w:t>4</w:t>
      </w:r>
      <w:r w:rsidRPr="00A215C5">
        <w:rPr>
          <w:rFonts w:ascii="Arial" w:hAnsi="Arial" w:cs="Arial"/>
          <w:sz w:val="20"/>
          <w:szCs w:val="20"/>
        </w:rPr>
        <w:t>.</w:t>
      </w:r>
      <w:r w:rsidR="0011403B">
        <w:rPr>
          <w:rFonts w:ascii="Arial" w:hAnsi="Arial" w:cs="Arial"/>
          <w:sz w:val="20"/>
          <w:szCs w:val="20"/>
        </w:rPr>
        <w:t>20</w:t>
      </w:r>
      <w:r w:rsidRPr="00A215C5">
        <w:rPr>
          <w:rFonts w:ascii="Arial" w:hAnsi="Arial" w:cs="Arial"/>
          <w:sz w:val="20"/>
          <w:szCs w:val="20"/>
        </w:rPr>
        <w:t xml:space="preserve">.2021 </w:t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</w:r>
      <w:r w:rsidRPr="00A215C5">
        <w:rPr>
          <w:rFonts w:ascii="Arial" w:hAnsi="Arial" w:cs="Arial"/>
          <w:sz w:val="20"/>
          <w:szCs w:val="20"/>
        </w:rPr>
        <w:tab/>
        <w:t>Rzeszów,</w:t>
      </w:r>
      <w:r w:rsidR="00DE6592">
        <w:rPr>
          <w:rFonts w:ascii="Arial" w:hAnsi="Arial" w:cs="Arial"/>
          <w:sz w:val="20"/>
          <w:szCs w:val="20"/>
        </w:rPr>
        <w:t xml:space="preserve"> 1</w:t>
      </w:r>
      <w:r w:rsidR="0011403B">
        <w:rPr>
          <w:rFonts w:ascii="Arial" w:hAnsi="Arial" w:cs="Arial"/>
          <w:sz w:val="20"/>
          <w:szCs w:val="20"/>
        </w:rPr>
        <w:t>9</w:t>
      </w:r>
      <w:r w:rsidRPr="00A215C5">
        <w:rPr>
          <w:rFonts w:ascii="Arial" w:hAnsi="Arial" w:cs="Arial"/>
          <w:sz w:val="20"/>
          <w:szCs w:val="20"/>
        </w:rPr>
        <w:t>.03.2021 r.</w:t>
      </w:r>
    </w:p>
    <w:p w14:paraId="18742304" w14:textId="3A70117E" w:rsidR="00A215C5" w:rsidRPr="00A215C5" w:rsidRDefault="00A215C5" w:rsidP="00A215C5">
      <w:pPr>
        <w:jc w:val="center"/>
        <w:rPr>
          <w:rFonts w:ascii="Arial" w:hAnsi="Arial" w:cs="Arial"/>
          <w:sz w:val="20"/>
          <w:szCs w:val="20"/>
        </w:rPr>
      </w:pPr>
    </w:p>
    <w:p w14:paraId="785BDBB9" w14:textId="32B0EBCA" w:rsidR="00A215C5" w:rsidRPr="00A215C5" w:rsidRDefault="00A215C5" w:rsidP="00A215C5">
      <w:pPr>
        <w:ind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A215C5">
        <w:rPr>
          <w:rFonts w:ascii="Arial" w:hAnsi="Arial" w:cs="Arial"/>
          <w:sz w:val="20"/>
          <w:szCs w:val="20"/>
        </w:rPr>
        <w:t>Dotyczy postępowania pn.:</w:t>
      </w:r>
      <w:r w:rsidR="0011403B">
        <w:rPr>
          <w:rFonts w:ascii="Arial" w:hAnsi="Arial" w:cs="Arial"/>
          <w:sz w:val="20"/>
          <w:szCs w:val="20"/>
        </w:rPr>
        <w:t xml:space="preserve"> </w:t>
      </w:r>
      <w:r w:rsidR="0011403B" w:rsidRPr="0011403B">
        <w:rPr>
          <w:rFonts w:ascii="Arial" w:hAnsi="Arial" w:cs="Arial"/>
          <w:b/>
          <w:i/>
          <w:iCs/>
          <w:sz w:val="20"/>
          <w:szCs w:val="20"/>
        </w:rPr>
        <w:t>Dostawa i montaż bandy absorbującej energię kinetyczną oraz bandy pneumatycznej APD A</w:t>
      </w:r>
      <w:r w:rsidR="0011403B" w:rsidRPr="0011403B">
        <w:rPr>
          <w:rFonts w:ascii="Arial" w:hAnsi="Arial" w:cs="Arial"/>
          <w:b/>
          <w:i/>
          <w:iCs/>
          <w:sz w:val="20"/>
          <w:szCs w:val="20"/>
          <w:vertAlign w:val="superscript"/>
        </w:rPr>
        <w:t xml:space="preserve"> </w:t>
      </w:r>
      <w:r w:rsidR="0011403B" w:rsidRPr="0011403B">
        <w:rPr>
          <w:rFonts w:ascii="Arial" w:hAnsi="Arial" w:cs="Arial"/>
          <w:b/>
          <w:i/>
          <w:iCs/>
          <w:sz w:val="20"/>
          <w:szCs w:val="20"/>
        </w:rPr>
        <w:t>plus</w:t>
      </w:r>
      <w:r w:rsidR="0011403B" w:rsidRPr="0011403B">
        <w:rPr>
          <w:rFonts w:ascii="Arial" w:hAnsi="Arial" w:cs="Arial"/>
          <w:b/>
          <w:i/>
          <w:iCs/>
          <w:sz w:val="20"/>
          <w:szCs w:val="20"/>
          <w:vertAlign w:val="superscript"/>
        </w:rPr>
        <w:t>+</w:t>
      </w:r>
      <w:r w:rsidR="0011403B" w:rsidRPr="0011403B">
        <w:rPr>
          <w:rFonts w:ascii="Arial" w:hAnsi="Arial" w:cs="Arial"/>
          <w:b/>
          <w:i/>
          <w:iCs/>
          <w:sz w:val="20"/>
          <w:szCs w:val="20"/>
        </w:rPr>
        <w:t>, na tor żużlowy stadionu miejskiego „STAL” w Rzeszowie</w:t>
      </w:r>
    </w:p>
    <w:p w14:paraId="1A77D79E" w14:textId="02979A39" w:rsidR="00A215C5" w:rsidRDefault="00A215C5" w:rsidP="00A215C5">
      <w:pPr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14:paraId="0D44A018" w14:textId="560D9F40" w:rsidR="00A215C5" w:rsidRDefault="00A215C5" w:rsidP="00A215C5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0C6691">
        <w:rPr>
          <w:rFonts w:ascii="Arial" w:hAnsi="Arial" w:cs="Arial"/>
          <w:b/>
          <w:bCs/>
          <w:sz w:val="24"/>
          <w:szCs w:val="24"/>
        </w:rPr>
        <w:t>WYJAŚ</w:t>
      </w:r>
      <w:r w:rsidR="00F63652" w:rsidRPr="000C6691">
        <w:rPr>
          <w:rFonts w:ascii="Arial" w:hAnsi="Arial" w:cs="Arial"/>
          <w:b/>
          <w:bCs/>
          <w:sz w:val="24"/>
          <w:szCs w:val="24"/>
        </w:rPr>
        <w:t>N</w:t>
      </w:r>
      <w:r w:rsidRPr="000C6691">
        <w:rPr>
          <w:rFonts w:ascii="Arial" w:hAnsi="Arial" w:cs="Arial"/>
          <w:b/>
          <w:bCs/>
          <w:sz w:val="24"/>
          <w:szCs w:val="24"/>
        </w:rPr>
        <w:t xml:space="preserve">IENIA </w:t>
      </w:r>
      <w:r w:rsidR="00FA1916" w:rsidRPr="000C6691">
        <w:rPr>
          <w:rFonts w:ascii="Arial" w:hAnsi="Arial" w:cs="Arial"/>
          <w:b/>
          <w:bCs/>
          <w:sz w:val="24"/>
          <w:szCs w:val="24"/>
        </w:rPr>
        <w:t xml:space="preserve">I ZMIANA </w:t>
      </w:r>
      <w:r w:rsidRPr="000C6691">
        <w:rPr>
          <w:rFonts w:ascii="Arial" w:hAnsi="Arial" w:cs="Arial"/>
          <w:b/>
          <w:bCs/>
          <w:sz w:val="24"/>
          <w:szCs w:val="24"/>
        </w:rPr>
        <w:t xml:space="preserve">TREŚCI </w:t>
      </w:r>
      <w:r w:rsidRPr="00A215C5">
        <w:rPr>
          <w:rFonts w:ascii="Arial" w:hAnsi="Arial" w:cs="Arial"/>
          <w:b/>
          <w:bCs/>
          <w:sz w:val="24"/>
          <w:szCs w:val="24"/>
        </w:rPr>
        <w:t>SWZ</w:t>
      </w:r>
    </w:p>
    <w:p w14:paraId="2A572745" w14:textId="6C8A4EA4" w:rsidR="00A215C5" w:rsidRDefault="00A215C5" w:rsidP="00A215C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0F7DBD9" w14:textId="7CFD608E" w:rsidR="00A215C5" w:rsidRDefault="00DE6592" w:rsidP="00B96CA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E6592">
        <w:rPr>
          <w:rFonts w:ascii="Arial" w:hAnsi="Arial" w:cs="Arial"/>
          <w:sz w:val="20"/>
          <w:szCs w:val="20"/>
        </w:rPr>
        <w:t xml:space="preserve">Działając na podstawie art. </w:t>
      </w:r>
      <w:r w:rsidR="00B96CAD">
        <w:rPr>
          <w:rFonts w:ascii="Arial" w:hAnsi="Arial" w:cs="Arial"/>
          <w:sz w:val="20"/>
          <w:szCs w:val="20"/>
        </w:rPr>
        <w:t xml:space="preserve">285 </w:t>
      </w:r>
      <w:r w:rsidR="00FA1916">
        <w:rPr>
          <w:rFonts w:ascii="Arial" w:hAnsi="Arial" w:cs="Arial"/>
          <w:sz w:val="20"/>
          <w:szCs w:val="20"/>
        </w:rPr>
        <w:t xml:space="preserve">oraz art. 286 ust. 1 </w:t>
      </w:r>
      <w:r w:rsidR="00B96CAD" w:rsidRPr="00B96CAD">
        <w:rPr>
          <w:rFonts w:ascii="Arial" w:hAnsi="Arial" w:cs="Arial"/>
          <w:sz w:val="20"/>
          <w:szCs w:val="20"/>
        </w:rPr>
        <w:t xml:space="preserve">ustawy z dnia 11 września 2019 Prawo zamówień publicznych (tekst jedn.: Dz. U. z 2019 r. poz. 2019 z </w:t>
      </w:r>
      <w:proofErr w:type="spellStart"/>
      <w:r w:rsidR="00B96CAD" w:rsidRPr="00B96CAD">
        <w:rPr>
          <w:rFonts w:ascii="Arial" w:hAnsi="Arial" w:cs="Arial"/>
          <w:sz w:val="20"/>
          <w:szCs w:val="20"/>
        </w:rPr>
        <w:t>późn</w:t>
      </w:r>
      <w:proofErr w:type="spellEnd"/>
      <w:r w:rsidR="00B96CAD" w:rsidRPr="00B96CAD">
        <w:rPr>
          <w:rFonts w:ascii="Arial" w:hAnsi="Arial" w:cs="Arial"/>
          <w:sz w:val="20"/>
          <w:szCs w:val="20"/>
        </w:rPr>
        <w:t>. zm.)</w:t>
      </w:r>
      <w:r w:rsidR="00B96CAD">
        <w:rPr>
          <w:rFonts w:ascii="Arial" w:hAnsi="Arial" w:cs="Arial"/>
          <w:sz w:val="20"/>
          <w:szCs w:val="20"/>
        </w:rPr>
        <w:t xml:space="preserve">, Zamawiający </w:t>
      </w:r>
      <w:r w:rsidR="008473B7">
        <w:rPr>
          <w:rFonts w:ascii="Arial" w:hAnsi="Arial" w:cs="Arial"/>
          <w:sz w:val="20"/>
          <w:szCs w:val="20"/>
        </w:rPr>
        <w:t>publikuje zapytania Wykonawców dotyczące treści SWZ, wyjaśnienia Zamawiającego oraz zmiany treści SWZ.</w:t>
      </w:r>
    </w:p>
    <w:p w14:paraId="4D0AEA56" w14:textId="36CCC78D" w:rsidR="00755AD9" w:rsidRPr="008473B7" w:rsidRDefault="00755AD9" w:rsidP="008473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</w:p>
    <w:p w14:paraId="136B1DFD" w14:textId="1A2E8351" w:rsidR="00FD4160" w:rsidRDefault="00FD4160" w:rsidP="00FD4160">
      <w:pPr>
        <w:jc w:val="both"/>
        <w:rPr>
          <w:rFonts w:ascii="Arial" w:hAnsi="Arial" w:cs="Arial"/>
          <w:sz w:val="20"/>
          <w:szCs w:val="20"/>
        </w:rPr>
      </w:pPr>
      <w:r w:rsidRPr="00FD4160">
        <w:rPr>
          <w:rFonts w:ascii="Arial" w:hAnsi="Arial" w:cs="Arial"/>
          <w:b/>
          <w:bCs/>
          <w:sz w:val="20"/>
          <w:szCs w:val="20"/>
        </w:rPr>
        <w:t>Pytanie nr 1:</w:t>
      </w:r>
      <w:r>
        <w:rPr>
          <w:rFonts w:ascii="Arial" w:hAnsi="Arial" w:cs="Arial"/>
          <w:sz w:val="20"/>
          <w:szCs w:val="20"/>
        </w:rPr>
        <w:t xml:space="preserve"> </w:t>
      </w:r>
      <w:r w:rsidRPr="00FD4160">
        <w:rPr>
          <w:rFonts w:ascii="Arial" w:hAnsi="Arial" w:cs="Arial"/>
          <w:sz w:val="20"/>
          <w:szCs w:val="20"/>
        </w:rPr>
        <w:t xml:space="preserve">Zamawiający opisuje przedmiot zamówienia jako banda pneumatyczna typu APD A plus + co oznacza, w przypadku stadionu żużlowego, wymóg posiadania przez potencjalnego oferenta bandy rodzaju APD A Plus + zatwierdzonej przez FIM(Międzynarodową Federację Motocyklową), a także posiadanie homologacji dokładnie dla band APD A Plus + wystawionej przez FIM. W SWZ zaznaczono, że wymagana jest homologacja wystawiona przez FIM bez sprecyzowanego rodzaju bandy. Czy możemy prosić o doprecyzowanie tej kwestii?  </w:t>
      </w:r>
    </w:p>
    <w:p w14:paraId="082A0DCC" w14:textId="7F4A7854" w:rsidR="00FD4160" w:rsidRPr="00FD4160" w:rsidRDefault="00FD4160" w:rsidP="00FD4160">
      <w:pPr>
        <w:jc w:val="both"/>
        <w:rPr>
          <w:rFonts w:ascii="Arial" w:hAnsi="Arial" w:cs="Arial"/>
          <w:i/>
          <w:sz w:val="20"/>
          <w:szCs w:val="20"/>
        </w:rPr>
      </w:pPr>
      <w:r w:rsidRPr="00FD4160">
        <w:rPr>
          <w:rFonts w:ascii="Arial" w:hAnsi="Arial" w:cs="Arial"/>
          <w:b/>
          <w:bCs/>
          <w:sz w:val="20"/>
          <w:szCs w:val="20"/>
        </w:rPr>
        <w:t>Odpowiedź na pytanie nr 1: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D4160">
        <w:rPr>
          <w:rFonts w:ascii="Arial" w:hAnsi="Arial" w:cs="Arial"/>
          <w:sz w:val="20"/>
          <w:szCs w:val="20"/>
        </w:rPr>
        <w:t xml:space="preserve">W ramach odpowiedzi Zamawiający odsyła do zapisów </w:t>
      </w:r>
      <w:r>
        <w:rPr>
          <w:rFonts w:ascii="Arial" w:hAnsi="Arial" w:cs="Arial"/>
          <w:sz w:val="20"/>
          <w:szCs w:val="20"/>
        </w:rPr>
        <w:t xml:space="preserve">załącznika do </w:t>
      </w:r>
      <w:r w:rsidRPr="00FD4160">
        <w:rPr>
          <w:rFonts w:ascii="Arial" w:hAnsi="Arial" w:cs="Arial"/>
          <w:sz w:val="20"/>
          <w:szCs w:val="20"/>
        </w:rPr>
        <w:t xml:space="preserve">SWZ </w:t>
      </w:r>
      <w:r>
        <w:rPr>
          <w:rFonts w:ascii="Arial" w:hAnsi="Arial" w:cs="Arial"/>
          <w:sz w:val="20"/>
          <w:szCs w:val="20"/>
        </w:rPr>
        <w:t xml:space="preserve">- </w:t>
      </w:r>
      <w:r w:rsidRPr="00FD4160">
        <w:rPr>
          <w:rFonts w:ascii="Arial" w:hAnsi="Arial" w:cs="Arial"/>
          <w:sz w:val="20"/>
          <w:szCs w:val="20"/>
        </w:rPr>
        <w:t xml:space="preserve">Opis Przedmiotu Zamówienia, gdzie w punkcie nr 3 umieszczono zapis o treści: </w:t>
      </w:r>
      <w:r w:rsidRPr="00FD4160">
        <w:rPr>
          <w:rFonts w:ascii="Arial" w:hAnsi="Arial" w:cs="Arial"/>
          <w:i/>
          <w:sz w:val="20"/>
          <w:szCs w:val="20"/>
        </w:rPr>
        <w:t xml:space="preserve">„Banda pneumatyczna </w:t>
      </w:r>
      <w:r w:rsidRPr="00FD4160">
        <w:rPr>
          <w:rFonts w:ascii="Arial" w:hAnsi="Arial" w:cs="Arial"/>
          <w:i/>
          <w:iCs/>
          <w:sz w:val="20"/>
          <w:szCs w:val="20"/>
        </w:rPr>
        <w:t xml:space="preserve">APD A plus </w:t>
      </w:r>
      <w:r w:rsidRPr="00FD4160">
        <w:rPr>
          <w:rFonts w:ascii="Arial" w:hAnsi="Arial" w:cs="Arial"/>
          <w:i/>
          <w:iCs/>
          <w:sz w:val="20"/>
          <w:szCs w:val="20"/>
          <w:vertAlign w:val="superscript"/>
        </w:rPr>
        <w:t>+</w:t>
      </w:r>
      <w:r w:rsidRPr="00FD4160">
        <w:rPr>
          <w:rFonts w:ascii="Arial" w:hAnsi="Arial" w:cs="Arial"/>
          <w:i/>
          <w:sz w:val="20"/>
          <w:szCs w:val="20"/>
        </w:rPr>
        <w:t xml:space="preserve"> musi posiadać homologację, wydaną przez FIM (Międzynarodową Federację Motocyklową). Wymagany termin ważności homologacji FIM dla bandy pneumatycznej </w:t>
      </w:r>
      <w:r w:rsidRPr="00FD4160">
        <w:rPr>
          <w:rFonts w:ascii="Arial" w:hAnsi="Arial" w:cs="Arial"/>
          <w:i/>
          <w:iCs/>
          <w:sz w:val="20"/>
          <w:szCs w:val="20"/>
        </w:rPr>
        <w:t xml:space="preserve">APD A plus </w:t>
      </w:r>
      <w:r w:rsidRPr="00FD4160">
        <w:rPr>
          <w:rFonts w:ascii="Arial" w:hAnsi="Arial" w:cs="Arial"/>
          <w:i/>
          <w:iCs/>
          <w:sz w:val="20"/>
          <w:szCs w:val="20"/>
          <w:vertAlign w:val="superscript"/>
        </w:rPr>
        <w:t>+</w:t>
      </w:r>
      <w:r w:rsidRPr="00FD4160">
        <w:rPr>
          <w:rFonts w:ascii="Arial" w:hAnsi="Arial" w:cs="Arial"/>
          <w:i/>
          <w:sz w:val="20"/>
          <w:szCs w:val="20"/>
        </w:rPr>
        <w:t>, to okres minimum 5 lat, licząc od daty odbioru przedmiotu zamówienia (umowy).”</w:t>
      </w:r>
    </w:p>
    <w:p w14:paraId="505FFDC3" w14:textId="69248A36" w:rsidR="00FD4160" w:rsidRDefault="00FD4160" w:rsidP="00FD4160">
      <w:pPr>
        <w:jc w:val="both"/>
        <w:rPr>
          <w:rFonts w:ascii="Arial" w:hAnsi="Arial" w:cs="Arial"/>
          <w:sz w:val="20"/>
          <w:szCs w:val="20"/>
        </w:rPr>
      </w:pPr>
      <w:r w:rsidRPr="00FD4160">
        <w:rPr>
          <w:rFonts w:ascii="Arial" w:hAnsi="Arial" w:cs="Arial"/>
          <w:sz w:val="20"/>
          <w:szCs w:val="20"/>
        </w:rPr>
        <w:t xml:space="preserve">Ponadto z treści </w:t>
      </w:r>
      <w:r w:rsidRPr="00902748">
        <w:rPr>
          <w:rFonts w:ascii="Arial" w:hAnsi="Arial" w:cs="Arial"/>
          <w:sz w:val="20"/>
          <w:szCs w:val="20"/>
        </w:rPr>
        <w:t>opisu</w:t>
      </w:r>
      <w:r>
        <w:rPr>
          <w:rFonts w:ascii="Arial" w:hAnsi="Arial" w:cs="Arial"/>
          <w:sz w:val="20"/>
          <w:szCs w:val="20"/>
        </w:rPr>
        <w:t xml:space="preserve"> </w:t>
      </w:r>
      <w:r w:rsidRPr="00FD4160">
        <w:rPr>
          <w:rFonts w:ascii="Arial" w:hAnsi="Arial" w:cs="Arial"/>
          <w:sz w:val="20"/>
          <w:szCs w:val="20"/>
        </w:rPr>
        <w:t xml:space="preserve">zamówienia dla </w:t>
      </w:r>
      <w:r w:rsidRPr="00FD4160">
        <w:rPr>
          <w:rFonts w:ascii="Arial" w:hAnsi="Arial" w:cs="Arial"/>
          <w:iCs/>
          <w:sz w:val="20"/>
          <w:szCs w:val="20"/>
        </w:rPr>
        <w:t xml:space="preserve">realizacji </w:t>
      </w:r>
      <w:r>
        <w:rPr>
          <w:rFonts w:ascii="Arial" w:hAnsi="Arial" w:cs="Arial"/>
          <w:iCs/>
          <w:sz w:val="20"/>
          <w:szCs w:val="20"/>
        </w:rPr>
        <w:t>c</w:t>
      </w:r>
      <w:r w:rsidRPr="00FD4160">
        <w:rPr>
          <w:rFonts w:ascii="Arial" w:hAnsi="Arial" w:cs="Arial"/>
          <w:iCs/>
          <w:sz w:val="20"/>
          <w:szCs w:val="20"/>
        </w:rPr>
        <w:t xml:space="preserve">zęści nr 2 </w:t>
      </w:r>
      <w:proofErr w:type="spellStart"/>
      <w:r w:rsidRPr="00FD4160">
        <w:rPr>
          <w:rFonts w:ascii="Arial" w:hAnsi="Arial" w:cs="Arial"/>
          <w:iCs/>
          <w:sz w:val="20"/>
          <w:szCs w:val="20"/>
        </w:rPr>
        <w:t>pn</w:t>
      </w:r>
      <w:proofErr w:type="spellEnd"/>
      <w:r w:rsidRPr="00FD4160">
        <w:rPr>
          <w:rFonts w:ascii="Arial" w:hAnsi="Arial" w:cs="Arial"/>
          <w:iCs/>
          <w:sz w:val="20"/>
          <w:szCs w:val="20"/>
        </w:rPr>
        <w:t xml:space="preserve">: </w:t>
      </w:r>
      <w:r w:rsidRPr="00FD4160">
        <w:rPr>
          <w:rFonts w:ascii="Arial" w:hAnsi="Arial" w:cs="Arial"/>
          <w:sz w:val="20"/>
          <w:szCs w:val="20"/>
        </w:rPr>
        <w:t>„Dostawa i montaż bandy pneumatycznej APD A plus</w:t>
      </w:r>
      <w:r w:rsidRPr="00FD4160">
        <w:rPr>
          <w:rFonts w:ascii="Arial" w:hAnsi="Arial" w:cs="Arial"/>
          <w:sz w:val="20"/>
          <w:szCs w:val="20"/>
          <w:vertAlign w:val="superscript"/>
        </w:rPr>
        <w:t>+</w:t>
      </w:r>
      <w:r w:rsidRPr="00FD4160">
        <w:rPr>
          <w:rFonts w:ascii="Arial" w:hAnsi="Arial" w:cs="Arial"/>
          <w:sz w:val="20"/>
          <w:szCs w:val="20"/>
        </w:rPr>
        <w:t>, na tor żużlowy stadionu miejskiego „STAL” w Rzeszowie, w ramach zadania inwestycyjnego pn. „Zagospodarowanie terenu stadionu miejskiego w Rzeszowie”  wynika</w:t>
      </w:r>
      <w:r w:rsidR="00CD29DF">
        <w:rPr>
          <w:rFonts w:ascii="Arial" w:hAnsi="Arial" w:cs="Arial"/>
          <w:sz w:val="20"/>
          <w:szCs w:val="20"/>
        </w:rPr>
        <w:t>,</w:t>
      </w:r>
      <w:r w:rsidRPr="00FD4160">
        <w:rPr>
          <w:rFonts w:ascii="Arial" w:hAnsi="Arial" w:cs="Arial"/>
          <w:sz w:val="20"/>
          <w:szCs w:val="20"/>
        </w:rPr>
        <w:t xml:space="preserve"> iż Zamawiający zamierza zakupić bandę pneumatyczną APD A plus</w:t>
      </w:r>
      <w:r w:rsidRPr="00FD4160">
        <w:rPr>
          <w:rFonts w:ascii="Arial" w:hAnsi="Arial" w:cs="Arial"/>
          <w:sz w:val="20"/>
          <w:szCs w:val="20"/>
          <w:vertAlign w:val="superscript"/>
        </w:rPr>
        <w:t>+</w:t>
      </w:r>
      <w:r w:rsidRPr="00FD4160">
        <w:rPr>
          <w:rFonts w:ascii="Arial" w:hAnsi="Arial" w:cs="Arial"/>
          <w:sz w:val="20"/>
          <w:szCs w:val="20"/>
        </w:rPr>
        <w:t xml:space="preserve">. </w:t>
      </w:r>
    </w:p>
    <w:p w14:paraId="1A6134BB" w14:textId="394F1845" w:rsidR="00CD29DF" w:rsidRDefault="00CD29DF" w:rsidP="00CD29DF">
      <w:pPr>
        <w:jc w:val="both"/>
        <w:rPr>
          <w:rFonts w:ascii="Arial" w:hAnsi="Arial" w:cs="Arial"/>
          <w:sz w:val="20"/>
          <w:szCs w:val="20"/>
        </w:rPr>
      </w:pPr>
      <w:r w:rsidRPr="00CD29DF">
        <w:rPr>
          <w:rFonts w:ascii="Arial" w:hAnsi="Arial" w:cs="Arial"/>
          <w:b/>
          <w:bCs/>
          <w:sz w:val="20"/>
          <w:szCs w:val="20"/>
        </w:rPr>
        <w:t xml:space="preserve">Pytanie nr 2: </w:t>
      </w:r>
      <w:r w:rsidRPr="00CD29DF">
        <w:rPr>
          <w:rFonts w:ascii="Arial" w:hAnsi="Arial" w:cs="Arial"/>
          <w:sz w:val="20"/>
          <w:szCs w:val="20"/>
        </w:rPr>
        <w:t xml:space="preserve">Bardzo proszę o doprecyzowanie co znaczy komplet ?Jak dla mnie komplet band to 152szt. i jak chcecie Państwo rezerwowych 2 komplety to znaczy 304szt.W nawiązaniu do rozmowy mam wątpliwości co do band rezerwowych i sugeruję kontakt z PZM. Zgodnie z wielokrotnie wcześniej przesyłaną informacją do Urzędu Miasta Rzeszów pragnę poinformować ponownie, że standardowa banda ma wymiary 2m x 1,25m i grubość w zależności od wymagań PZM.W warunkach przetargu są podane inne wymiary szerokości. Jeżeli takie są potrzebne to proszę o podanie ilości albowiem muszę uwzględnić tą specyfikę i wystąpić do PZM o aprobatę. Jednocześnie jestem przekonany, że Państwo też powinni wystąpić do PZM o zgodę na możliwość zastosowania band o innych wymiarach. Proszę o doprecyzowanie czyszczenia i malowania konstrukcji po demontażu obecnych band. Obecny opis jest bardzo ogólnikowy a tam jest ponad 150m2 powierzchni. Z warunków podanych w przetargu wnioskuję, że konstrukcja do montażu band nie będzie przestawiana mimo przebudowy toru. Nie </w:t>
      </w:r>
      <w:proofErr w:type="spellStart"/>
      <w:r w:rsidRPr="00CD29DF">
        <w:rPr>
          <w:rFonts w:ascii="Arial" w:hAnsi="Arial" w:cs="Arial"/>
          <w:sz w:val="20"/>
          <w:szCs w:val="20"/>
        </w:rPr>
        <w:t>rozumię</w:t>
      </w:r>
      <w:proofErr w:type="spellEnd"/>
      <w:r w:rsidRPr="00CD29DF">
        <w:rPr>
          <w:rFonts w:ascii="Arial" w:hAnsi="Arial" w:cs="Arial"/>
          <w:sz w:val="20"/>
          <w:szCs w:val="20"/>
        </w:rPr>
        <w:t xml:space="preserve"> dlaczego Państwo podnosicie wartość oferty żądając wpłaty z tytułu należytego wykonania. Proszę o przeanalizowanie treści umowy, absolutnie nie jest uwzględniona jest druga strona co świadomie narusza prawo.</w:t>
      </w:r>
    </w:p>
    <w:p w14:paraId="415DBD25" w14:textId="77777777" w:rsidR="00E05902" w:rsidRPr="00E05902" w:rsidRDefault="00CD29DF" w:rsidP="00E05902">
      <w:pPr>
        <w:jc w:val="both"/>
        <w:rPr>
          <w:rFonts w:ascii="Arial" w:hAnsi="Arial" w:cs="Arial"/>
          <w:sz w:val="20"/>
          <w:szCs w:val="20"/>
        </w:rPr>
      </w:pPr>
      <w:r w:rsidRPr="00CD29DF">
        <w:rPr>
          <w:rFonts w:ascii="Arial" w:hAnsi="Arial" w:cs="Arial"/>
          <w:b/>
          <w:bCs/>
          <w:sz w:val="20"/>
          <w:szCs w:val="20"/>
        </w:rPr>
        <w:t xml:space="preserve">Odpowiedź na pytanie nr 2: </w:t>
      </w:r>
      <w:r w:rsidR="00E05902" w:rsidRPr="00E05902">
        <w:rPr>
          <w:rFonts w:ascii="Arial" w:hAnsi="Arial" w:cs="Arial"/>
          <w:sz w:val="20"/>
          <w:szCs w:val="20"/>
        </w:rPr>
        <w:t>W odpowiedzi na zadany zestaw pytań Zamawiający przyporządkował numerację dla  poszczególnych grup pytań z uwzględnieniem zagadnień których dotyczą, na które udziela odpowiedzi. Ponadto Zamawiający uznaje iż pytania dotyczą zakresu zamówienia publicznego ujętego w Części 1: Dostawa i montaż bandy absorbującej energię kinetyczną na tor żużlowy stadionu miejskiego „STAL” w Rzeszowie.</w:t>
      </w:r>
    </w:p>
    <w:p w14:paraId="442DF94D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C1D60A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lastRenderedPageBreak/>
        <w:t>Zestaw A</w:t>
      </w:r>
    </w:p>
    <w:p w14:paraId="3EC16029" w14:textId="2B10D835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Bardzo proszę o doprecyzowanie co znaczy komplet? Jak dla mnie komplet band to 152szt. i jak chcecie Państwo rezerwowych 2 komplety to znaczy 304szt.W nawiązaniu do rozmowy mam wątpliwości co do band rezerwowych i sugeruję kontakt z PZM.</w:t>
      </w:r>
    </w:p>
    <w:p w14:paraId="1B92DFDC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 xml:space="preserve">Odpowiedź do treści pytań ujętych w zestawie A. </w:t>
      </w:r>
    </w:p>
    <w:p w14:paraId="6CA2C207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Zgodnie z opisem przedmiotu zamówienia w tym zapisami projektowanych postanowień umownych dla części nr 1 zamówienia publicznego Zamawiający wymaga dostarczenia i zamontowania przedmiotu umowy w sposób umożliwiający korzystanie zgodnie przeznaczeniem jako elementy ogrodzenia zewnętrznego (banda bezpieczeństwa) toru żużlowego na Stadionie Miejskim „Stal” w Rzeszowie przy ul. Hetmańskiej 69 w celu  spełnienia wymagań określonych w regulaminie zawodów Motocyklowych na Torach Żużlowych do prowadzenia zawodów na poziomie I ligi.  </w:t>
      </w:r>
    </w:p>
    <w:p w14:paraId="3AFA6ED8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W odniesieniu do zapisów regulaminowych Zamawiający, zapisami  Specyfikacji Warunków Zamówienia w punkcie nr 3 określił zakres i ilości wyposażenia towarzyszącego niezbędnego do prawidłowej eksploatacji bandy kinetycznej i pneumatycznej APD A plus+. </w:t>
      </w:r>
    </w:p>
    <w:p w14:paraId="347B2851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Zgodnie z zapisami punktu nr 3 Specyfikacji Warunków Zamówienia, w ramach realizacji przedmiotu zamówienia należy dostarczyć rezerwowy moduł bandy kinetycznej przeznaczony do wymiany uszkodzonych modułów bandy kinetycznej, zamontowanych na istniejącym stelażu łukowatego nieruchomego odcinka bandy o rozmiarach spójnych z modułami montowanymi w ilości 2 </w:t>
      </w:r>
      <w:proofErr w:type="spellStart"/>
      <w:r w:rsidRPr="00E05902">
        <w:rPr>
          <w:rFonts w:ascii="Arial" w:hAnsi="Arial" w:cs="Arial"/>
          <w:sz w:val="20"/>
          <w:szCs w:val="20"/>
        </w:rPr>
        <w:t>kpl</w:t>
      </w:r>
      <w:proofErr w:type="spellEnd"/>
      <w:r w:rsidRPr="00E05902">
        <w:rPr>
          <w:rFonts w:ascii="Arial" w:hAnsi="Arial" w:cs="Arial"/>
          <w:sz w:val="20"/>
          <w:szCs w:val="20"/>
        </w:rPr>
        <w:t xml:space="preserve">. </w:t>
      </w:r>
    </w:p>
    <w:p w14:paraId="73C668B7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Poprzez rezerwowy komplet modułu bandy kinetycznej przeznaczony do wymiany uszkodzonych modułów bandy kinetycznej należy rozumieć dostawę 2 sztuk modułów bandy kinetycznej o rozmiarach dopasowanych do wymiarów modułów montowanych wraz z elementami mocującymi. Jako moduł należy rozumieć pojedynczy 2 metrowy element składowy tworzący bandę na długości 305 m. </w:t>
      </w:r>
    </w:p>
    <w:p w14:paraId="1DAC24A7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Ponadto Zamawiający informuje iż ilość i zawartość kompletu modułu bandy kinetycznej przeznaczonych do wymiany uszkodzonej bandy kinetycznej, determinują wymagania regulaminu zawodów Motocyklowych na Torach Żużlowych do prowadzenia zawodów na poziomie I ligi.  Odpowiedź stanowi wyjaśnienie treści SIWZ.</w:t>
      </w:r>
    </w:p>
    <w:p w14:paraId="7006CAFE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</w:p>
    <w:p w14:paraId="4FA6788B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>Zestaw B</w:t>
      </w:r>
    </w:p>
    <w:p w14:paraId="346AFF44" w14:textId="4E7FCE6A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Zgodnie z wielokrotnie wcześniej przesyłaną informacją do Urzędu Miasta Rzeszów pragnę poinformować ponownie, że standardowa banda ma wymiary 2m x 1,25 m i grubość w zależności od wymagań PZM.  W warunkach przetargu są podane inne wymiary szerokości. Jeżeli takie są potrzebne to proszę o podanie ilości albowiem muszę uwzględnić tą specyfikę i wystąpić do PZM o aprobatę. Jednocześnie jestem przekonany, że Państwo też powinni wystąpić do PZM o zgodę na możliwość zastosowania band o innych wymiarach.</w:t>
      </w:r>
    </w:p>
    <w:p w14:paraId="07CF933F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508C90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 xml:space="preserve">Odpowiedź do treści pytań ujętych w zestawie B. </w:t>
      </w:r>
    </w:p>
    <w:p w14:paraId="4A2D3E63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BF4025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Zgodnie z zapisami punktu nr 1 pn.: „Wymiary modułów i sposób mocowania bandy – dotyczy bandy kinetycznej montowanej na istniejącym stelażu łukowatego nieruchomego odcinka bandy Specyfikacji Warunków Zamówienia, Zamawiający określił, iż w ramach realizacji przedmiotu zamówienia, należy dostarczyć: </w:t>
      </w:r>
    </w:p>
    <w:p w14:paraId="780C9FA8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- bandę w rozmiarze (łączna długość /wysokość min-max /szerokość)  - 295 m /od 1,20 m do 1,65 m  / 0,1 m; </w:t>
      </w:r>
    </w:p>
    <w:p w14:paraId="1755F688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- długość poszczególnych modułów - w zależności od potrzeb wynikających z prawidłowego montażu i funkcjonowania;</w:t>
      </w:r>
    </w:p>
    <w:p w14:paraId="57DF74AE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lastRenderedPageBreak/>
        <w:t xml:space="preserve">- wysokość bandy kinetycznej, mierzona od rzędnej nawierzchni toru żużlowego do górnej krawędzi bandy kinetycznej tj. w punkcie styku nawierzchnia toru ze ścianą bandy kinetycznej, musi wynosić minimum 1,20 m; </w:t>
      </w:r>
    </w:p>
    <w:p w14:paraId="328C16AC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- segmenty bandy należy mocować do istniejących poprzecznych lub w razie konieczności do pionowych  metalowych wsporników – zalecany montaż za pomocą wkrętów dopuszcza się inny, spełniający wymagania licencyjne, systemowy sposób mocowana band.</w:t>
      </w:r>
    </w:p>
    <w:p w14:paraId="434E87B2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W ramach uszczegółowienia odpowiedzi Zamawiający informuje iż określana przez Oferenta „szerokość” to zgodnie z SWZ wysokość bandy dla której podano minimalny i maksymalny wymiar w zakresie od 1,2 m do 1,65 m  natomiast określana przez Oferenta „grubość” to zgodnie z SWZ szerokość dla której podano wymiar wynoszący 0,1 m.</w:t>
      </w:r>
    </w:p>
    <w:p w14:paraId="36B88EE2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Zamawiający określił długość całkowitą ogrodzenia zewnętrznego toru na którym jest wymagany montaż bandy kinetycznej, pozostawiając dowolność w kwestii długości poszczególnych modułów w zależności od potrzeb wynikających z prawidłowego montażu i funkcjonowania a także produkowanego typoszeregu. Odpowiedź stanowi wyjaśnienie treści SIWZ.</w:t>
      </w:r>
    </w:p>
    <w:p w14:paraId="10C98DFD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58E406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>Zestaw C</w:t>
      </w:r>
    </w:p>
    <w:p w14:paraId="0A40C871" w14:textId="1DC8FB32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Proszę o doprecyzowanie czyszczenia i malowania konstrukcji po demontażu obecnych band. Obecny opis jest bardzo ogólnikowy a tam jest ponad 150m2 powierzchni. Z warunków podanych w przetargu wnioskuję, że konstrukcja do montażu band nie będzie przestawiana mimo przebudowy toru.</w:t>
      </w:r>
    </w:p>
    <w:p w14:paraId="725647AD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308B3A0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 xml:space="preserve">Odpowiedź do treści pytań ujętych w zestawie C. </w:t>
      </w:r>
    </w:p>
    <w:p w14:paraId="2FE00407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007409B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Zgodnie z zapisami punktu nr 2.1. Demontaż istniejących płyt bandy Specyfikacji Warunków Zamówienia, Zamawiający określił, iż w ramach realizacji przedmiotu zamówienia, po wykonanym zdemontowaniu elementów bandy z płyt skorodowane elementy stelaża, należy oczyścić z korozji i luźnych warstw farby a następnie zabezpieczyć farbą antykorozyjną  (dwie warstwy) i oraz farbą nawierzchniową </w:t>
      </w:r>
      <w:proofErr w:type="spellStart"/>
      <w:r w:rsidRPr="00E05902">
        <w:rPr>
          <w:rFonts w:ascii="Arial" w:hAnsi="Arial" w:cs="Arial"/>
          <w:sz w:val="20"/>
          <w:szCs w:val="20"/>
        </w:rPr>
        <w:t>dekoracyjno</w:t>
      </w:r>
      <w:proofErr w:type="spellEnd"/>
      <w:r w:rsidRPr="00E05902">
        <w:rPr>
          <w:rFonts w:ascii="Arial" w:hAnsi="Arial" w:cs="Arial"/>
          <w:sz w:val="20"/>
          <w:szCs w:val="20"/>
        </w:rPr>
        <w:t xml:space="preserve"> ochronną (dwie warstwy). Kolor warstwy RAL 5010 lub podobny. </w:t>
      </w:r>
    </w:p>
    <w:p w14:paraId="71465FC2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Ponadto zgodnie z zapisami punktu nr 2.2. Dostawa i montaż bandy absorbującej energię kinetyczną Specyfikacji Warunków Zamówienia, zamawiana banda absorbująca energię kinetyczną z przeznaczeniem do zamontowania na dwóch łukowych odcinkach toru żużlowego na stadionie Miejskim Stal w Rzeszowie zostanie zamontowana bezpośrednio do istniejących poprzecznych metalowych wsporników istniejącego stelaża ogrodzenia toru. Konstrukcja stelaża jest wykonana z pionowych i poziomych stalowych elementów łączonych za pomocą spawania oraz pokrytych farbą </w:t>
      </w:r>
      <w:proofErr w:type="spellStart"/>
      <w:r w:rsidRPr="00E05902">
        <w:rPr>
          <w:rFonts w:ascii="Arial" w:hAnsi="Arial" w:cs="Arial"/>
          <w:sz w:val="20"/>
          <w:szCs w:val="20"/>
        </w:rPr>
        <w:t>dekoracyjno</w:t>
      </w:r>
      <w:proofErr w:type="spellEnd"/>
      <w:r w:rsidRPr="00E05902">
        <w:rPr>
          <w:rFonts w:ascii="Arial" w:hAnsi="Arial" w:cs="Arial"/>
          <w:sz w:val="20"/>
          <w:szCs w:val="20"/>
        </w:rPr>
        <w:t xml:space="preserve"> ochronną w kolorze niebieskim. Stelaż bandy w dolnej części (wysokość zależna od kąta nachylenia toru żużlowego tj. od 0,25 m do 0,45 m) stanowi jednocześnie funkcję ściany oporowej zapobiegającej przed przemieszczaniem się warstw konstrukcyjnych nawierzchni toru żużlowego.  Poziome elementy stelaża do których są przytwierdzone płyty bandy, wykonane są z profilu zamkniętego o wymiarach 20 mm x 40 mm. Wysokość istniejących płyt bandy (ogrodzenia) na łukach oscyluje od 1,40 m do 1,55 m. Widok stelaża pokazano na dokumentacji fotograficznej  (FOTO 1 -5).</w:t>
      </w:r>
    </w:p>
    <w:p w14:paraId="33D4936F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W ramach odpowiedzi Zamawiający doprecyzowuje:</w:t>
      </w:r>
    </w:p>
    <w:p w14:paraId="7D28C9D6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Powierzchnia całkowita konstrukcji stelaża wynosi 153,05 m2 w tym: </w:t>
      </w:r>
    </w:p>
    <w:p w14:paraId="20D3FFA5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- powierzchnia elementów pionowych wykonanych z profili zamkniętych o wymiarach 80 mm x 80 mm i wysokości 1,20 m – 46,85 m2,</w:t>
      </w:r>
    </w:p>
    <w:p w14:paraId="00031BCF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- powierzchnia elementów poziomych wykonanych z profili zamkniętych o wymiarach 20 mm x 40 mm i długości 885 m  – 106,2 m2. </w:t>
      </w:r>
    </w:p>
    <w:p w14:paraId="124E96E3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lastRenderedPageBreak/>
        <w:t xml:space="preserve">Dwukrotne zabezpieczenie farbą antykorozyjną dotyczy, malowania powierzchni elementów stelaża, która zostanie odkryta po oczyszczeniu z korozji oraz luźnych warstw farby.  </w:t>
      </w:r>
    </w:p>
    <w:p w14:paraId="6BFF4F44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Na podstawie analizy rzeczywistego stanu technicznego powłok malarskich, stanowiących ochronę antykorozyjną stelaża ustalono szacunkowo, iż degradacji uległo 25 % powierzchni powłok malarskich na stelażu. </w:t>
      </w:r>
    </w:p>
    <w:p w14:paraId="3C90D256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Zatem w ramach kalkulacji kosztów związanych z czyszczeniem i malowaniem antykorozyjnym należy przyjąć 25 % powierzchni całkowitej konstrukcji stelaża tj. 38,26 m2 natomiast malowanie ochronno-dekoracyjne należy wykonać na całości powierzchni stelaża tj. 153,05 m2. Ze względu na brak danych o parametrach farb z jakich wykonano istniejące powłoki malarskie, należy zastosować farby uniwersalne do zastosowań zewnętrznych nie powodujących degradacji istniejących powłok malarskich.  </w:t>
      </w:r>
    </w:p>
    <w:p w14:paraId="1AE1FB65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Zamawiający potwierdza iż w ramach prowadzonej obecnie, częściowej przebudowy toru żużlowego, nie będzie wykonywane „przestawianie” konstrukcji stelaża do montażu bandy kinetycznej. Odpowiedź stanowi wyjaśnienie treści SIWZ.</w:t>
      </w:r>
    </w:p>
    <w:p w14:paraId="4F49166B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</w:p>
    <w:p w14:paraId="41EDE761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>Zestaw D</w:t>
      </w:r>
    </w:p>
    <w:p w14:paraId="44C52A0B" w14:textId="7B7E127F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 xml:space="preserve">Nie </w:t>
      </w:r>
      <w:proofErr w:type="spellStart"/>
      <w:r w:rsidRPr="00E05902">
        <w:rPr>
          <w:rFonts w:ascii="Arial" w:hAnsi="Arial" w:cs="Arial"/>
          <w:sz w:val="20"/>
          <w:szCs w:val="20"/>
        </w:rPr>
        <w:t>rozumię</w:t>
      </w:r>
      <w:proofErr w:type="spellEnd"/>
      <w:r w:rsidRPr="00E05902">
        <w:rPr>
          <w:rFonts w:ascii="Arial" w:hAnsi="Arial" w:cs="Arial"/>
          <w:sz w:val="20"/>
          <w:szCs w:val="20"/>
        </w:rPr>
        <w:t xml:space="preserve"> dlaczego Państwo podnosicie wartość oferty żądając wpłaty z tytułu należytego wykonania. Proszę o przeanalizowanie treści umowy, absolutnie nie jest uwzględniona jest druga strona co świadomie narusza prawo.</w:t>
      </w:r>
    </w:p>
    <w:p w14:paraId="5AEAB133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9CDD1F" w14:textId="77777777" w:rsidR="00E05902" w:rsidRPr="00E05902" w:rsidRDefault="00E05902" w:rsidP="00E059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5902">
        <w:rPr>
          <w:rFonts w:ascii="Arial" w:hAnsi="Arial" w:cs="Arial"/>
          <w:b/>
          <w:bCs/>
          <w:sz w:val="20"/>
          <w:szCs w:val="20"/>
        </w:rPr>
        <w:t xml:space="preserve">Odpowiedź do treści pytań ujętych w zestawie D. </w:t>
      </w:r>
    </w:p>
    <w:p w14:paraId="34DBE82C" w14:textId="77777777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</w:p>
    <w:p w14:paraId="4441C45D" w14:textId="1F03960D" w:rsidR="00E05902" w:rsidRPr="00E05902" w:rsidRDefault="00E05902" w:rsidP="00E05902">
      <w:pPr>
        <w:jc w:val="both"/>
        <w:rPr>
          <w:rFonts w:ascii="Arial" w:hAnsi="Arial" w:cs="Arial"/>
          <w:sz w:val="20"/>
          <w:szCs w:val="20"/>
        </w:rPr>
      </w:pPr>
      <w:r w:rsidRPr="00E05902">
        <w:rPr>
          <w:rFonts w:ascii="Arial" w:hAnsi="Arial" w:cs="Arial"/>
          <w:sz w:val="20"/>
          <w:szCs w:val="20"/>
        </w:rPr>
        <w:t>Zamawiający ukształtował projektowe postanowienia umów dla części nr 1 oraz części nr 2 zamówienia w sposób nie naruszający obowiązujących przepisów prawa, zgodnie z jego potrzebami i wymaganiami związanymi z celem zamówienia publicznego, którego zamierza udzielić. Zamawiający pozostawia treść zapisów projektowych postanowień umów dla części nr 1 oraz części nr 2 bez zmian. Odpowiedź stanowi wyjaśnienie treści SWZ.</w:t>
      </w:r>
    </w:p>
    <w:p w14:paraId="2A62ECBA" w14:textId="2A16F4EF" w:rsidR="00CD29DF" w:rsidRDefault="00CD29DF" w:rsidP="00CD29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175EFC" w14:textId="77777777" w:rsidR="00CD29DF" w:rsidRPr="00CD29DF" w:rsidRDefault="00CD29DF" w:rsidP="00CD29D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A0B51F" w14:textId="77777777" w:rsidR="008473B7" w:rsidRDefault="008473B7" w:rsidP="008473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</w:p>
    <w:p w14:paraId="39D7163B" w14:textId="5BD28E01" w:rsidR="00CD29DF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 informuje, że dokonuje następujących zmian treści SWZ:</w:t>
      </w:r>
    </w:p>
    <w:p w14:paraId="379EAB7C" w14:textId="5D2575D5" w:rsidR="008473B7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14:paraId="012658A8" w14:textId="232F88F0" w:rsidR="008473B7" w:rsidRPr="008473B7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Rozdział XIII.  </w:t>
      </w:r>
      <w:r w:rsidRPr="008473B7">
        <w:rPr>
          <w:rFonts w:ascii="Arial" w:hAnsi="Arial" w:cs="Arial"/>
          <w:b/>
          <w:bCs/>
          <w:sz w:val="20"/>
          <w:szCs w:val="20"/>
        </w:rPr>
        <w:t>Sposób oraz termin składania i otwarcia ofert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473B7">
        <w:rPr>
          <w:rFonts w:ascii="Arial" w:hAnsi="Arial" w:cs="Arial"/>
          <w:b/>
          <w:bCs/>
          <w:sz w:val="20"/>
          <w:szCs w:val="20"/>
        </w:rPr>
        <w:t>– otrzymuje brzmienie:</w:t>
      </w:r>
    </w:p>
    <w:p w14:paraId="1CF1DAB4" w14:textId="2CCE28CF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>Oferty należy złożyć za pośrednictwem</w:t>
      </w:r>
      <w:r w:rsidRPr="008473B7">
        <w:rPr>
          <w:rFonts w:ascii="Arial" w:hAnsi="Arial" w:cs="Arial"/>
          <w:b/>
          <w:sz w:val="20"/>
          <w:szCs w:val="20"/>
        </w:rPr>
        <w:t xml:space="preserve"> „Formularza</w:t>
      </w:r>
      <w:r w:rsidRPr="008473B7">
        <w:rPr>
          <w:rFonts w:ascii="Arial" w:hAnsi="Arial" w:cs="Arial"/>
          <w:sz w:val="20"/>
          <w:szCs w:val="20"/>
        </w:rPr>
        <w:t xml:space="preserve"> </w:t>
      </w:r>
      <w:r w:rsidRPr="008473B7">
        <w:rPr>
          <w:rFonts w:ascii="Arial" w:hAnsi="Arial" w:cs="Arial"/>
          <w:b/>
          <w:sz w:val="20"/>
          <w:szCs w:val="20"/>
        </w:rPr>
        <w:t>do złożenia, zmiany, wycofania oferty lub wniosku”</w:t>
      </w:r>
      <w:r w:rsidRPr="008473B7">
        <w:rPr>
          <w:rFonts w:ascii="Arial" w:hAnsi="Arial" w:cs="Arial"/>
          <w:sz w:val="20"/>
          <w:szCs w:val="20"/>
        </w:rPr>
        <w:t xml:space="preserve"> dostępnego na </w:t>
      </w:r>
      <w:proofErr w:type="spellStart"/>
      <w:r w:rsidRPr="008473B7">
        <w:rPr>
          <w:rFonts w:ascii="Arial" w:hAnsi="Arial" w:cs="Arial"/>
          <w:sz w:val="20"/>
          <w:szCs w:val="20"/>
        </w:rPr>
        <w:t>ePUAP</w:t>
      </w:r>
      <w:proofErr w:type="spellEnd"/>
      <w:r w:rsidRPr="008473B7">
        <w:rPr>
          <w:rFonts w:ascii="Arial" w:hAnsi="Arial" w:cs="Arial"/>
          <w:sz w:val="20"/>
          <w:szCs w:val="20"/>
        </w:rPr>
        <w:t xml:space="preserve"> i udostępnionego również na </w:t>
      </w:r>
      <w:proofErr w:type="spellStart"/>
      <w:r w:rsidRPr="008473B7">
        <w:rPr>
          <w:rFonts w:ascii="Arial" w:hAnsi="Arial" w:cs="Arial"/>
          <w:sz w:val="20"/>
          <w:szCs w:val="20"/>
        </w:rPr>
        <w:t>miniPortalu</w:t>
      </w:r>
      <w:proofErr w:type="spellEnd"/>
      <w:r w:rsidRPr="008473B7">
        <w:rPr>
          <w:rFonts w:ascii="Arial" w:hAnsi="Arial" w:cs="Arial"/>
          <w:sz w:val="20"/>
          <w:szCs w:val="20"/>
        </w:rPr>
        <w:t>, w terminie do </w:t>
      </w:r>
      <w:r w:rsidRPr="008473B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5</w:t>
      </w:r>
      <w:r w:rsidRPr="008473B7">
        <w:rPr>
          <w:rFonts w:ascii="Arial" w:hAnsi="Arial" w:cs="Arial"/>
          <w:b/>
          <w:sz w:val="20"/>
          <w:szCs w:val="20"/>
        </w:rPr>
        <w:t xml:space="preserve"> marca 2021 r. do godziny 11:00</w:t>
      </w:r>
    </w:p>
    <w:p w14:paraId="055FE5FD" w14:textId="31E8F112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 xml:space="preserve">Otwarcie ofert nastąpi w dniu </w:t>
      </w:r>
      <w:r w:rsidRPr="008473B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5</w:t>
      </w:r>
      <w:r w:rsidRPr="008473B7">
        <w:rPr>
          <w:rFonts w:ascii="Arial" w:hAnsi="Arial" w:cs="Arial"/>
          <w:b/>
          <w:sz w:val="20"/>
          <w:szCs w:val="20"/>
        </w:rPr>
        <w:t xml:space="preserve"> marca 2021 r. o godzinie 12:00</w:t>
      </w:r>
    </w:p>
    <w:p w14:paraId="4B06D009" w14:textId="77777777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 xml:space="preserve">Otwarcie ofert następuje poprzez użycie mechanizmu do odszyfrowania ofert dostępnego po zalogowaniu w zakładce Deszyfrowanie na </w:t>
      </w:r>
      <w:proofErr w:type="spellStart"/>
      <w:r w:rsidRPr="008473B7">
        <w:rPr>
          <w:rFonts w:ascii="Arial" w:hAnsi="Arial" w:cs="Arial"/>
          <w:sz w:val="20"/>
          <w:szCs w:val="20"/>
        </w:rPr>
        <w:t>miniPortalu</w:t>
      </w:r>
      <w:proofErr w:type="spellEnd"/>
      <w:r w:rsidRPr="008473B7">
        <w:rPr>
          <w:rFonts w:ascii="Arial" w:hAnsi="Arial" w:cs="Arial"/>
          <w:sz w:val="20"/>
          <w:szCs w:val="20"/>
        </w:rPr>
        <w:t xml:space="preserve"> i następuje poprzez wskazanie pliku do odszyfrowania.</w:t>
      </w:r>
    </w:p>
    <w:p w14:paraId="5F67BACA" w14:textId="77777777" w:rsidR="008473B7" w:rsidRPr="008473B7" w:rsidRDefault="008473B7" w:rsidP="008473B7">
      <w:pPr>
        <w:pStyle w:val="NormalnyWeb"/>
        <w:numPr>
          <w:ilvl w:val="1"/>
          <w:numId w:val="3"/>
        </w:numPr>
        <w:tabs>
          <w:tab w:val="clear" w:pos="1485"/>
          <w:tab w:val="num" w:pos="426"/>
        </w:tabs>
        <w:spacing w:before="120" w:after="12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 xml:space="preserve">Niezwłocznie po otwarciu ofert Zamawiający umieści na stronie internetowej informację z otwarcia ofert.  </w:t>
      </w:r>
    </w:p>
    <w:p w14:paraId="5E3E7231" w14:textId="77777777" w:rsidR="008473B7" w:rsidRPr="008473B7" w:rsidRDefault="008473B7" w:rsidP="008473B7">
      <w:pPr>
        <w:pStyle w:val="Akapitzlist"/>
        <w:jc w:val="both"/>
        <w:rPr>
          <w:rFonts w:ascii="Arial" w:hAnsi="Arial" w:cs="Arial"/>
          <w:b/>
          <w:bCs/>
          <w:sz w:val="20"/>
          <w:szCs w:val="20"/>
        </w:rPr>
      </w:pPr>
    </w:p>
    <w:p w14:paraId="05708967" w14:textId="21610CAA" w:rsidR="00FD4160" w:rsidRPr="00FD4160" w:rsidRDefault="008473B7" w:rsidP="00FD416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Rozdział XIV. Termin związania ofertą – otrzymuje brzmienie:</w:t>
      </w:r>
    </w:p>
    <w:p w14:paraId="70C3ED93" w14:textId="6E1D7EB0" w:rsidR="00A215C5" w:rsidRPr="008473B7" w:rsidRDefault="008473B7" w:rsidP="00A215C5">
      <w:pPr>
        <w:jc w:val="both"/>
        <w:rPr>
          <w:rFonts w:ascii="Arial" w:hAnsi="Arial" w:cs="Arial"/>
          <w:sz w:val="20"/>
          <w:szCs w:val="20"/>
        </w:rPr>
      </w:pPr>
      <w:r w:rsidRPr="008473B7">
        <w:rPr>
          <w:rFonts w:ascii="Arial" w:hAnsi="Arial" w:cs="Arial"/>
          <w:sz w:val="20"/>
          <w:szCs w:val="20"/>
        </w:rPr>
        <w:t>Wykonawca będzie związany ofertą do dnia 2</w:t>
      </w:r>
      <w:r>
        <w:rPr>
          <w:rFonts w:ascii="Arial" w:hAnsi="Arial" w:cs="Arial"/>
          <w:sz w:val="20"/>
          <w:szCs w:val="20"/>
        </w:rPr>
        <w:t>3</w:t>
      </w:r>
      <w:r w:rsidRPr="008473B7">
        <w:rPr>
          <w:rFonts w:ascii="Arial" w:hAnsi="Arial" w:cs="Arial"/>
          <w:sz w:val="20"/>
          <w:szCs w:val="20"/>
        </w:rPr>
        <w:t xml:space="preserve"> kwietnia 2021 r.  </w:t>
      </w:r>
    </w:p>
    <w:sectPr w:rsidR="00A215C5" w:rsidRPr="008473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4DBB1" w14:textId="77777777" w:rsidR="0011403B" w:rsidRPr="0011403B" w:rsidRDefault="0011403B" w:rsidP="0011403B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ar-SA"/>
      </w:rPr>
    </w:pPr>
    <w:bookmarkStart w:id="0" w:name="_Hlk66443526"/>
    <w:r w:rsidRPr="0011403B">
      <w:rPr>
        <w:rFonts w:ascii="Arial" w:eastAsia="Times New Roman" w:hAnsi="Arial" w:cs="Arial"/>
        <w:sz w:val="18"/>
        <w:szCs w:val="18"/>
        <w:lang w:eastAsia="ar-SA"/>
      </w:rPr>
      <w:t>ZP-I.271.4.20.2021</w:t>
    </w:r>
  </w:p>
  <w:p w14:paraId="418CE52D" w14:textId="77777777" w:rsidR="0011403B" w:rsidRPr="0011403B" w:rsidRDefault="0011403B" w:rsidP="0011403B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ar-SA"/>
      </w:rPr>
    </w:pPr>
    <w:bookmarkStart w:id="1" w:name="_Hlk66443748"/>
    <w:r w:rsidRPr="0011403B">
      <w:rPr>
        <w:rFonts w:ascii="Arial" w:eastAsia="Times New Roman" w:hAnsi="Arial" w:cs="Arial"/>
        <w:b/>
        <w:sz w:val="18"/>
        <w:szCs w:val="18"/>
        <w:lang w:eastAsia="ar-SA"/>
      </w:rPr>
      <w:t>Dostawa i montaż bandy absorbującej energię kinetyczną oraz bandy pneumatycznej APD A</w:t>
    </w:r>
    <w:r w:rsidRPr="0011403B">
      <w:rPr>
        <w:rFonts w:ascii="Arial" w:eastAsia="Times New Roman" w:hAnsi="Arial" w:cs="Arial"/>
        <w:b/>
        <w:sz w:val="18"/>
        <w:szCs w:val="18"/>
        <w:vertAlign w:val="superscript"/>
        <w:lang w:eastAsia="ar-SA"/>
      </w:rPr>
      <w:t xml:space="preserve"> </w:t>
    </w:r>
    <w:r w:rsidRPr="0011403B">
      <w:rPr>
        <w:rFonts w:ascii="Arial" w:eastAsia="Times New Roman" w:hAnsi="Arial" w:cs="Arial"/>
        <w:b/>
        <w:sz w:val="18"/>
        <w:szCs w:val="18"/>
        <w:lang w:eastAsia="ar-SA"/>
      </w:rPr>
      <w:t>plus</w:t>
    </w:r>
    <w:r w:rsidRPr="0011403B">
      <w:rPr>
        <w:rFonts w:ascii="Arial" w:eastAsia="Times New Roman" w:hAnsi="Arial" w:cs="Arial"/>
        <w:b/>
        <w:sz w:val="18"/>
        <w:szCs w:val="18"/>
        <w:vertAlign w:val="superscript"/>
        <w:lang w:eastAsia="ar-SA"/>
      </w:rPr>
      <w:t>+</w:t>
    </w:r>
    <w:r w:rsidRPr="0011403B">
      <w:rPr>
        <w:rFonts w:ascii="Arial" w:eastAsia="Times New Roman" w:hAnsi="Arial" w:cs="Arial"/>
        <w:b/>
        <w:sz w:val="18"/>
        <w:szCs w:val="18"/>
        <w:lang w:eastAsia="ar-SA"/>
      </w:rPr>
      <w:t>, na tor żużlowy stadionu miejskiego „STAL” w Rzeszowie</w:t>
    </w:r>
  </w:p>
  <w:bookmarkEnd w:id="0"/>
  <w:bookmarkEnd w:id="1"/>
  <w:p w14:paraId="6341E0E1" w14:textId="77777777" w:rsidR="00A215C5" w:rsidRDefault="00A215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C42CA"/>
    <w:multiLevelType w:val="hybridMultilevel"/>
    <w:tmpl w:val="8D72F6BE"/>
    <w:lvl w:ilvl="0" w:tplc="850EF39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B6645"/>
    <w:multiLevelType w:val="hybridMultilevel"/>
    <w:tmpl w:val="562E79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C6691"/>
    <w:rsid w:val="000E3FF0"/>
    <w:rsid w:val="0011403B"/>
    <w:rsid w:val="001433D8"/>
    <w:rsid w:val="001C7B81"/>
    <w:rsid w:val="003A4C8E"/>
    <w:rsid w:val="00755AD9"/>
    <w:rsid w:val="0082476E"/>
    <w:rsid w:val="008473B7"/>
    <w:rsid w:val="00863655"/>
    <w:rsid w:val="008670B4"/>
    <w:rsid w:val="00902748"/>
    <w:rsid w:val="00A215C5"/>
    <w:rsid w:val="00B96CAD"/>
    <w:rsid w:val="00C62AEC"/>
    <w:rsid w:val="00C66E6F"/>
    <w:rsid w:val="00CD29DF"/>
    <w:rsid w:val="00DE6592"/>
    <w:rsid w:val="00E05902"/>
    <w:rsid w:val="00F63652"/>
    <w:rsid w:val="00FA1916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Zwykytekst">
    <w:name w:val="Plain Text"/>
    <w:basedOn w:val="Normalny"/>
    <w:link w:val="ZwykytekstZnak"/>
    <w:uiPriority w:val="99"/>
    <w:semiHidden/>
    <w:unhideWhenUsed/>
    <w:rsid w:val="00CD29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29DF"/>
    <w:rPr>
      <w:rFonts w:ascii="Consolas" w:hAnsi="Consolas"/>
      <w:sz w:val="21"/>
      <w:szCs w:val="21"/>
    </w:rPr>
  </w:style>
  <w:style w:type="paragraph" w:styleId="Akapitzlist">
    <w:name w:val="List Paragraph"/>
    <w:basedOn w:val="Normalny"/>
    <w:uiPriority w:val="34"/>
    <w:qFormat/>
    <w:rsid w:val="008473B7"/>
    <w:pPr>
      <w:ind w:left="720"/>
      <w:contextualSpacing/>
    </w:pPr>
  </w:style>
  <w:style w:type="paragraph" w:styleId="NormalnyWeb">
    <w:name w:val="Normal (Web)"/>
    <w:basedOn w:val="Normalny"/>
    <w:qFormat/>
    <w:rsid w:val="008473B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1819</Words>
  <Characters>10915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Morawska-Dębiec Maja</cp:lastModifiedBy>
  <cp:revision>2</cp:revision>
  <dcterms:created xsi:type="dcterms:W3CDTF">2021-03-19T14:39:00Z</dcterms:created>
  <dcterms:modified xsi:type="dcterms:W3CDTF">2021-03-19T14:39:00Z</dcterms:modified>
</cp:coreProperties>
</file>