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74B97" w14:textId="48FE4286" w:rsidR="006D5F54" w:rsidRPr="00A215C5" w:rsidRDefault="00A215C5" w:rsidP="00A215C5">
      <w:pPr>
        <w:jc w:val="center"/>
        <w:rPr>
          <w:rFonts w:ascii="Arial" w:hAnsi="Arial" w:cs="Arial"/>
          <w:sz w:val="20"/>
          <w:szCs w:val="20"/>
        </w:rPr>
      </w:pPr>
      <w:r w:rsidRPr="00A215C5">
        <w:rPr>
          <w:rFonts w:ascii="Arial" w:hAnsi="Arial" w:cs="Arial"/>
          <w:sz w:val="20"/>
          <w:szCs w:val="20"/>
        </w:rPr>
        <w:t>ZP-</w:t>
      </w:r>
      <w:r w:rsidR="0011403B">
        <w:rPr>
          <w:rFonts w:ascii="Arial" w:hAnsi="Arial" w:cs="Arial"/>
          <w:sz w:val="20"/>
          <w:szCs w:val="20"/>
        </w:rPr>
        <w:t>I</w:t>
      </w:r>
      <w:r w:rsidRPr="00A215C5">
        <w:rPr>
          <w:rFonts w:ascii="Arial" w:hAnsi="Arial" w:cs="Arial"/>
          <w:sz w:val="20"/>
          <w:szCs w:val="20"/>
        </w:rPr>
        <w:t>.271.</w:t>
      </w:r>
      <w:r w:rsidR="0011403B">
        <w:rPr>
          <w:rFonts w:ascii="Arial" w:hAnsi="Arial" w:cs="Arial"/>
          <w:sz w:val="20"/>
          <w:szCs w:val="20"/>
        </w:rPr>
        <w:t>4</w:t>
      </w:r>
      <w:r w:rsidRPr="00A215C5">
        <w:rPr>
          <w:rFonts w:ascii="Arial" w:hAnsi="Arial" w:cs="Arial"/>
          <w:sz w:val="20"/>
          <w:szCs w:val="20"/>
        </w:rPr>
        <w:t>.</w:t>
      </w:r>
      <w:r w:rsidR="0011403B">
        <w:rPr>
          <w:rFonts w:ascii="Arial" w:hAnsi="Arial" w:cs="Arial"/>
          <w:sz w:val="20"/>
          <w:szCs w:val="20"/>
        </w:rPr>
        <w:t>20</w:t>
      </w:r>
      <w:r w:rsidRPr="00A215C5">
        <w:rPr>
          <w:rFonts w:ascii="Arial" w:hAnsi="Arial" w:cs="Arial"/>
          <w:sz w:val="20"/>
          <w:szCs w:val="20"/>
        </w:rPr>
        <w:t xml:space="preserve">.2021 </w:t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  <w:t>Rzeszów,</w:t>
      </w:r>
      <w:r w:rsidR="00DE6592">
        <w:rPr>
          <w:rFonts w:ascii="Arial" w:hAnsi="Arial" w:cs="Arial"/>
          <w:sz w:val="20"/>
          <w:szCs w:val="20"/>
        </w:rPr>
        <w:t xml:space="preserve"> </w:t>
      </w:r>
      <w:r w:rsidR="00C921A4">
        <w:rPr>
          <w:rFonts w:ascii="Arial" w:hAnsi="Arial" w:cs="Arial"/>
          <w:sz w:val="20"/>
          <w:szCs w:val="20"/>
        </w:rPr>
        <w:t>23</w:t>
      </w:r>
      <w:r w:rsidRPr="00A215C5">
        <w:rPr>
          <w:rFonts w:ascii="Arial" w:hAnsi="Arial" w:cs="Arial"/>
          <w:sz w:val="20"/>
          <w:szCs w:val="20"/>
        </w:rPr>
        <w:t>.03.2021 r.</w:t>
      </w:r>
    </w:p>
    <w:p w14:paraId="18742304" w14:textId="3A70117E" w:rsidR="00A215C5" w:rsidRPr="00A215C5" w:rsidRDefault="00A215C5" w:rsidP="00A215C5">
      <w:pPr>
        <w:jc w:val="center"/>
        <w:rPr>
          <w:rFonts w:ascii="Arial" w:hAnsi="Arial" w:cs="Arial"/>
          <w:sz w:val="20"/>
          <w:szCs w:val="20"/>
        </w:rPr>
      </w:pPr>
    </w:p>
    <w:p w14:paraId="785BDBB9" w14:textId="32B0EBCA" w:rsidR="00A215C5" w:rsidRPr="00A215C5" w:rsidRDefault="00A215C5" w:rsidP="00A215C5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A215C5">
        <w:rPr>
          <w:rFonts w:ascii="Arial" w:hAnsi="Arial" w:cs="Arial"/>
          <w:sz w:val="20"/>
          <w:szCs w:val="20"/>
        </w:rPr>
        <w:t>Dotyczy postępowania pn.:</w:t>
      </w:r>
      <w:r w:rsidR="0011403B">
        <w:rPr>
          <w:rFonts w:ascii="Arial" w:hAnsi="Arial" w:cs="Arial"/>
          <w:sz w:val="20"/>
          <w:szCs w:val="20"/>
        </w:rPr>
        <w:t xml:space="preserve"> </w:t>
      </w:r>
      <w:r w:rsidR="0011403B" w:rsidRPr="0011403B">
        <w:rPr>
          <w:rFonts w:ascii="Arial" w:hAnsi="Arial" w:cs="Arial"/>
          <w:b/>
          <w:i/>
          <w:iCs/>
          <w:sz w:val="20"/>
          <w:szCs w:val="20"/>
        </w:rPr>
        <w:t>Dostawa i montaż bandy absorbującej energię kinetyczną oraz bandy pneumatycznej APD A</w:t>
      </w:r>
      <w:r w:rsidR="0011403B" w:rsidRPr="0011403B">
        <w:rPr>
          <w:rFonts w:ascii="Arial" w:hAnsi="Arial" w:cs="Arial"/>
          <w:b/>
          <w:i/>
          <w:iCs/>
          <w:sz w:val="20"/>
          <w:szCs w:val="20"/>
          <w:vertAlign w:val="superscript"/>
        </w:rPr>
        <w:t xml:space="preserve"> </w:t>
      </w:r>
      <w:r w:rsidR="0011403B" w:rsidRPr="0011403B">
        <w:rPr>
          <w:rFonts w:ascii="Arial" w:hAnsi="Arial" w:cs="Arial"/>
          <w:b/>
          <w:i/>
          <w:iCs/>
          <w:sz w:val="20"/>
          <w:szCs w:val="20"/>
        </w:rPr>
        <w:t>plus</w:t>
      </w:r>
      <w:r w:rsidR="0011403B" w:rsidRPr="0011403B">
        <w:rPr>
          <w:rFonts w:ascii="Arial" w:hAnsi="Arial" w:cs="Arial"/>
          <w:b/>
          <w:i/>
          <w:iCs/>
          <w:sz w:val="20"/>
          <w:szCs w:val="20"/>
          <w:vertAlign w:val="superscript"/>
        </w:rPr>
        <w:t>+</w:t>
      </w:r>
      <w:r w:rsidR="0011403B" w:rsidRPr="0011403B">
        <w:rPr>
          <w:rFonts w:ascii="Arial" w:hAnsi="Arial" w:cs="Arial"/>
          <w:b/>
          <w:i/>
          <w:iCs/>
          <w:sz w:val="20"/>
          <w:szCs w:val="20"/>
        </w:rPr>
        <w:t>, na tor żużlowy stadionu miejskiego „STAL” w Rzeszowie</w:t>
      </w:r>
    </w:p>
    <w:p w14:paraId="1A77D79E" w14:textId="02979A39" w:rsidR="00A215C5" w:rsidRDefault="00A215C5" w:rsidP="00A215C5">
      <w:pPr>
        <w:ind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14:paraId="0D44A018" w14:textId="560D9F40" w:rsidR="00A215C5" w:rsidRDefault="00A215C5" w:rsidP="00A215C5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C6691">
        <w:rPr>
          <w:rFonts w:ascii="Arial" w:hAnsi="Arial" w:cs="Arial"/>
          <w:b/>
          <w:bCs/>
          <w:sz w:val="24"/>
          <w:szCs w:val="24"/>
        </w:rPr>
        <w:t>WYJAŚ</w:t>
      </w:r>
      <w:r w:rsidR="00F63652" w:rsidRPr="000C6691">
        <w:rPr>
          <w:rFonts w:ascii="Arial" w:hAnsi="Arial" w:cs="Arial"/>
          <w:b/>
          <w:bCs/>
          <w:sz w:val="24"/>
          <w:szCs w:val="24"/>
        </w:rPr>
        <w:t>N</w:t>
      </w:r>
      <w:r w:rsidRPr="000C6691">
        <w:rPr>
          <w:rFonts w:ascii="Arial" w:hAnsi="Arial" w:cs="Arial"/>
          <w:b/>
          <w:bCs/>
          <w:sz w:val="24"/>
          <w:szCs w:val="24"/>
        </w:rPr>
        <w:t xml:space="preserve">IENIA </w:t>
      </w:r>
      <w:r w:rsidR="00FA1916" w:rsidRPr="000C6691">
        <w:rPr>
          <w:rFonts w:ascii="Arial" w:hAnsi="Arial" w:cs="Arial"/>
          <w:b/>
          <w:bCs/>
          <w:sz w:val="24"/>
          <w:szCs w:val="24"/>
        </w:rPr>
        <w:t xml:space="preserve">I ZMIANA </w:t>
      </w:r>
      <w:r w:rsidRPr="000C6691">
        <w:rPr>
          <w:rFonts w:ascii="Arial" w:hAnsi="Arial" w:cs="Arial"/>
          <w:b/>
          <w:bCs/>
          <w:sz w:val="24"/>
          <w:szCs w:val="24"/>
        </w:rPr>
        <w:t xml:space="preserve">TREŚCI </w:t>
      </w:r>
      <w:r w:rsidRPr="00A215C5">
        <w:rPr>
          <w:rFonts w:ascii="Arial" w:hAnsi="Arial" w:cs="Arial"/>
          <w:b/>
          <w:bCs/>
          <w:sz w:val="24"/>
          <w:szCs w:val="24"/>
        </w:rPr>
        <w:t>SWZ</w:t>
      </w:r>
    </w:p>
    <w:p w14:paraId="2A572745" w14:textId="6C8A4EA4" w:rsidR="00A215C5" w:rsidRDefault="00A215C5" w:rsidP="00A215C5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0F7DBD9" w14:textId="7CFD608E" w:rsidR="00A215C5" w:rsidRDefault="00DE6592" w:rsidP="00B96CA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E6592">
        <w:rPr>
          <w:rFonts w:ascii="Arial" w:hAnsi="Arial" w:cs="Arial"/>
          <w:sz w:val="20"/>
          <w:szCs w:val="20"/>
        </w:rPr>
        <w:t xml:space="preserve">Działając na podstawie art. </w:t>
      </w:r>
      <w:r w:rsidR="00B96CAD">
        <w:rPr>
          <w:rFonts w:ascii="Arial" w:hAnsi="Arial" w:cs="Arial"/>
          <w:sz w:val="20"/>
          <w:szCs w:val="20"/>
        </w:rPr>
        <w:t xml:space="preserve">285 </w:t>
      </w:r>
      <w:r w:rsidR="00FA1916">
        <w:rPr>
          <w:rFonts w:ascii="Arial" w:hAnsi="Arial" w:cs="Arial"/>
          <w:sz w:val="20"/>
          <w:szCs w:val="20"/>
        </w:rPr>
        <w:t xml:space="preserve">oraz art. 286 ust. 1 </w:t>
      </w:r>
      <w:r w:rsidR="00B96CAD" w:rsidRPr="00B96CAD">
        <w:rPr>
          <w:rFonts w:ascii="Arial" w:hAnsi="Arial" w:cs="Arial"/>
          <w:sz w:val="20"/>
          <w:szCs w:val="20"/>
        </w:rPr>
        <w:t xml:space="preserve">ustawy z dnia 11 września 2019 Prawo zamówień publicznych (tekst jedn.: Dz. U. z 2019 r. poz. 2019 z </w:t>
      </w:r>
      <w:proofErr w:type="spellStart"/>
      <w:r w:rsidR="00B96CAD" w:rsidRPr="00B96CAD">
        <w:rPr>
          <w:rFonts w:ascii="Arial" w:hAnsi="Arial" w:cs="Arial"/>
          <w:sz w:val="20"/>
          <w:szCs w:val="20"/>
        </w:rPr>
        <w:t>późn</w:t>
      </w:r>
      <w:proofErr w:type="spellEnd"/>
      <w:r w:rsidR="00B96CAD" w:rsidRPr="00B96CAD">
        <w:rPr>
          <w:rFonts w:ascii="Arial" w:hAnsi="Arial" w:cs="Arial"/>
          <w:sz w:val="20"/>
          <w:szCs w:val="20"/>
        </w:rPr>
        <w:t>. zm.)</w:t>
      </w:r>
      <w:r w:rsidR="00B96CAD">
        <w:rPr>
          <w:rFonts w:ascii="Arial" w:hAnsi="Arial" w:cs="Arial"/>
          <w:sz w:val="20"/>
          <w:szCs w:val="20"/>
        </w:rPr>
        <w:t xml:space="preserve">, Zamawiający </w:t>
      </w:r>
      <w:r w:rsidR="008473B7">
        <w:rPr>
          <w:rFonts w:ascii="Arial" w:hAnsi="Arial" w:cs="Arial"/>
          <w:sz w:val="20"/>
          <w:szCs w:val="20"/>
        </w:rPr>
        <w:t>publikuje zapytania Wykonawców dotyczące treści SWZ, wyjaśnienia Zamawiającego oraz zmiany treści SWZ.</w:t>
      </w:r>
    </w:p>
    <w:p w14:paraId="4D0AEA56" w14:textId="36CCC78D" w:rsidR="00755AD9" w:rsidRPr="008473B7" w:rsidRDefault="00755AD9" w:rsidP="008473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</w:p>
    <w:p w14:paraId="136B1DFD" w14:textId="038B6A50" w:rsidR="00FD4160" w:rsidRDefault="00FD4160" w:rsidP="00C921A4">
      <w:pPr>
        <w:jc w:val="both"/>
        <w:rPr>
          <w:rFonts w:ascii="Arial" w:hAnsi="Arial" w:cs="Arial"/>
          <w:sz w:val="20"/>
          <w:szCs w:val="20"/>
        </w:rPr>
      </w:pPr>
      <w:bookmarkStart w:id="0" w:name="_Hlk67380811"/>
      <w:r w:rsidRPr="00FD4160">
        <w:rPr>
          <w:rFonts w:ascii="Arial" w:hAnsi="Arial" w:cs="Arial"/>
          <w:b/>
          <w:bCs/>
          <w:sz w:val="20"/>
          <w:szCs w:val="20"/>
        </w:rPr>
        <w:t xml:space="preserve">Pytanie nr </w:t>
      </w:r>
      <w:r w:rsidR="00C921A4">
        <w:rPr>
          <w:rFonts w:ascii="Arial" w:hAnsi="Arial" w:cs="Arial"/>
          <w:b/>
          <w:bCs/>
          <w:sz w:val="20"/>
          <w:szCs w:val="20"/>
        </w:rPr>
        <w:t>3</w:t>
      </w:r>
      <w:r w:rsidRPr="00FD4160">
        <w:rPr>
          <w:rFonts w:ascii="Arial" w:hAnsi="Arial" w:cs="Arial"/>
          <w:b/>
          <w:bCs/>
          <w:sz w:val="20"/>
          <w:szCs w:val="20"/>
        </w:rPr>
        <w:t>: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C921A4" w:rsidRPr="00C921A4">
        <w:rPr>
          <w:rFonts w:ascii="Arial" w:hAnsi="Arial" w:cs="Arial"/>
          <w:sz w:val="20"/>
          <w:szCs w:val="20"/>
        </w:rPr>
        <w:t>Dzień dobry,</w:t>
      </w:r>
      <w:r w:rsidR="00C921A4">
        <w:rPr>
          <w:rFonts w:ascii="Arial" w:hAnsi="Arial" w:cs="Arial"/>
          <w:sz w:val="20"/>
          <w:szCs w:val="20"/>
        </w:rPr>
        <w:t xml:space="preserve"> </w:t>
      </w:r>
      <w:r w:rsidR="00C921A4" w:rsidRPr="00C921A4">
        <w:rPr>
          <w:rFonts w:ascii="Arial" w:hAnsi="Arial" w:cs="Arial"/>
          <w:sz w:val="20"/>
          <w:szCs w:val="20"/>
        </w:rPr>
        <w:t xml:space="preserve">w związku z brakiem odpowiedzi na moje pytania i sugestie to proszę </w:t>
      </w:r>
      <w:r w:rsidR="00C921A4">
        <w:rPr>
          <w:rFonts w:ascii="Arial" w:hAnsi="Arial" w:cs="Arial"/>
          <w:sz w:val="20"/>
          <w:szCs w:val="20"/>
        </w:rPr>
        <w:br/>
      </w:r>
      <w:r w:rsidR="00C921A4" w:rsidRPr="00C921A4">
        <w:rPr>
          <w:rFonts w:ascii="Arial" w:hAnsi="Arial" w:cs="Arial"/>
          <w:sz w:val="20"/>
          <w:szCs w:val="20"/>
        </w:rPr>
        <w:t>o uwzględnienie w umowie że płatność będzie dwuczęściowa.</w:t>
      </w:r>
      <w:r w:rsidR="00C921A4">
        <w:rPr>
          <w:rFonts w:ascii="Arial" w:hAnsi="Arial" w:cs="Arial"/>
          <w:sz w:val="20"/>
          <w:szCs w:val="20"/>
        </w:rPr>
        <w:t xml:space="preserve"> </w:t>
      </w:r>
      <w:r w:rsidR="00C921A4" w:rsidRPr="00C921A4">
        <w:rPr>
          <w:rFonts w:ascii="Arial" w:hAnsi="Arial" w:cs="Arial"/>
          <w:sz w:val="20"/>
          <w:szCs w:val="20"/>
        </w:rPr>
        <w:t>Pierwsza płatność nastąpi w ciągu 14 dni od dostarczenia co najmniej 90 elementów bandy w wysokości 50% wartości przetargu i druga w ciągu 30 dni od podpisania protokołu odbioru przez przedstawiciela PZM.</w:t>
      </w:r>
      <w:r w:rsidR="00C921A4">
        <w:rPr>
          <w:rFonts w:ascii="Arial" w:hAnsi="Arial" w:cs="Arial"/>
          <w:sz w:val="20"/>
          <w:szCs w:val="20"/>
        </w:rPr>
        <w:t xml:space="preserve"> </w:t>
      </w:r>
      <w:r w:rsidR="00C921A4" w:rsidRPr="00C921A4">
        <w:rPr>
          <w:rFonts w:ascii="Arial" w:hAnsi="Arial" w:cs="Arial"/>
          <w:sz w:val="20"/>
          <w:szCs w:val="20"/>
        </w:rPr>
        <w:t>Uwzględnienie tych uwag spowoduje usunięcie wad umowy zaproponowanej przez Państwa.</w:t>
      </w:r>
      <w:r w:rsidR="00C921A4">
        <w:rPr>
          <w:rFonts w:ascii="Arial" w:hAnsi="Arial" w:cs="Arial"/>
          <w:sz w:val="20"/>
          <w:szCs w:val="20"/>
        </w:rPr>
        <w:t xml:space="preserve"> </w:t>
      </w:r>
      <w:r w:rsidR="00C921A4" w:rsidRPr="00C921A4">
        <w:rPr>
          <w:rFonts w:ascii="Arial" w:hAnsi="Arial" w:cs="Arial"/>
          <w:sz w:val="20"/>
          <w:szCs w:val="20"/>
        </w:rPr>
        <w:t>Czekam na dobre wieści.</w:t>
      </w:r>
    </w:p>
    <w:p w14:paraId="409C1DD8" w14:textId="2818B655" w:rsidR="00C921A4" w:rsidRPr="00C921A4" w:rsidRDefault="00FD4160" w:rsidP="00C921A4">
      <w:pPr>
        <w:jc w:val="both"/>
        <w:rPr>
          <w:rFonts w:ascii="Arial" w:hAnsi="Arial" w:cs="Arial"/>
          <w:sz w:val="20"/>
          <w:szCs w:val="20"/>
        </w:rPr>
      </w:pPr>
      <w:bookmarkStart w:id="1" w:name="_Hlk67380826"/>
      <w:r w:rsidRPr="00FD4160">
        <w:rPr>
          <w:rFonts w:ascii="Arial" w:hAnsi="Arial" w:cs="Arial"/>
          <w:b/>
          <w:bCs/>
          <w:sz w:val="20"/>
          <w:szCs w:val="20"/>
        </w:rPr>
        <w:t xml:space="preserve">Odpowiedź na pytanie nr </w:t>
      </w:r>
      <w:r w:rsidR="00C921A4">
        <w:rPr>
          <w:rFonts w:ascii="Arial" w:hAnsi="Arial" w:cs="Arial"/>
          <w:b/>
          <w:bCs/>
          <w:sz w:val="20"/>
          <w:szCs w:val="20"/>
        </w:rPr>
        <w:t>3</w:t>
      </w:r>
      <w:r w:rsidRPr="00FD416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 w:rsidR="00C921A4" w:rsidRPr="00C921A4">
        <w:rPr>
          <w:rFonts w:ascii="Arial" w:hAnsi="Arial" w:cs="Arial"/>
          <w:sz w:val="20"/>
          <w:szCs w:val="20"/>
        </w:rPr>
        <w:t xml:space="preserve">Zamawiający informuje, iż odpowiedzi na zadane ze strony </w:t>
      </w:r>
      <w:r w:rsidR="00C921A4">
        <w:rPr>
          <w:rFonts w:ascii="Arial" w:hAnsi="Arial" w:cs="Arial"/>
          <w:sz w:val="20"/>
          <w:szCs w:val="20"/>
        </w:rPr>
        <w:t>Wykonawców</w:t>
      </w:r>
      <w:r w:rsidR="00C921A4" w:rsidRPr="00C921A4">
        <w:rPr>
          <w:rFonts w:ascii="Arial" w:hAnsi="Arial" w:cs="Arial"/>
          <w:sz w:val="20"/>
          <w:szCs w:val="20"/>
        </w:rPr>
        <w:t xml:space="preserve"> pytania, zostały umieszczone na stronie </w:t>
      </w:r>
      <w:r w:rsidR="00AB3A89">
        <w:rPr>
          <w:rFonts w:ascii="Arial" w:hAnsi="Arial" w:cs="Arial"/>
          <w:sz w:val="20"/>
          <w:szCs w:val="20"/>
        </w:rPr>
        <w:t xml:space="preserve">internetowej </w:t>
      </w:r>
      <w:r w:rsidR="00C921A4">
        <w:rPr>
          <w:rFonts w:ascii="Arial" w:hAnsi="Arial" w:cs="Arial"/>
          <w:sz w:val="20"/>
          <w:szCs w:val="20"/>
        </w:rPr>
        <w:t>prowadzonego postępowania</w:t>
      </w:r>
      <w:r w:rsidR="00C921A4" w:rsidRPr="00C921A4">
        <w:rPr>
          <w:rFonts w:ascii="Arial" w:hAnsi="Arial" w:cs="Arial"/>
          <w:sz w:val="20"/>
          <w:szCs w:val="20"/>
        </w:rPr>
        <w:t xml:space="preserve"> w dniu 19.03.2021</w:t>
      </w:r>
      <w:r w:rsidR="00AB3A89">
        <w:rPr>
          <w:rFonts w:ascii="Arial" w:hAnsi="Arial" w:cs="Arial"/>
          <w:sz w:val="20"/>
          <w:szCs w:val="20"/>
        </w:rPr>
        <w:t xml:space="preserve"> </w:t>
      </w:r>
      <w:r w:rsidR="00C921A4" w:rsidRPr="00C921A4">
        <w:rPr>
          <w:rFonts w:ascii="Arial" w:hAnsi="Arial" w:cs="Arial"/>
          <w:sz w:val="20"/>
          <w:szCs w:val="20"/>
        </w:rPr>
        <w:t>r.  Odnosząc się do pytań, które zostały ujęte w zestawie D, udzielono odpowiedzi o treści, cytuję: „Zamawiający ukształtował projektowe postanowienia umów dla części nr 1 oraz części nr 2 zamówienia w sposób nie naruszający obowiązujących przepisów prawa, zgodnie z jego potrzebami i wymaganiami związanymi z celem zamówienia publicznego, którego zamierza udzielić. Zamawiający pozostawia treść zapisów projektowych postanowień umów dla części nr 1 oraz części nr 2 bez zmian”.</w:t>
      </w:r>
    </w:p>
    <w:p w14:paraId="4441C45D" w14:textId="4031C92D" w:rsidR="00E05902" w:rsidRPr="00C921A4" w:rsidRDefault="00C921A4" w:rsidP="00C921A4">
      <w:pPr>
        <w:jc w:val="both"/>
        <w:rPr>
          <w:rFonts w:ascii="Arial" w:hAnsi="Arial" w:cs="Arial"/>
          <w:sz w:val="20"/>
          <w:szCs w:val="20"/>
        </w:rPr>
      </w:pPr>
      <w:r w:rsidRPr="00C921A4">
        <w:rPr>
          <w:rFonts w:ascii="Arial" w:hAnsi="Arial" w:cs="Arial"/>
          <w:sz w:val="20"/>
          <w:szCs w:val="20"/>
        </w:rPr>
        <w:t>W odpowiedzi do treści zapisów pytania nr 3, Zamawiający pozostawia zapisy projektowych postanowień umów dla części nr 1 oraz części nr 2 bez zmian.</w:t>
      </w:r>
    </w:p>
    <w:p w14:paraId="2A62ECBA" w14:textId="75CF55DD" w:rsidR="00CD29DF" w:rsidRDefault="00C921A4" w:rsidP="00C921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921A4">
        <w:rPr>
          <w:rFonts w:ascii="Arial" w:hAnsi="Arial" w:cs="Arial"/>
          <w:b/>
          <w:bCs/>
          <w:sz w:val="20"/>
          <w:szCs w:val="20"/>
        </w:rPr>
        <w:t xml:space="preserve">Pytanie nr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C921A4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921A4">
        <w:rPr>
          <w:rFonts w:ascii="Arial" w:hAnsi="Arial" w:cs="Arial"/>
          <w:sz w:val="20"/>
          <w:szCs w:val="20"/>
        </w:rPr>
        <w:t>Dzień dobry,</w:t>
      </w:r>
      <w:r w:rsidRPr="00C921A4">
        <w:rPr>
          <w:rFonts w:ascii="Arial" w:hAnsi="Arial" w:cs="Arial"/>
          <w:sz w:val="20"/>
          <w:szCs w:val="20"/>
        </w:rPr>
        <w:t xml:space="preserve"> </w:t>
      </w:r>
      <w:r w:rsidRPr="00C921A4">
        <w:rPr>
          <w:rFonts w:ascii="Arial" w:hAnsi="Arial" w:cs="Arial"/>
          <w:sz w:val="20"/>
          <w:szCs w:val="20"/>
        </w:rPr>
        <w:t>bardzo proszę o doprecyzowanie sposobu czyszczenia konstrukcji oraz malowania.</w:t>
      </w:r>
      <w:r w:rsidRPr="00C921A4">
        <w:rPr>
          <w:rFonts w:ascii="Arial" w:hAnsi="Arial" w:cs="Arial"/>
          <w:sz w:val="20"/>
          <w:szCs w:val="20"/>
        </w:rPr>
        <w:t xml:space="preserve"> </w:t>
      </w:r>
      <w:r w:rsidRPr="00C921A4">
        <w:rPr>
          <w:rFonts w:ascii="Arial" w:hAnsi="Arial" w:cs="Arial"/>
          <w:sz w:val="20"/>
          <w:szCs w:val="20"/>
        </w:rPr>
        <w:t>Podajecie Państwo, że wykonawca musi wykonywać polecenia osoby wyznaczonej przez urząd do nadzoru i odbioru inwestycji.</w:t>
      </w:r>
      <w:r w:rsidRPr="00C921A4">
        <w:rPr>
          <w:rFonts w:ascii="Arial" w:hAnsi="Arial" w:cs="Arial"/>
          <w:sz w:val="20"/>
          <w:szCs w:val="20"/>
        </w:rPr>
        <w:t xml:space="preserve"> </w:t>
      </w:r>
      <w:r w:rsidRPr="00C921A4">
        <w:rPr>
          <w:rFonts w:ascii="Arial" w:hAnsi="Arial" w:cs="Arial"/>
          <w:sz w:val="20"/>
          <w:szCs w:val="20"/>
        </w:rPr>
        <w:t>Zbyt ogólnikowe informacje w warunkach przetargu mogą spowodować problemy z realizacją oraz odbiorem.</w:t>
      </w:r>
      <w:r>
        <w:rPr>
          <w:rFonts w:ascii="Arial" w:hAnsi="Arial" w:cs="Arial"/>
          <w:sz w:val="20"/>
          <w:szCs w:val="20"/>
        </w:rPr>
        <w:t xml:space="preserve"> </w:t>
      </w:r>
      <w:r w:rsidRPr="00C921A4">
        <w:rPr>
          <w:rFonts w:ascii="Arial" w:hAnsi="Arial" w:cs="Arial"/>
          <w:sz w:val="20"/>
          <w:szCs w:val="20"/>
        </w:rPr>
        <w:t>Czekam na rzeczowość i rzetelność informacji.</w:t>
      </w:r>
    </w:p>
    <w:p w14:paraId="08175EFC" w14:textId="7423A676" w:rsidR="00CD29DF" w:rsidRPr="005A55EB" w:rsidRDefault="00C921A4" w:rsidP="00CD29DF">
      <w:pPr>
        <w:jc w:val="both"/>
        <w:rPr>
          <w:rFonts w:ascii="Arial" w:hAnsi="Arial" w:cs="Arial"/>
          <w:sz w:val="20"/>
          <w:szCs w:val="20"/>
        </w:rPr>
      </w:pPr>
      <w:r w:rsidRPr="00C921A4">
        <w:rPr>
          <w:rFonts w:ascii="Arial" w:hAnsi="Arial" w:cs="Arial"/>
          <w:b/>
          <w:bCs/>
          <w:sz w:val="20"/>
          <w:szCs w:val="20"/>
        </w:rPr>
        <w:t xml:space="preserve">Odpowiedź na pytanie nr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C921A4">
        <w:rPr>
          <w:rFonts w:ascii="Arial" w:hAnsi="Arial" w:cs="Arial"/>
          <w:b/>
          <w:bCs/>
          <w:sz w:val="20"/>
          <w:szCs w:val="20"/>
        </w:rPr>
        <w:t>:</w:t>
      </w:r>
      <w:r w:rsidR="005A55EB">
        <w:rPr>
          <w:rFonts w:ascii="Arial" w:hAnsi="Arial" w:cs="Arial"/>
          <w:b/>
          <w:bCs/>
          <w:sz w:val="20"/>
          <w:szCs w:val="20"/>
        </w:rPr>
        <w:t xml:space="preserve"> </w:t>
      </w:r>
      <w:r w:rsidR="005A55EB" w:rsidRPr="005A55EB">
        <w:rPr>
          <w:rFonts w:ascii="Arial" w:hAnsi="Arial" w:cs="Arial"/>
          <w:sz w:val="20"/>
          <w:szCs w:val="20"/>
        </w:rPr>
        <w:t>Zamawiający informuje, iż w ramach doprecyzowania zapisów SWZ na podstawie odpowiedzi w dniu 19.03.2021</w:t>
      </w:r>
      <w:r w:rsidR="00AB3A89">
        <w:rPr>
          <w:rFonts w:ascii="Arial" w:hAnsi="Arial" w:cs="Arial"/>
          <w:sz w:val="20"/>
          <w:szCs w:val="20"/>
        </w:rPr>
        <w:t xml:space="preserve"> r.</w:t>
      </w:r>
      <w:r w:rsidR="005A55EB" w:rsidRPr="005A55EB">
        <w:rPr>
          <w:rFonts w:ascii="Arial" w:hAnsi="Arial" w:cs="Arial"/>
          <w:sz w:val="20"/>
          <w:szCs w:val="20"/>
        </w:rPr>
        <w:t xml:space="preserve"> (odpowiedzi na pytania określone jako grupa C), zostały określone wszystkie czynniki mające wpływ na kalkulację kosztów związanych </w:t>
      </w:r>
      <w:r w:rsidR="005A55EB" w:rsidRPr="005A55EB">
        <w:rPr>
          <w:rFonts w:ascii="Arial" w:hAnsi="Arial" w:cs="Arial"/>
          <w:sz w:val="20"/>
          <w:szCs w:val="20"/>
        </w:rPr>
        <w:br/>
      </w:r>
      <w:r w:rsidR="005A55EB" w:rsidRPr="005A55EB">
        <w:rPr>
          <w:rFonts w:ascii="Arial" w:hAnsi="Arial" w:cs="Arial"/>
          <w:sz w:val="20"/>
          <w:szCs w:val="20"/>
        </w:rPr>
        <w:t>z czyszczeniem i malowaniem konstrukcj</w:t>
      </w:r>
      <w:r w:rsidR="005A55EB">
        <w:rPr>
          <w:rFonts w:ascii="Arial" w:hAnsi="Arial" w:cs="Arial"/>
          <w:sz w:val="20"/>
          <w:szCs w:val="20"/>
        </w:rPr>
        <w:t>ą</w:t>
      </w:r>
      <w:r w:rsidR="005A55EB" w:rsidRPr="005A55EB">
        <w:rPr>
          <w:rFonts w:ascii="Arial" w:hAnsi="Arial" w:cs="Arial"/>
          <w:sz w:val="20"/>
          <w:szCs w:val="20"/>
        </w:rPr>
        <w:t xml:space="preserve"> stelaża. W kwestii doboru techniki (sposobu) czyszczenia konstrukcji stelaża z rdzy i luźnych (odpadających) powłok malarskich, Zamawiający pozostawia dowolność. Przygotowane podłoże powinno zapewnić przyczepność dla powłoki antykorozyjnej</w:t>
      </w:r>
      <w:r w:rsidR="005A55EB">
        <w:rPr>
          <w:rFonts w:ascii="Arial" w:hAnsi="Arial" w:cs="Arial"/>
          <w:sz w:val="20"/>
          <w:szCs w:val="20"/>
        </w:rPr>
        <w:br/>
      </w:r>
      <w:r w:rsidR="005A55EB" w:rsidRPr="005A55EB">
        <w:rPr>
          <w:rFonts w:ascii="Arial" w:hAnsi="Arial" w:cs="Arial"/>
          <w:sz w:val="20"/>
          <w:szCs w:val="20"/>
        </w:rPr>
        <w:t xml:space="preserve"> i dekoracyjno-ochronnej,  zgodnie z technologią wykonywania powłok malarskich oraz zgodnie</w:t>
      </w:r>
      <w:r w:rsidR="005A55EB">
        <w:rPr>
          <w:rFonts w:ascii="Arial" w:hAnsi="Arial" w:cs="Arial"/>
          <w:sz w:val="20"/>
          <w:szCs w:val="20"/>
        </w:rPr>
        <w:br/>
      </w:r>
      <w:r w:rsidR="005A55EB" w:rsidRPr="005A55EB">
        <w:rPr>
          <w:rFonts w:ascii="Arial" w:hAnsi="Arial" w:cs="Arial"/>
          <w:sz w:val="20"/>
          <w:szCs w:val="20"/>
        </w:rPr>
        <w:t xml:space="preserve"> z wymaganiami instrukcji producenta farby, którą zastosuje Wykonawca.</w:t>
      </w:r>
    </w:p>
    <w:p w14:paraId="4FA0B51F" w14:textId="77777777" w:rsidR="008473B7" w:rsidRDefault="008473B7" w:rsidP="008473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</w:p>
    <w:p w14:paraId="39D7163B" w14:textId="5BD28E01" w:rsidR="00CD29DF" w:rsidRDefault="008473B7" w:rsidP="008473B7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 informuje, że dokonuje następujących zmian treści SWZ:</w:t>
      </w:r>
    </w:p>
    <w:p w14:paraId="379EAB7C" w14:textId="5D2575D5" w:rsidR="008473B7" w:rsidRDefault="008473B7" w:rsidP="008473B7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</w:p>
    <w:p w14:paraId="012658A8" w14:textId="232F88F0" w:rsidR="008473B7" w:rsidRPr="008473B7" w:rsidRDefault="008473B7" w:rsidP="008473B7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Rozdział XIII.  </w:t>
      </w:r>
      <w:r w:rsidRPr="008473B7">
        <w:rPr>
          <w:rFonts w:ascii="Arial" w:hAnsi="Arial" w:cs="Arial"/>
          <w:b/>
          <w:bCs/>
          <w:sz w:val="20"/>
          <w:szCs w:val="20"/>
        </w:rPr>
        <w:t>Sposób oraz termin składania i otwarcia ofert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473B7">
        <w:rPr>
          <w:rFonts w:ascii="Arial" w:hAnsi="Arial" w:cs="Arial"/>
          <w:b/>
          <w:bCs/>
          <w:sz w:val="20"/>
          <w:szCs w:val="20"/>
        </w:rPr>
        <w:t>– otrzymuje brzmienie:</w:t>
      </w:r>
    </w:p>
    <w:p w14:paraId="1CF1DAB4" w14:textId="247358D8" w:rsidR="008473B7" w:rsidRPr="008473B7" w:rsidRDefault="008473B7" w:rsidP="008473B7">
      <w:pPr>
        <w:pStyle w:val="NormalnyWeb"/>
        <w:numPr>
          <w:ilvl w:val="1"/>
          <w:numId w:val="3"/>
        </w:numPr>
        <w:tabs>
          <w:tab w:val="clear" w:pos="1485"/>
          <w:tab w:val="num" w:pos="426"/>
        </w:tabs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t>Oferty należy złożyć za pośrednictwem</w:t>
      </w:r>
      <w:r w:rsidRPr="008473B7">
        <w:rPr>
          <w:rFonts w:ascii="Arial" w:hAnsi="Arial" w:cs="Arial"/>
          <w:b/>
          <w:sz w:val="20"/>
          <w:szCs w:val="20"/>
        </w:rPr>
        <w:t xml:space="preserve"> „Formularza</w:t>
      </w:r>
      <w:r w:rsidRPr="008473B7">
        <w:rPr>
          <w:rFonts w:ascii="Arial" w:hAnsi="Arial" w:cs="Arial"/>
          <w:sz w:val="20"/>
          <w:szCs w:val="20"/>
        </w:rPr>
        <w:t xml:space="preserve"> </w:t>
      </w:r>
      <w:r w:rsidRPr="008473B7">
        <w:rPr>
          <w:rFonts w:ascii="Arial" w:hAnsi="Arial" w:cs="Arial"/>
          <w:b/>
          <w:sz w:val="20"/>
          <w:szCs w:val="20"/>
        </w:rPr>
        <w:t>do złożenia, zmiany, wycofania oferty lub wniosku”</w:t>
      </w:r>
      <w:r w:rsidRPr="008473B7">
        <w:rPr>
          <w:rFonts w:ascii="Arial" w:hAnsi="Arial" w:cs="Arial"/>
          <w:sz w:val="20"/>
          <w:szCs w:val="20"/>
        </w:rPr>
        <w:t xml:space="preserve"> dostępnego na </w:t>
      </w:r>
      <w:proofErr w:type="spellStart"/>
      <w:r w:rsidRPr="008473B7">
        <w:rPr>
          <w:rFonts w:ascii="Arial" w:hAnsi="Arial" w:cs="Arial"/>
          <w:sz w:val="20"/>
          <w:szCs w:val="20"/>
        </w:rPr>
        <w:t>ePUAP</w:t>
      </w:r>
      <w:proofErr w:type="spellEnd"/>
      <w:r w:rsidRPr="008473B7">
        <w:rPr>
          <w:rFonts w:ascii="Arial" w:hAnsi="Arial" w:cs="Arial"/>
          <w:sz w:val="20"/>
          <w:szCs w:val="20"/>
        </w:rPr>
        <w:t xml:space="preserve"> i udostępnionego również na </w:t>
      </w:r>
      <w:proofErr w:type="spellStart"/>
      <w:r w:rsidRPr="008473B7">
        <w:rPr>
          <w:rFonts w:ascii="Arial" w:hAnsi="Arial" w:cs="Arial"/>
          <w:sz w:val="20"/>
          <w:szCs w:val="20"/>
        </w:rPr>
        <w:t>miniPortalu</w:t>
      </w:r>
      <w:proofErr w:type="spellEnd"/>
      <w:r w:rsidRPr="008473B7">
        <w:rPr>
          <w:rFonts w:ascii="Arial" w:hAnsi="Arial" w:cs="Arial"/>
          <w:sz w:val="20"/>
          <w:szCs w:val="20"/>
        </w:rPr>
        <w:t>, w terminie do </w:t>
      </w:r>
      <w:r w:rsidRPr="008473B7">
        <w:rPr>
          <w:rFonts w:ascii="Arial" w:hAnsi="Arial" w:cs="Arial"/>
          <w:b/>
          <w:sz w:val="20"/>
          <w:szCs w:val="20"/>
        </w:rPr>
        <w:t>2</w:t>
      </w:r>
      <w:r w:rsidR="005A55EB">
        <w:rPr>
          <w:rFonts w:ascii="Arial" w:hAnsi="Arial" w:cs="Arial"/>
          <w:b/>
          <w:sz w:val="20"/>
          <w:szCs w:val="20"/>
        </w:rPr>
        <w:t>6</w:t>
      </w:r>
      <w:r w:rsidRPr="008473B7">
        <w:rPr>
          <w:rFonts w:ascii="Arial" w:hAnsi="Arial" w:cs="Arial"/>
          <w:b/>
          <w:sz w:val="20"/>
          <w:szCs w:val="20"/>
        </w:rPr>
        <w:t xml:space="preserve"> marca 2021 r. do godziny 11:00</w:t>
      </w:r>
    </w:p>
    <w:p w14:paraId="055FE5FD" w14:textId="1B9843D4" w:rsidR="008473B7" w:rsidRPr="008473B7" w:rsidRDefault="008473B7" w:rsidP="008473B7">
      <w:pPr>
        <w:pStyle w:val="NormalnyWeb"/>
        <w:numPr>
          <w:ilvl w:val="1"/>
          <w:numId w:val="3"/>
        </w:numPr>
        <w:tabs>
          <w:tab w:val="clear" w:pos="1485"/>
          <w:tab w:val="num" w:pos="426"/>
        </w:tabs>
        <w:spacing w:before="120" w:after="12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t xml:space="preserve">Otwarcie ofert nastąpi w dniu </w:t>
      </w:r>
      <w:r w:rsidRPr="008473B7">
        <w:rPr>
          <w:rFonts w:ascii="Arial" w:hAnsi="Arial" w:cs="Arial"/>
          <w:b/>
          <w:sz w:val="20"/>
          <w:szCs w:val="20"/>
        </w:rPr>
        <w:t>2</w:t>
      </w:r>
      <w:r w:rsidR="005A55EB">
        <w:rPr>
          <w:rFonts w:ascii="Arial" w:hAnsi="Arial" w:cs="Arial"/>
          <w:b/>
          <w:sz w:val="20"/>
          <w:szCs w:val="20"/>
        </w:rPr>
        <w:t>6</w:t>
      </w:r>
      <w:r w:rsidRPr="008473B7">
        <w:rPr>
          <w:rFonts w:ascii="Arial" w:hAnsi="Arial" w:cs="Arial"/>
          <w:b/>
          <w:sz w:val="20"/>
          <w:szCs w:val="20"/>
        </w:rPr>
        <w:t xml:space="preserve"> marca 2021 r. o godzinie 12:00</w:t>
      </w:r>
    </w:p>
    <w:p w14:paraId="4B06D009" w14:textId="77777777" w:rsidR="008473B7" w:rsidRPr="008473B7" w:rsidRDefault="008473B7" w:rsidP="008473B7">
      <w:pPr>
        <w:pStyle w:val="NormalnyWeb"/>
        <w:numPr>
          <w:ilvl w:val="1"/>
          <w:numId w:val="3"/>
        </w:numPr>
        <w:tabs>
          <w:tab w:val="clear" w:pos="1485"/>
          <w:tab w:val="num" w:pos="426"/>
        </w:tabs>
        <w:spacing w:before="120" w:after="12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lastRenderedPageBreak/>
        <w:t xml:space="preserve">Otwarcie ofert następuje poprzez użycie mechanizmu do odszyfrowania ofert dostępnego po zalogowaniu w zakładce Deszyfrowanie na </w:t>
      </w:r>
      <w:proofErr w:type="spellStart"/>
      <w:r w:rsidRPr="008473B7">
        <w:rPr>
          <w:rFonts w:ascii="Arial" w:hAnsi="Arial" w:cs="Arial"/>
          <w:sz w:val="20"/>
          <w:szCs w:val="20"/>
        </w:rPr>
        <w:t>miniPortalu</w:t>
      </w:r>
      <w:proofErr w:type="spellEnd"/>
      <w:r w:rsidRPr="008473B7">
        <w:rPr>
          <w:rFonts w:ascii="Arial" w:hAnsi="Arial" w:cs="Arial"/>
          <w:sz w:val="20"/>
          <w:szCs w:val="20"/>
        </w:rPr>
        <w:t xml:space="preserve"> i następuje poprzez wskazanie pliku do odszyfrowania.</w:t>
      </w:r>
    </w:p>
    <w:p w14:paraId="5F67BACA" w14:textId="77777777" w:rsidR="008473B7" w:rsidRPr="008473B7" w:rsidRDefault="008473B7" w:rsidP="008473B7">
      <w:pPr>
        <w:pStyle w:val="NormalnyWeb"/>
        <w:numPr>
          <w:ilvl w:val="1"/>
          <w:numId w:val="3"/>
        </w:numPr>
        <w:tabs>
          <w:tab w:val="clear" w:pos="1485"/>
          <w:tab w:val="num" w:pos="426"/>
        </w:tabs>
        <w:spacing w:before="120" w:after="12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t xml:space="preserve">Niezwłocznie po otwarciu ofert Zamawiający umieści na stronie internetowej informację z otwarcia ofert.  </w:t>
      </w:r>
    </w:p>
    <w:p w14:paraId="5E3E7231" w14:textId="77777777" w:rsidR="008473B7" w:rsidRPr="008473B7" w:rsidRDefault="008473B7" w:rsidP="008473B7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</w:p>
    <w:p w14:paraId="05708967" w14:textId="21610CAA" w:rsidR="00FD4160" w:rsidRPr="00FD4160" w:rsidRDefault="008473B7" w:rsidP="00FD416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Rozdział XIV. Termin związania ofertą – otrzymuje brzmienie:</w:t>
      </w:r>
    </w:p>
    <w:p w14:paraId="70C3ED93" w14:textId="259960C2" w:rsidR="00A215C5" w:rsidRPr="008473B7" w:rsidRDefault="008473B7" w:rsidP="00A215C5">
      <w:pPr>
        <w:jc w:val="both"/>
        <w:rPr>
          <w:rFonts w:ascii="Arial" w:hAnsi="Arial" w:cs="Arial"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t>Wykonawca będzie związany ofertą do dnia 2</w:t>
      </w:r>
      <w:r w:rsidR="005A55EB">
        <w:rPr>
          <w:rFonts w:ascii="Arial" w:hAnsi="Arial" w:cs="Arial"/>
          <w:sz w:val="20"/>
          <w:szCs w:val="20"/>
        </w:rPr>
        <w:t>4</w:t>
      </w:r>
      <w:r w:rsidRPr="008473B7">
        <w:rPr>
          <w:rFonts w:ascii="Arial" w:hAnsi="Arial" w:cs="Arial"/>
          <w:sz w:val="20"/>
          <w:szCs w:val="20"/>
        </w:rPr>
        <w:t xml:space="preserve"> kwietnia 2021 r.  </w:t>
      </w:r>
    </w:p>
    <w:sectPr w:rsidR="00A215C5" w:rsidRPr="008473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774789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ED4EF" w14:textId="11C07928" w:rsidR="00C62AEC" w:rsidRPr="00C62AEC" w:rsidRDefault="00C62AEC">
            <w:pPr>
              <w:pStyle w:val="Stopka"/>
              <w:jc w:val="right"/>
              <w:rPr>
                <w:sz w:val="20"/>
                <w:szCs w:val="20"/>
              </w:rPr>
            </w:pPr>
            <w:r w:rsidRPr="00C62AEC">
              <w:rPr>
                <w:sz w:val="20"/>
                <w:szCs w:val="20"/>
              </w:rPr>
              <w:t xml:space="preserve">Strona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PAGE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  <w:r w:rsidRPr="00C62AEC">
              <w:rPr>
                <w:sz w:val="20"/>
                <w:szCs w:val="20"/>
              </w:rPr>
              <w:t xml:space="preserve"> z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NUMPAGES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</w:p>
        </w:sdtContent>
      </w:sdt>
    </w:sdtContent>
  </w:sdt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4DBB1" w14:textId="77777777" w:rsidR="0011403B" w:rsidRPr="0011403B" w:rsidRDefault="0011403B" w:rsidP="0011403B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ar-SA"/>
      </w:rPr>
    </w:pPr>
    <w:bookmarkStart w:id="2" w:name="_Hlk66443526"/>
    <w:r w:rsidRPr="0011403B">
      <w:rPr>
        <w:rFonts w:ascii="Arial" w:eastAsia="Times New Roman" w:hAnsi="Arial" w:cs="Arial"/>
        <w:sz w:val="18"/>
        <w:szCs w:val="18"/>
        <w:lang w:eastAsia="ar-SA"/>
      </w:rPr>
      <w:t>ZP-I.271.4.20.2021</w:t>
    </w:r>
  </w:p>
  <w:p w14:paraId="418CE52D" w14:textId="77777777" w:rsidR="0011403B" w:rsidRPr="0011403B" w:rsidRDefault="0011403B" w:rsidP="0011403B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ar-SA"/>
      </w:rPr>
    </w:pPr>
    <w:bookmarkStart w:id="3" w:name="_Hlk66443748"/>
    <w:r w:rsidRPr="0011403B">
      <w:rPr>
        <w:rFonts w:ascii="Arial" w:eastAsia="Times New Roman" w:hAnsi="Arial" w:cs="Arial"/>
        <w:b/>
        <w:sz w:val="18"/>
        <w:szCs w:val="18"/>
        <w:lang w:eastAsia="ar-SA"/>
      </w:rPr>
      <w:t>Dostawa i montaż bandy absorbującej energię kinetyczną oraz bandy pneumatycznej APD A</w:t>
    </w:r>
    <w:r w:rsidRPr="0011403B">
      <w:rPr>
        <w:rFonts w:ascii="Arial" w:eastAsia="Times New Roman" w:hAnsi="Arial" w:cs="Arial"/>
        <w:b/>
        <w:sz w:val="18"/>
        <w:szCs w:val="18"/>
        <w:vertAlign w:val="superscript"/>
        <w:lang w:eastAsia="ar-SA"/>
      </w:rPr>
      <w:t xml:space="preserve"> </w:t>
    </w:r>
    <w:r w:rsidRPr="0011403B">
      <w:rPr>
        <w:rFonts w:ascii="Arial" w:eastAsia="Times New Roman" w:hAnsi="Arial" w:cs="Arial"/>
        <w:b/>
        <w:sz w:val="18"/>
        <w:szCs w:val="18"/>
        <w:lang w:eastAsia="ar-SA"/>
      </w:rPr>
      <w:t>plus</w:t>
    </w:r>
    <w:r w:rsidRPr="0011403B">
      <w:rPr>
        <w:rFonts w:ascii="Arial" w:eastAsia="Times New Roman" w:hAnsi="Arial" w:cs="Arial"/>
        <w:b/>
        <w:sz w:val="18"/>
        <w:szCs w:val="18"/>
        <w:vertAlign w:val="superscript"/>
        <w:lang w:eastAsia="ar-SA"/>
      </w:rPr>
      <w:t>+</w:t>
    </w:r>
    <w:r w:rsidRPr="0011403B">
      <w:rPr>
        <w:rFonts w:ascii="Arial" w:eastAsia="Times New Roman" w:hAnsi="Arial" w:cs="Arial"/>
        <w:b/>
        <w:sz w:val="18"/>
        <w:szCs w:val="18"/>
        <w:lang w:eastAsia="ar-SA"/>
      </w:rPr>
      <w:t>, na tor żużlowy stadionu miejskiego „STAL” w Rzeszowie</w:t>
    </w:r>
  </w:p>
  <w:bookmarkEnd w:id="2"/>
  <w:bookmarkEnd w:id="3"/>
  <w:p w14:paraId="6341E0E1" w14:textId="77777777" w:rsidR="00A215C5" w:rsidRDefault="00A21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C42CA"/>
    <w:multiLevelType w:val="hybridMultilevel"/>
    <w:tmpl w:val="8D72F6BE"/>
    <w:lvl w:ilvl="0" w:tplc="850EF39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B6645"/>
    <w:multiLevelType w:val="hybridMultilevel"/>
    <w:tmpl w:val="562E79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C6691"/>
    <w:rsid w:val="000E3FF0"/>
    <w:rsid w:val="0011403B"/>
    <w:rsid w:val="001433D8"/>
    <w:rsid w:val="001C7B81"/>
    <w:rsid w:val="003A4C8E"/>
    <w:rsid w:val="005A55EB"/>
    <w:rsid w:val="00755AD9"/>
    <w:rsid w:val="0082476E"/>
    <w:rsid w:val="008473B7"/>
    <w:rsid w:val="00863655"/>
    <w:rsid w:val="008670B4"/>
    <w:rsid w:val="00902748"/>
    <w:rsid w:val="00A215C5"/>
    <w:rsid w:val="00AB3A89"/>
    <w:rsid w:val="00B96CAD"/>
    <w:rsid w:val="00C62AEC"/>
    <w:rsid w:val="00C66E6F"/>
    <w:rsid w:val="00C921A4"/>
    <w:rsid w:val="00CD29DF"/>
    <w:rsid w:val="00DE6592"/>
    <w:rsid w:val="00E05902"/>
    <w:rsid w:val="00F63652"/>
    <w:rsid w:val="00FA1916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Zwykytekst">
    <w:name w:val="Plain Text"/>
    <w:basedOn w:val="Normalny"/>
    <w:link w:val="ZwykytekstZnak"/>
    <w:uiPriority w:val="99"/>
    <w:semiHidden/>
    <w:unhideWhenUsed/>
    <w:rsid w:val="00CD29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29DF"/>
    <w:rPr>
      <w:rFonts w:ascii="Consolas" w:hAnsi="Consolas"/>
      <w:sz w:val="21"/>
      <w:szCs w:val="21"/>
    </w:rPr>
  </w:style>
  <w:style w:type="paragraph" w:styleId="Akapitzlist">
    <w:name w:val="List Paragraph"/>
    <w:basedOn w:val="Normalny"/>
    <w:uiPriority w:val="34"/>
    <w:qFormat/>
    <w:rsid w:val="008473B7"/>
    <w:pPr>
      <w:ind w:left="720"/>
      <w:contextualSpacing/>
    </w:pPr>
  </w:style>
  <w:style w:type="paragraph" w:styleId="NormalnyWeb">
    <w:name w:val="Normal (Web)"/>
    <w:basedOn w:val="Normalny"/>
    <w:qFormat/>
    <w:rsid w:val="008473B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Morawska-Dębiec Maja</cp:lastModifiedBy>
  <cp:revision>4</cp:revision>
  <dcterms:created xsi:type="dcterms:W3CDTF">2021-03-19T14:39:00Z</dcterms:created>
  <dcterms:modified xsi:type="dcterms:W3CDTF">2021-03-23T07:47:00Z</dcterms:modified>
</cp:coreProperties>
</file>