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F00A6" w14:textId="77777777" w:rsidR="00DD1EEB" w:rsidRPr="002772F8" w:rsidRDefault="00DD1EEB" w:rsidP="006223EE">
      <w:pPr>
        <w:spacing w:after="0" w:line="240" w:lineRule="auto"/>
        <w:jc w:val="center"/>
        <w:outlineLvl w:val="0"/>
        <w:rPr>
          <w:rFonts w:ascii="Times New Roman" w:eastAsia="Times New Roman" w:hAnsi="Times New Roman"/>
          <w:b/>
          <w:sz w:val="20"/>
          <w:szCs w:val="20"/>
        </w:rPr>
      </w:pPr>
    </w:p>
    <w:p w14:paraId="7A88A9CE" w14:textId="77777777" w:rsidR="008162FA" w:rsidRPr="002772F8" w:rsidRDefault="008162FA" w:rsidP="006223EE">
      <w:pPr>
        <w:spacing w:after="0" w:line="240" w:lineRule="auto"/>
        <w:jc w:val="center"/>
        <w:outlineLvl w:val="0"/>
        <w:rPr>
          <w:rFonts w:ascii="Times New Roman" w:eastAsia="Times New Roman" w:hAnsi="Times New Roman"/>
          <w:b/>
          <w:sz w:val="20"/>
          <w:szCs w:val="20"/>
        </w:rPr>
      </w:pPr>
      <w:r w:rsidRPr="002772F8">
        <w:rPr>
          <w:rFonts w:ascii="Times New Roman" w:eastAsia="Times New Roman" w:hAnsi="Times New Roman"/>
          <w:b/>
          <w:sz w:val="20"/>
          <w:szCs w:val="20"/>
        </w:rPr>
        <w:t>UMOWA nr …………………..</w:t>
      </w:r>
    </w:p>
    <w:p w14:paraId="67E74B4E" w14:textId="77777777" w:rsidR="000B6711" w:rsidRPr="002772F8" w:rsidRDefault="000B6711" w:rsidP="006223EE">
      <w:pPr>
        <w:spacing w:after="0" w:line="240" w:lineRule="auto"/>
        <w:jc w:val="center"/>
        <w:outlineLvl w:val="0"/>
        <w:rPr>
          <w:rFonts w:ascii="Times New Roman" w:eastAsia="Times New Roman" w:hAnsi="Times New Roman"/>
          <w:b/>
          <w:sz w:val="20"/>
          <w:szCs w:val="20"/>
        </w:rPr>
      </w:pPr>
    </w:p>
    <w:p w14:paraId="2F40D8C3" w14:textId="77777777" w:rsidR="000B6711"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zawarta w dniu …</w:t>
      </w:r>
      <w:r w:rsidR="000B6711" w:rsidRPr="002772F8">
        <w:rPr>
          <w:rFonts w:ascii="Times New Roman" w:eastAsia="Times New Roman" w:hAnsi="Times New Roman"/>
          <w:sz w:val="20"/>
          <w:szCs w:val="20"/>
        </w:rPr>
        <w:t>……………. r. w Rzeszowie, pomiędzy:</w:t>
      </w:r>
    </w:p>
    <w:p w14:paraId="65C87A1E" w14:textId="77777777" w:rsidR="00720DE0" w:rsidRPr="002772F8" w:rsidRDefault="00720DE0" w:rsidP="006223EE">
      <w:pPr>
        <w:spacing w:after="0" w:line="240" w:lineRule="auto"/>
        <w:jc w:val="both"/>
        <w:rPr>
          <w:rFonts w:ascii="Times New Roman" w:eastAsia="Times New Roman" w:hAnsi="Times New Roman"/>
          <w:sz w:val="20"/>
          <w:szCs w:val="20"/>
        </w:rPr>
      </w:pPr>
    </w:p>
    <w:p w14:paraId="5701C376" w14:textId="77777777" w:rsidR="00720DE0" w:rsidRPr="002772F8" w:rsidRDefault="008162FA" w:rsidP="00A1208D">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Gminą Miasto Rz</w:t>
      </w:r>
      <w:r w:rsidR="000B6711" w:rsidRPr="002772F8">
        <w:rPr>
          <w:rFonts w:ascii="Times New Roman" w:eastAsia="Times New Roman" w:hAnsi="Times New Roman"/>
          <w:sz w:val="20"/>
          <w:szCs w:val="20"/>
        </w:rPr>
        <w:t xml:space="preserve">eszów – Miejskim Zarządem Dróg </w:t>
      </w:r>
      <w:r w:rsidRPr="002772F8">
        <w:rPr>
          <w:rFonts w:ascii="Times New Roman" w:eastAsia="Times New Roman" w:hAnsi="Times New Roman"/>
          <w:sz w:val="20"/>
          <w:szCs w:val="20"/>
        </w:rPr>
        <w:t>w Rzeszowie</w:t>
      </w:r>
      <w:r w:rsidR="00014990" w:rsidRPr="002772F8">
        <w:rPr>
          <w:rFonts w:ascii="Times New Roman" w:eastAsia="Times New Roman" w:hAnsi="Times New Roman"/>
          <w:sz w:val="20"/>
          <w:szCs w:val="20"/>
        </w:rPr>
        <w:t xml:space="preserve">, ul. Targowa 1, 35-064 Rzeszów, </w:t>
      </w:r>
      <w:r w:rsidR="000B6711" w:rsidRPr="002772F8">
        <w:rPr>
          <w:rFonts w:ascii="Times New Roman" w:eastAsia="Times New Roman" w:hAnsi="Times New Roman"/>
          <w:sz w:val="20"/>
          <w:szCs w:val="20"/>
        </w:rPr>
        <w:t xml:space="preserve">zwanym dalej „Zamawiającym”, </w:t>
      </w:r>
    </w:p>
    <w:p w14:paraId="79B47BA7" w14:textId="77777777" w:rsidR="008162FA" w:rsidRPr="002772F8" w:rsidRDefault="00014990"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reprezentowanym przez</w:t>
      </w:r>
      <w:r w:rsidR="000B6711" w:rsidRPr="002772F8">
        <w:rPr>
          <w:rFonts w:ascii="Times New Roman" w:eastAsia="Times New Roman" w:hAnsi="Times New Roman"/>
          <w:sz w:val="20"/>
          <w:szCs w:val="20"/>
        </w:rPr>
        <w:t xml:space="preserve"> …………………………………………..</w:t>
      </w:r>
    </w:p>
    <w:p w14:paraId="1BF8A431" w14:textId="77777777" w:rsidR="008162FA" w:rsidRPr="002772F8" w:rsidRDefault="008162FA" w:rsidP="006223EE">
      <w:pPr>
        <w:spacing w:after="0" w:line="240" w:lineRule="auto"/>
        <w:jc w:val="both"/>
        <w:rPr>
          <w:rFonts w:ascii="Times New Roman" w:eastAsia="Times New Roman" w:hAnsi="Times New Roman"/>
          <w:sz w:val="20"/>
          <w:szCs w:val="20"/>
        </w:rPr>
      </w:pPr>
    </w:p>
    <w:p w14:paraId="2CBF9C48" w14:textId="77777777" w:rsidR="000520A5" w:rsidRPr="002772F8" w:rsidRDefault="00720DE0"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a</w:t>
      </w:r>
    </w:p>
    <w:p w14:paraId="4DDB3DA3" w14:textId="77777777" w:rsidR="000520A5" w:rsidRPr="002772F8" w:rsidRDefault="000520A5" w:rsidP="006223EE">
      <w:pPr>
        <w:spacing w:after="0" w:line="240" w:lineRule="auto"/>
        <w:jc w:val="both"/>
        <w:rPr>
          <w:rFonts w:ascii="Times New Roman" w:eastAsia="Times New Roman" w:hAnsi="Times New Roman"/>
          <w:sz w:val="20"/>
          <w:szCs w:val="20"/>
        </w:rPr>
      </w:pPr>
    </w:p>
    <w:p w14:paraId="6ED87AFE" w14:textId="77777777" w:rsidR="000B6711" w:rsidRPr="002772F8" w:rsidRDefault="000520A5"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w:t>
      </w:r>
      <w:r w:rsidR="000B6711" w:rsidRPr="002772F8">
        <w:rPr>
          <w:rFonts w:ascii="Times New Roman" w:eastAsia="Times New Roman" w:hAnsi="Times New Roman"/>
          <w:sz w:val="20"/>
          <w:szCs w:val="20"/>
        </w:rPr>
        <w:t>……………. z siedzibą w …………ul. …………, zarejestrowaną w ………. pod numerem ………</w:t>
      </w:r>
      <w:r w:rsidR="00720DE0" w:rsidRPr="002772F8">
        <w:rPr>
          <w:rFonts w:ascii="Times New Roman" w:eastAsia="Times New Roman" w:hAnsi="Times New Roman"/>
          <w:sz w:val="20"/>
          <w:szCs w:val="20"/>
        </w:rPr>
        <w:t>,</w:t>
      </w:r>
      <w:r w:rsidR="008162FA" w:rsidRPr="002772F8">
        <w:rPr>
          <w:rFonts w:ascii="Times New Roman" w:eastAsia="Times New Roman" w:hAnsi="Times New Roman"/>
          <w:sz w:val="20"/>
          <w:szCs w:val="20"/>
        </w:rPr>
        <w:t xml:space="preserve">zwanym dalej „Wykonawcą”, </w:t>
      </w:r>
    </w:p>
    <w:p w14:paraId="01F347E1" w14:textId="77777777" w:rsidR="00014990"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reprezentowanym przez ………………………………</w:t>
      </w:r>
      <w:r w:rsidR="000B6711" w:rsidRPr="002772F8">
        <w:rPr>
          <w:rFonts w:ascii="Times New Roman" w:eastAsia="Times New Roman" w:hAnsi="Times New Roman"/>
          <w:sz w:val="20"/>
          <w:szCs w:val="20"/>
        </w:rPr>
        <w:t>……….</w:t>
      </w:r>
      <w:r w:rsidRPr="002772F8">
        <w:rPr>
          <w:rFonts w:ascii="Times New Roman" w:eastAsia="Times New Roman" w:hAnsi="Times New Roman"/>
          <w:sz w:val="20"/>
          <w:szCs w:val="20"/>
        </w:rPr>
        <w:t>…</w:t>
      </w:r>
    </w:p>
    <w:p w14:paraId="6D1941E7" w14:textId="77777777" w:rsidR="00720DE0" w:rsidRPr="002772F8" w:rsidRDefault="00720DE0" w:rsidP="006223EE">
      <w:pPr>
        <w:spacing w:after="0" w:line="240" w:lineRule="auto"/>
        <w:jc w:val="both"/>
        <w:rPr>
          <w:rFonts w:ascii="Times New Roman" w:eastAsia="Times New Roman" w:hAnsi="Times New Roman"/>
          <w:sz w:val="20"/>
          <w:szCs w:val="20"/>
        </w:rPr>
      </w:pPr>
    </w:p>
    <w:p w14:paraId="7D02197A" w14:textId="77777777" w:rsidR="008162FA"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o następującej treści:</w:t>
      </w:r>
    </w:p>
    <w:p w14:paraId="54985714" w14:textId="77777777" w:rsidR="000520A5" w:rsidRPr="002772F8" w:rsidRDefault="000520A5" w:rsidP="006223EE">
      <w:pPr>
        <w:spacing w:after="0" w:line="240" w:lineRule="auto"/>
        <w:jc w:val="center"/>
        <w:rPr>
          <w:rFonts w:ascii="Times New Roman" w:eastAsia="Times New Roman" w:hAnsi="Times New Roman"/>
          <w:b/>
          <w:sz w:val="20"/>
          <w:szCs w:val="20"/>
        </w:rPr>
      </w:pPr>
    </w:p>
    <w:p w14:paraId="73517A8C"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w:t>
      </w:r>
    </w:p>
    <w:p w14:paraId="17D7365C"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PRZEDMIOT UMOWY</w:t>
      </w:r>
    </w:p>
    <w:p w14:paraId="364D37AC" w14:textId="77777777" w:rsidR="00C96DCD" w:rsidRPr="002772F8" w:rsidRDefault="001C0FF6" w:rsidP="00F46797">
      <w:pPr>
        <w:numPr>
          <w:ilvl w:val="0"/>
          <w:numId w:val="25"/>
        </w:numPr>
        <w:spacing w:after="0" w:line="240" w:lineRule="auto"/>
        <w:ind w:left="284" w:hanging="284"/>
        <w:jc w:val="both"/>
        <w:rPr>
          <w:rFonts w:ascii="Times New Roman" w:hAnsi="Times New Roman"/>
          <w:sz w:val="20"/>
          <w:szCs w:val="20"/>
          <w:lang w:eastAsia="pl-PL"/>
        </w:rPr>
      </w:pPr>
      <w:r w:rsidRPr="002772F8">
        <w:rPr>
          <w:rFonts w:ascii="Times New Roman" w:eastAsia="Times New Roman" w:hAnsi="Times New Roman"/>
          <w:sz w:val="20"/>
          <w:szCs w:val="20"/>
        </w:rPr>
        <w:t>Zamawiający zleca, a Wykonawca zobowiązuje się do wykonania</w:t>
      </w:r>
      <w:r w:rsidR="00F4616B" w:rsidRPr="002772F8">
        <w:rPr>
          <w:rFonts w:ascii="Times New Roman" w:eastAsia="Times New Roman" w:hAnsi="Times New Roman"/>
          <w:sz w:val="20"/>
          <w:szCs w:val="20"/>
        </w:rPr>
        <w:t xml:space="preserve"> </w:t>
      </w:r>
      <w:r w:rsidR="002C7FF6" w:rsidRPr="002772F8">
        <w:rPr>
          <w:rFonts w:ascii="Times New Roman" w:eastAsia="Times New Roman" w:hAnsi="Times New Roman"/>
          <w:sz w:val="20"/>
          <w:szCs w:val="20"/>
        </w:rPr>
        <w:t xml:space="preserve">robót budowlanych </w:t>
      </w:r>
      <w:r w:rsidR="00F46797" w:rsidRPr="00F46797">
        <w:rPr>
          <w:rFonts w:ascii="Times New Roman" w:eastAsia="Times New Roman" w:hAnsi="Times New Roman"/>
          <w:sz w:val="20"/>
          <w:szCs w:val="20"/>
        </w:rPr>
        <w:t xml:space="preserve">polegających na </w:t>
      </w:r>
      <w:r w:rsidR="00F46797">
        <w:rPr>
          <w:rFonts w:ascii="Times New Roman" w:eastAsia="Times New Roman" w:hAnsi="Times New Roman"/>
          <w:sz w:val="20"/>
          <w:szCs w:val="20"/>
        </w:rPr>
        <w:t>prze</w:t>
      </w:r>
      <w:r w:rsidR="00F46797" w:rsidRPr="00F46797">
        <w:rPr>
          <w:rFonts w:ascii="Times New Roman" w:eastAsia="Times New Roman" w:hAnsi="Times New Roman"/>
          <w:sz w:val="20"/>
          <w:szCs w:val="20"/>
        </w:rPr>
        <w:t xml:space="preserve">budowie ul. Grunwaldzkiej w ramach zadania inwestycyjnego pn.: </w:t>
      </w:r>
      <w:r w:rsidR="00F46797" w:rsidRPr="00F46797">
        <w:rPr>
          <w:rFonts w:ascii="Times New Roman" w:eastAsia="Times New Roman" w:hAnsi="Times New Roman"/>
          <w:b/>
          <w:sz w:val="20"/>
          <w:szCs w:val="20"/>
        </w:rPr>
        <w:t>„Przebudowa ulic: 3 Maja, Kościuszki i Grunwaldzkiej”</w:t>
      </w:r>
      <w:r w:rsidR="0034452C" w:rsidRPr="002772F8">
        <w:rPr>
          <w:rFonts w:ascii="Times New Roman" w:hAnsi="Times New Roman"/>
          <w:b/>
          <w:sz w:val="20"/>
          <w:szCs w:val="20"/>
        </w:rPr>
        <w:t>,</w:t>
      </w:r>
      <w:r w:rsidR="00033D31" w:rsidRPr="002772F8">
        <w:rPr>
          <w:rFonts w:ascii="Times New Roman" w:hAnsi="Times New Roman"/>
          <w:b/>
          <w:sz w:val="20"/>
        </w:rPr>
        <w:t xml:space="preserve"> </w:t>
      </w:r>
      <w:r w:rsidR="008162FA" w:rsidRPr="002772F8">
        <w:rPr>
          <w:rFonts w:ascii="Times New Roman" w:hAnsi="Times New Roman"/>
          <w:sz w:val="20"/>
          <w:szCs w:val="20"/>
        </w:rPr>
        <w:t>zgodnie ze Specyfikacją Istotnych Warunków Zamówienia (zwaną dalej „SIWZ”).</w:t>
      </w:r>
    </w:p>
    <w:p w14:paraId="4B5D8991" w14:textId="77777777" w:rsidR="00170A06" w:rsidRPr="002772F8" w:rsidRDefault="008162FA" w:rsidP="00DF125B">
      <w:pPr>
        <w:pStyle w:val="Akapitzlist"/>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hAnsi="Times New Roman"/>
          <w:sz w:val="20"/>
          <w:szCs w:val="20"/>
        </w:rPr>
        <w:t xml:space="preserve">Zakres zamówienia określa </w:t>
      </w:r>
      <w:r w:rsidR="00832C46" w:rsidRPr="002772F8">
        <w:rPr>
          <w:rFonts w:ascii="Times New Roman" w:hAnsi="Times New Roman"/>
          <w:sz w:val="20"/>
          <w:szCs w:val="20"/>
        </w:rPr>
        <w:t>dokumentacja projektowa</w:t>
      </w:r>
      <w:r w:rsidRPr="002772F8">
        <w:rPr>
          <w:rFonts w:ascii="Times New Roman" w:hAnsi="Times New Roman"/>
          <w:sz w:val="20"/>
          <w:szCs w:val="20"/>
        </w:rPr>
        <w:t xml:space="preserve">, </w:t>
      </w:r>
      <w:r w:rsidRPr="002772F8">
        <w:rPr>
          <w:rFonts w:ascii="Times New Roman" w:eastAsia="Times New Roman" w:hAnsi="Times New Roman"/>
          <w:sz w:val="20"/>
          <w:szCs w:val="20"/>
        </w:rPr>
        <w:t>stanowiąc</w:t>
      </w:r>
      <w:r w:rsidR="00832C46" w:rsidRPr="002772F8">
        <w:rPr>
          <w:rFonts w:ascii="Times New Roman" w:eastAsia="Times New Roman" w:hAnsi="Times New Roman"/>
          <w:sz w:val="20"/>
          <w:szCs w:val="20"/>
        </w:rPr>
        <w:t>a</w:t>
      </w:r>
      <w:r w:rsidR="003800C6" w:rsidRPr="002772F8">
        <w:rPr>
          <w:rFonts w:ascii="Times New Roman" w:eastAsia="Times New Roman" w:hAnsi="Times New Roman"/>
          <w:sz w:val="20"/>
          <w:szCs w:val="20"/>
        </w:rPr>
        <w:t xml:space="preserve"> integralną część </w:t>
      </w:r>
      <w:r w:rsidR="00484A98" w:rsidRPr="002772F8">
        <w:rPr>
          <w:rFonts w:ascii="Times New Roman" w:eastAsia="Times New Roman" w:hAnsi="Times New Roman"/>
          <w:sz w:val="20"/>
          <w:szCs w:val="20"/>
        </w:rPr>
        <w:t>umowy</w:t>
      </w:r>
      <w:r w:rsidRPr="002772F8">
        <w:rPr>
          <w:rFonts w:ascii="Times New Roman" w:eastAsia="Times New Roman" w:hAnsi="Times New Roman"/>
          <w:sz w:val="20"/>
          <w:szCs w:val="20"/>
        </w:rPr>
        <w:t>.</w:t>
      </w:r>
    </w:p>
    <w:p w14:paraId="5E734F79" w14:textId="77777777" w:rsidR="008162FA" w:rsidRPr="002772F8" w:rsidRDefault="008162FA" w:rsidP="00DF125B">
      <w:pPr>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lang w:eastAsia="pl-PL"/>
        </w:rPr>
        <w:t xml:space="preserve">W przypadku wątpliwości co do rodzaju i zakresu robót objętych niniejszym zamówieniem oraz co do zakresu uprawnień i obowiązków Zamawiającego i Wykonawcy, </w:t>
      </w:r>
      <w:r w:rsidR="0044191D" w:rsidRPr="002772F8">
        <w:rPr>
          <w:rFonts w:ascii="Times New Roman" w:eastAsia="Times New Roman" w:hAnsi="Times New Roman"/>
          <w:sz w:val="20"/>
          <w:szCs w:val="20"/>
          <w:lang w:eastAsia="pl-PL"/>
        </w:rPr>
        <w:t xml:space="preserve">a także w przypadku ujawnienia się niezgodności pomiędzy poszczególnymi dokumentami </w:t>
      </w:r>
      <w:r w:rsidRPr="002772F8">
        <w:rPr>
          <w:rFonts w:ascii="Times New Roman" w:eastAsia="Times New Roman" w:hAnsi="Times New Roman"/>
          <w:sz w:val="20"/>
          <w:szCs w:val="20"/>
          <w:lang w:eastAsia="pl-PL"/>
        </w:rPr>
        <w:t>obowiązuje następująca hierarchia:</w:t>
      </w:r>
    </w:p>
    <w:p w14:paraId="08BCBFF5"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umowa,</w:t>
      </w:r>
    </w:p>
    <w:p w14:paraId="4C1CDC2A"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SIWZ</w:t>
      </w:r>
      <w:r w:rsidR="007B4FDD" w:rsidRPr="002772F8">
        <w:rPr>
          <w:rFonts w:ascii="Times New Roman" w:hAnsi="Times New Roman"/>
          <w:sz w:val="20"/>
          <w:szCs w:val="20"/>
        </w:rPr>
        <w:t>,</w:t>
      </w:r>
    </w:p>
    <w:p w14:paraId="0A372003"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projekt budowlany,</w:t>
      </w:r>
    </w:p>
    <w:p w14:paraId="7FD3C404"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projekty wykonawcze,</w:t>
      </w:r>
    </w:p>
    <w:p w14:paraId="7A13BEBE"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Specyfikacje Techniczne Wykonania i Odbioru Robót Budowlanych,</w:t>
      </w:r>
    </w:p>
    <w:p w14:paraId="62897170" w14:textId="77777777" w:rsidR="00170A06"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przedmiary robót.</w:t>
      </w:r>
    </w:p>
    <w:p w14:paraId="4DD1BD9D" w14:textId="77777777" w:rsidR="00170A06" w:rsidRPr="002772F8" w:rsidRDefault="008162FA" w:rsidP="00DF125B">
      <w:pPr>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Integralnymi składnikami niniejszej umowy są następujące dokumenty:</w:t>
      </w:r>
    </w:p>
    <w:p w14:paraId="02640768" w14:textId="77777777" w:rsidR="008162FA" w:rsidRPr="002772F8" w:rsidRDefault="008162FA" w:rsidP="00A1208D">
      <w:pPr>
        <w:numPr>
          <w:ilvl w:val="0"/>
          <w:numId w:val="3"/>
        </w:numPr>
        <w:spacing w:after="0" w:line="240" w:lineRule="auto"/>
        <w:ind w:left="567" w:hanging="294"/>
        <w:jc w:val="both"/>
        <w:rPr>
          <w:rFonts w:ascii="Times New Roman" w:eastAsia="Times New Roman" w:hAnsi="Times New Roman"/>
          <w:b/>
          <w:sz w:val="20"/>
          <w:szCs w:val="20"/>
        </w:rPr>
      </w:pPr>
      <w:r w:rsidRPr="002772F8">
        <w:rPr>
          <w:rFonts w:ascii="Times New Roman" w:eastAsia="Times New Roman" w:hAnsi="Times New Roman"/>
          <w:sz w:val="20"/>
          <w:szCs w:val="20"/>
        </w:rPr>
        <w:t>oferta Wykonawcy wraz z załącznikami,</w:t>
      </w:r>
    </w:p>
    <w:p w14:paraId="527CCC50" w14:textId="77777777" w:rsidR="00170A06" w:rsidRPr="002772F8" w:rsidRDefault="008162FA" w:rsidP="00A1208D">
      <w:pPr>
        <w:numPr>
          <w:ilvl w:val="0"/>
          <w:numId w:val="3"/>
        </w:numPr>
        <w:spacing w:after="0" w:line="240" w:lineRule="auto"/>
        <w:ind w:left="567" w:hanging="294"/>
        <w:jc w:val="both"/>
        <w:rPr>
          <w:rFonts w:ascii="Times New Roman" w:eastAsia="Times New Roman" w:hAnsi="Times New Roman"/>
          <w:b/>
          <w:sz w:val="20"/>
          <w:szCs w:val="20"/>
        </w:rPr>
      </w:pPr>
      <w:r w:rsidRPr="002772F8">
        <w:rPr>
          <w:rFonts w:ascii="Times New Roman" w:eastAsia="Times New Roman" w:hAnsi="Times New Roman"/>
          <w:sz w:val="20"/>
          <w:szCs w:val="20"/>
        </w:rPr>
        <w:t>Specyfikacj</w:t>
      </w:r>
      <w:r w:rsidR="00832C46" w:rsidRPr="002772F8">
        <w:rPr>
          <w:rFonts w:ascii="Times New Roman" w:eastAsia="Times New Roman" w:hAnsi="Times New Roman"/>
          <w:sz w:val="20"/>
          <w:szCs w:val="20"/>
        </w:rPr>
        <w:t>a Istotnych Warunków Zamówienia</w:t>
      </w:r>
      <w:r w:rsidR="007E57F9" w:rsidRPr="002772F8">
        <w:rPr>
          <w:rFonts w:ascii="Times New Roman" w:eastAsia="Times New Roman" w:hAnsi="Times New Roman"/>
          <w:sz w:val="20"/>
          <w:szCs w:val="20"/>
        </w:rPr>
        <w:t xml:space="preserve"> wraz z załącznikami</w:t>
      </w:r>
      <w:r w:rsidR="00832C46" w:rsidRPr="002772F8">
        <w:rPr>
          <w:rFonts w:ascii="Times New Roman" w:eastAsia="Times New Roman" w:hAnsi="Times New Roman"/>
          <w:sz w:val="20"/>
          <w:szCs w:val="20"/>
        </w:rPr>
        <w:t>.</w:t>
      </w:r>
    </w:p>
    <w:p w14:paraId="18B7075D" w14:textId="77777777" w:rsidR="006F7A8F" w:rsidRPr="002772F8" w:rsidRDefault="006F7A8F" w:rsidP="00DF125B">
      <w:pPr>
        <w:numPr>
          <w:ilvl w:val="0"/>
          <w:numId w:val="25"/>
        </w:numPr>
        <w:spacing w:after="0" w:line="240" w:lineRule="auto"/>
        <w:ind w:left="284" w:hanging="284"/>
        <w:jc w:val="both"/>
        <w:rPr>
          <w:rFonts w:ascii="Times New Roman" w:eastAsia="Times New Roman" w:hAnsi="Times New Roman"/>
          <w:b/>
          <w:sz w:val="20"/>
          <w:szCs w:val="20"/>
        </w:rPr>
      </w:pPr>
      <w:r w:rsidRPr="002772F8">
        <w:rPr>
          <w:rFonts w:ascii="Times New Roman" w:hAnsi="Times New Roman"/>
          <w:sz w:val="20"/>
          <w:szCs w:val="20"/>
        </w:rPr>
        <w:t>Wykonawca oświadcza, że:</w:t>
      </w:r>
    </w:p>
    <w:p w14:paraId="40A22D4A"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z</w:t>
      </w:r>
      <w:r w:rsidR="006F7A8F" w:rsidRPr="002772F8">
        <w:rPr>
          <w:rFonts w:ascii="Times New Roman" w:hAnsi="Times New Roman"/>
          <w:sz w:val="20"/>
          <w:szCs w:val="20"/>
        </w:rPr>
        <w:t>apoznał się z należytą starannością z dokumentacją projektową, w tym przedmiarem robót oraz terenem budowy oraz nie wnosi do nich jakichkolwiek zastrzeżeń</w:t>
      </w:r>
      <w:r w:rsidRPr="002772F8">
        <w:rPr>
          <w:rFonts w:ascii="Times New Roman" w:hAnsi="Times New Roman"/>
          <w:sz w:val="20"/>
          <w:szCs w:val="20"/>
        </w:rPr>
        <w:t>,</w:t>
      </w:r>
    </w:p>
    <w:p w14:paraId="28B033B2"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n</w:t>
      </w:r>
      <w:r w:rsidR="006F7A8F" w:rsidRPr="002772F8">
        <w:rPr>
          <w:rFonts w:ascii="Times New Roman" w:hAnsi="Times New Roman"/>
          <w:sz w:val="20"/>
          <w:szCs w:val="20"/>
        </w:rPr>
        <w:t xml:space="preserve">a podstawie dokumentów otrzymanych </w:t>
      </w:r>
      <w:r w:rsidR="0047436B" w:rsidRPr="002772F8">
        <w:rPr>
          <w:rFonts w:ascii="Times New Roman" w:hAnsi="Times New Roman"/>
          <w:sz w:val="20"/>
          <w:szCs w:val="20"/>
        </w:rPr>
        <w:t xml:space="preserve">od Zamawiającego </w:t>
      </w:r>
      <w:r w:rsidR="006F7A8F" w:rsidRPr="002772F8">
        <w:rPr>
          <w:rFonts w:ascii="Times New Roman" w:hAnsi="Times New Roman"/>
          <w:sz w:val="20"/>
          <w:szCs w:val="20"/>
        </w:rPr>
        <w:t>posiadł znajomość ogólnych i szczególnych warunków związanych z obszarem objętym zadaniem i trudnościami jakie mogą wyniknąć z jego charakterystyki</w:t>
      </w:r>
      <w:r w:rsidRPr="002772F8">
        <w:rPr>
          <w:rFonts w:ascii="Times New Roman" w:hAnsi="Times New Roman"/>
          <w:sz w:val="20"/>
          <w:szCs w:val="20"/>
        </w:rPr>
        <w:t>,</w:t>
      </w:r>
    </w:p>
    <w:p w14:paraId="0ABBF5E7"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s</w:t>
      </w:r>
      <w:r w:rsidR="006F7A8F" w:rsidRPr="002772F8">
        <w:rPr>
          <w:rFonts w:ascii="Times New Roman" w:hAnsi="Times New Roman"/>
          <w:sz w:val="20"/>
          <w:szCs w:val="20"/>
        </w:rPr>
        <w:t>zczegółowo zapoznał się z wymaganiami Zamawiającego, które uwzględnił w swojej ofercie i dokonał należytej wyceny prac</w:t>
      </w:r>
      <w:r w:rsidRPr="002772F8">
        <w:rPr>
          <w:rFonts w:ascii="Times New Roman" w:hAnsi="Times New Roman"/>
          <w:sz w:val="20"/>
          <w:szCs w:val="20"/>
        </w:rPr>
        <w:t>,</w:t>
      </w:r>
    </w:p>
    <w:p w14:paraId="67D56845"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r</w:t>
      </w:r>
      <w:r w:rsidR="006F7A8F" w:rsidRPr="002772F8">
        <w:rPr>
          <w:rFonts w:ascii="Times New Roman" w:hAnsi="Times New Roman"/>
          <w:sz w:val="20"/>
          <w:szCs w:val="20"/>
        </w:rPr>
        <w:t>ozważył warunki realizacji umowy i wynikające z nich koszty oraz inne okoliczności niezbędne do zrealizowania powierzonego zadania.</w:t>
      </w:r>
    </w:p>
    <w:p w14:paraId="010E189B"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p</w:t>
      </w:r>
      <w:r w:rsidR="006F7A8F" w:rsidRPr="002772F8">
        <w:rPr>
          <w:rFonts w:ascii="Times New Roman" w:hAnsi="Times New Roman"/>
          <w:sz w:val="20"/>
          <w:szCs w:val="20"/>
        </w:rPr>
        <w:t xml:space="preserve">osiada wymagane obowiązującymi przepisami uprawnienia, konieczne doświadczenie i profesjonalne kwalifikacje do wykonania </w:t>
      </w:r>
      <w:r w:rsidRPr="002772F8">
        <w:rPr>
          <w:rFonts w:ascii="Times New Roman" w:hAnsi="Times New Roman"/>
          <w:sz w:val="20"/>
          <w:szCs w:val="20"/>
        </w:rPr>
        <w:t>przedmiotu u</w:t>
      </w:r>
      <w:r w:rsidR="006F7A8F" w:rsidRPr="002772F8">
        <w:rPr>
          <w:rFonts w:ascii="Times New Roman" w:hAnsi="Times New Roman"/>
          <w:sz w:val="20"/>
          <w:szCs w:val="20"/>
        </w:rPr>
        <w:t>mowy, jak również dysponuje niezbędnym zapleczem technicznym i osobowym do ich przeprowadzenia i nie widzi przeszkód do pełnego i terminowego wykonania niniejszej umowy.</w:t>
      </w:r>
    </w:p>
    <w:p w14:paraId="14D29740" w14:textId="77777777" w:rsidR="00153C60" w:rsidRPr="002772F8" w:rsidRDefault="00720DE0" w:rsidP="0063776D">
      <w:pPr>
        <w:pStyle w:val="Akapitzlist"/>
        <w:numPr>
          <w:ilvl w:val="0"/>
          <w:numId w:val="25"/>
        </w:numPr>
        <w:spacing w:after="0" w:line="240" w:lineRule="auto"/>
        <w:ind w:left="284" w:right="66" w:hanging="284"/>
        <w:jc w:val="both"/>
        <w:rPr>
          <w:rFonts w:ascii="Times New Roman" w:hAnsi="Times New Roman"/>
          <w:b/>
          <w:sz w:val="20"/>
        </w:rPr>
      </w:pPr>
      <w:r w:rsidRPr="002772F8">
        <w:rPr>
          <w:rFonts w:ascii="Times New Roman" w:hAnsi="Times New Roman"/>
          <w:sz w:val="20"/>
          <w:szCs w:val="20"/>
        </w:rPr>
        <w:t>W</w:t>
      </w:r>
      <w:r w:rsidR="006F7A8F" w:rsidRPr="002772F8">
        <w:rPr>
          <w:rFonts w:ascii="Times New Roman" w:hAnsi="Times New Roman"/>
          <w:sz w:val="20"/>
          <w:szCs w:val="20"/>
        </w:rPr>
        <w:t>ykonawca jest zobowiązany wykon</w:t>
      </w:r>
      <w:r w:rsidRPr="002772F8">
        <w:rPr>
          <w:rFonts w:ascii="Times New Roman" w:hAnsi="Times New Roman"/>
          <w:sz w:val="20"/>
          <w:szCs w:val="20"/>
        </w:rPr>
        <w:t>ać roboty budowlane stanowiące p</w:t>
      </w:r>
      <w:r w:rsidR="006F7A8F" w:rsidRPr="002772F8">
        <w:rPr>
          <w:rFonts w:ascii="Times New Roman" w:hAnsi="Times New Roman"/>
          <w:sz w:val="20"/>
          <w:szCs w:val="20"/>
        </w:rPr>
        <w:t xml:space="preserve">rzedmiot niniejszej </w:t>
      </w:r>
      <w:r w:rsidR="009807A9" w:rsidRPr="002772F8">
        <w:rPr>
          <w:rFonts w:ascii="Times New Roman" w:hAnsi="Times New Roman"/>
          <w:sz w:val="20"/>
          <w:szCs w:val="20"/>
        </w:rPr>
        <w:t>u</w:t>
      </w:r>
      <w:r w:rsidR="006F7A8F" w:rsidRPr="002772F8">
        <w:rPr>
          <w:rFonts w:ascii="Times New Roman" w:hAnsi="Times New Roman"/>
          <w:sz w:val="20"/>
          <w:szCs w:val="20"/>
        </w:rPr>
        <w:t xml:space="preserve">mowy według dokumentacji projektowej, zgodnie z zasadami sztuki budowlanej i wiedzy technicznej, obowiązującymi przepisami, normami i uzgodnieniami branżowymi, przy dołożeniu należytej staranności, wymaganej w stosunkach danego rodzaju od podmiotów zawodowo wykonujących prace objęte zakresem </w:t>
      </w:r>
      <w:r w:rsidR="009807A9" w:rsidRPr="002772F8">
        <w:rPr>
          <w:rFonts w:ascii="Times New Roman" w:hAnsi="Times New Roman"/>
          <w:sz w:val="20"/>
          <w:szCs w:val="20"/>
        </w:rPr>
        <w:t>p</w:t>
      </w:r>
      <w:r w:rsidR="006F7A8F" w:rsidRPr="002772F8">
        <w:rPr>
          <w:rFonts w:ascii="Times New Roman" w:hAnsi="Times New Roman"/>
          <w:sz w:val="20"/>
          <w:szCs w:val="20"/>
        </w:rPr>
        <w:t>rzedmiotu niniejszej umowy.</w:t>
      </w:r>
    </w:p>
    <w:p w14:paraId="6E013AC7"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4038E967"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625EF573"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6FFB1F3B"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0FEA0E33"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212F866F"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lastRenderedPageBreak/>
        <w:t>§ 2</w:t>
      </w:r>
    </w:p>
    <w:p w14:paraId="374503E0" w14:textId="77777777" w:rsidR="00965258" w:rsidRPr="002772F8" w:rsidRDefault="008162FA" w:rsidP="00965258">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TERMIN REALIZACJI</w:t>
      </w:r>
    </w:p>
    <w:p w14:paraId="6DB28103" w14:textId="77777777" w:rsidR="00ED2ED3" w:rsidRPr="002772F8" w:rsidRDefault="00721F63" w:rsidP="00AB6BA1">
      <w:pPr>
        <w:pStyle w:val="Akapitzlist"/>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Strony ustalają </w:t>
      </w:r>
      <w:r w:rsidR="00D06B65" w:rsidRPr="002772F8">
        <w:rPr>
          <w:rFonts w:ascii="Times New Roman" w:eastAsia="Times New Roman" w:hAnsi="Times New Roman"/>
          <w:sz w:val="20"/>
          <w:szCs w:val="20"/>
        </w:rPr>
        <w:t xml:space="preserve">termin </w:t>
      </w:r>
      <w:r w:rsidR="00ED2ED3" w:rsidRPr="002772F8">
        <w:rPr>
          <w:rFonts w:ascii="Times New Roman" w:eastAsia="Times New Roman" w:hAnsi="Times New Roman"/>
          <w:sz w:val="20"/>
          <w:szCs w:val="20"/>
        </w:rPr>
        <w:t>wykonania umowy – do</w:t>
      </w:r>
      <w:r w:rsidR="00F4616B" w:rsidRPr="002772F8">
        <w:rPr>
          <w:rFonts w:ascii="Times New Roman" w:eastAsia="Times New Roman" w:hAnsi="Times New Roman"/>
          <w:sz w:val="20"/>
          <w:szCs w:val="20"/>
        </w:rPr>
        <w:t xml:space="preserve"> </w:t>
      </w:r>
      <w:r w:rsidR="00415694">
        <w:rPr>
          <w:rFonts w:ascii="Times New Roman" w:eastAsia="Times New Roman" w:hAnsi="Times New Roman"/>
          <w:sz w:val="20"/>
          <w:szCs w:val="20"/>
        </w:rPr>
        <w:t>17.12.2021r.</w:t>
      </w:r>
    </w:p>
    <w:p w14:paraId="740C4BB8" w14:textId="77777777" w:rsidR="008162FA" w:rsidRPr="002772F8" w:rsidRDefault="008162FA"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termin wykonania umowy uważa się dzień protokolarnego dokonania odbioru końcowego przez Komisję </w:t>
      </w:r>
      <w:r w:rsidR="00FD1E05" w:rsidRPr="002772F8">
        <w:rPr>
          <w:rFonts w:ascii="Times New Roman" w:eastAsia="Times New Roman" w:hAnsi="Times New Roman"/>
          <w:sz w:val="20"/>
          <w:szCs w:val="20"/>
        </w:rPr>
        <w:t>wyznaczon</w:t>
      </w:r>
      <w:r w:rsidR="00E678AB" w:rsidRPr="002772F8">
        <w:rPr>
          <w:rFonts w:ascii="Times New Roman" w:eastAsia="Times New Roman" w:hAnsi="Times New Roman"/>
          <w:sz w:val="20"/>
          <w:szCs w:val="20"/>
        </w:rPr>
        <w:t>ą</w:t>
      </w:r>
      <w:r w:rsidR="008A7B8E" w:rsidRPr="002772F8">
        <w:rPr>
          <w:rFonts w:ascii="Times New Roman" w:eastAsia="Times New Roman" w:hAnsi="Times New Roman"/>
          <w:sz w:val="20"/>
          <w:szCs w:val="20"/>
        </w:rPr>
        <w:t xml:space="preserve"> przez Zamawiającego</w:t>
      </w:r>
      <w:r w:rsidRPr="002772F8">
        <w:rPr>
          <w:rFonts w:ascii="Times New Roman" w:eastAsia="Times New Roman" w:hAnsi="Times New Roman"/>
          <w:sz w:val="20"/>
          <w:szCs w:val="20"/>
        </w:rPr>
        <w:t xml:space="preserve"> ds. przeglądu i odbioru robót przy udziale przedstawicieli Wykonawcy.</w:t>
      </w:r>
    </w:p>
    <w:p w14:paraId="16C1C6F6" w14:textId="77777777" w:rsidR="008162FA" w:rsidRPr="002772F8" w:rsidRDefault="008162FA"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Czynności wymagające działania lub współdziałania ze strony Zamawiającego wykonywane są w dni robocze, za które uważa się dni od poniedziałku do piątku, z wyłączeniem dni ustawowo wolnych od pracy. Jeżeli jakikolwiek termin ustalony w niniejszej umowie lub na jej podstawie przypada w innym dniu niż roboczy, termin ten ulega przesunięciu na następny dzień roboczy. Jeżeli Zamawiający uzna, że dana czynność wymaga pilnego działania, jest uprawniony do wykonywania czynności w dniach niebędących dniami roboczymi.</w:t>
      </w:r>
    </w:p>
    <w:p w14:paraId="22FA7B40" w14:textId="77777777" w:rsidR="008162FA" w:rsidRPr="002772F8" w:rsidRDefault="002F2E1C"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Wykonawca ma obowiązek zgłosić zakończenie robót oraz przedstawić kompl</w:t>
      </w:r>
      <w:r w:rsidR="000E4353" w:rsidRPr="002772F8">
        <w:rPr>
          <w:rFonts w:ascii="Times New Roman" w:eastAsia="Times New Roman" w:hAnsi="Times New Roman"/>
          <w:sz w:val="20"/>
          <w:szCs w:val="20"/>
        </w:rPr>
        <w:t>etną</w:t>
      </w:r>
      <w:r w:rsidRPr="002772F8">
        <w:rPr>
          <w:rFonts w:ascii="Times New Roman" w:eastAsia="Times New Roman" w:hAnsi="Times New Roman"/>
          <w:sz w:val="20"/>
          <w:szCs w:val="20"/>
        </w:rPr>
        <w:t xml:space="preserve"> wymaganą </w:t>
      </w:r>
      <w:r w:rsidR="000E4353" w:rsidRPr="002772F8">
        <w:rPr>
          <w:rFonts w:ascii="Times New Roman" w:eastAsia="Times New Roman" w:hAnsi="Times New Roman"/>
          <w:sz w:val="20"/>
          <w:szCs w:val="20"/>
        </w:rPr>
        <w:t xml:space="preserve">przez Zamawiającego </w:t>
      </w:r>
      <w:r w:rsidRPr="002772F8">
        <w:rPr>
          <w:rFonts w:ascii="Times New Roman" w:eastAsia="Times New Roman" w:hAnsi="Times New Roman"/>
          <w:sz w:val="20"/>
          <w:szCs w:val="20"/>
        </w:rPr>
        <w:t>dokumentację w terminie umożliwiającym odbiór przedmiotu umowy nie póź</w:t>
      </w:r>
      <w:r w:rsidR="000E4353" w:rsidRPr="002772F8">
        <w:rPr>
          <w:rFonts w:ascii="Times New Roman" w:eastAsia="Times New Roman" w:hAnsi="Times New Roman"/>
          <w:sz w:val="20"/>
          <w:szCs w:val="20"/>
        </w:rPr>
        <w:t xml:space="preserve">niej jak </w:t>
      </w:r>
      <w:r w:rsidR="009B71A5" w:rsidRPr="002772F8">
        <w:rPr>
          <w:rFonts w:ascii="Times New Roman" w:eastAsia="Times New Roman" w:hAnsi="Times New Roman"/>
          <w:sz w:val="20"/>
          <w:szCs w:val="20"/>
        </w:rPr>
        <w:t xml:space="preserve">30 </w:t>
      </w:r>
      <w:r w:rsidR="000E4353" w:rsidRPr="002772F8">
        <w:rPr>
          <w:rFonts w:ascii="Times New Roman" w:eastAsia="Times New Roman" w:hAnsi="Times New Roman"/>
          <w:sz w:val="20"/>
          <w:szCs w:val="20"/>
        </w:rPr>
        <w:t xml:space="preserve">dni </w:t>
      </w:r>
      <w:r w:rsidR="00E75560" w:rsidRPr="002772F8">
        <w:rPr>
          <w:rFonts w:ascii="Times New Roman" w:eastAsia="Times New Roman" w:hAnsi="Times New Roman"/>
          <w:sz w:val="20"/>
          <w:szCs w:val="20"/>
        </w:rPr>
        <w:t>przed</w:t>
      </w:r>
      <w:r w:rsidRPr="002772F8">
        <w:rPr>
          <w:rFonts w:ascii="Times New Roman" w:eastAsia="Times New Roman" w:hAnsi="Times New Roman"/>
          <w:sz w:val="20"/>
          <w:szCs w:val="20"/>
        </w:rPr>
        <w:t xml:space="preserve"> ustalon</w:t>
      </w:r>
      <w:r w:rsidR="00A86013" w:rsidRPr="002772F8">
        <w:rPr>
          <w:rFonts w:ascii="Times New Roman" w:eastAsia="Times New Roman" w:hAnsi="Times New Roman"/>
          <w:sz w:val="20"/>
          <w:szCs w:val="20"/>
        </w:rPr>
        <w:t>ą</w:t>
      </w:r>
      <w:r w:rsidR="00B221ED" w:rsidRPr="002772F8">
        <w:rPr>
          <w:rFonts w:ascii="Times New Roman" w:eastAsia="Times New Roman" w:hAnsi="Times New Roman"/>
          <w:sz w:val="20"/>
          <w:szCs w:val="20"/>
        </w:rPr>
        <w:t xml:space="preserve"> </w:t>
      </w:r>
      <w:r w:rsidR="00A86013" w:rsidRPr="002772F8">
        <w:rPr>
          <w:rFonts w:ascii="Times New Roman" w:eastAsia="Times New Roman" w:hAnsi="Times New Roman"/>
          <w:sz w:val="20"/>
          <w:szCs w:val="20"/>
        </w:rPr>
        <w:t xml:space="preserve">datą </w:t>
      </w:r>
      <w:r w:rsidRPr="002772F8">
        <w:rPr>
          <w:rFonts w:ascii="Times New Roman" w:eastAsia="Times New Roman" w:hAnsi="Times New Roman"/>
          <w:sz w:val="20"/>
          <w:szCs w:val="20"/>
        </w:rPr>
        <w:t xml:space="preserve">terminu wykonania umowy określonego w </w:t>
      </w:r>
      <w:r w:rsidR="00B221ED" w:rsidRPr="002772F8">
        <w:rPr>
          <w:rFonts w:ascii="Times New Roman" w:eastAsia="Times New Roman" w:hAnsi="Times New Roman"/>
          <w:sz w:val="20"/>
          <w:szCs w:val="20"/>
        </w:rPr>
        <w:t xml:space="preserve"> </w:t>
      </w:r>
      <w:r w:rsidRPr="002772F8">
        <w:rPr>
          <w:rFonts w:ascii="Times New Roman" w:eastAsia="Times New Roman" w:hAnsi="Times New Roman"/>
          <w:sz w:val="20"/>
          <w:szCs w:val="20"/>
        </w:rPr>
        <w:t>ust. 1</w:t>
      </w:r>
      <w:r w:rsidR="00BB3B9E">
        <w:rPr>
          <w:rFonts w:ascii="Times New Roman" w:eastAsia="Times New Roman" w:hAnsi="Times New Roman"/>
          <w:sz w:val="20"/>
          <w:szCs w:val="20"/>
        </w:rPr>
        <w:t xml:space="preserve"> niniejszego paragrafu</w:t>
      </w:r>
      <w:r w:rsidR="00D06B65" w:rsidRPr="002772F8">
        <w:rPr>
          <w:rFonts w:ascii="Times New Roman" w:eastAsia="Times New Roman" w:hAnsi="Times New Roman"/>
          <w:sz w:val="20"/>
          <w:szCs w:val="20"/>
        </w:rPr>
        <w:t>.</w:t>
      </w:r>
      <w:r w:rsidRPr="002772F8">
        <w:rPr>
          <w:rFonts w:ascii="Times New Roman" w:eastAsia="Times New Roman" w:hAnsi="Times New Roman"/>
          <w:sz w:val="20"/>
          <w:szCs w:val="20"/>
        </w:rPr>
        <w:t xml:space="preserve"> Ww. o</w:t>
      </w:r>
      <w:r w:rsidR="008162FA" w:rsidRPr="002772F8">
        <w:rPr>
          <w:rFonts w:ascii="Times New Roman" w:eastAsia="Times New Roman" w:hAnsi="Times New Roman"/>
          <w:sz w:val="20"/>
          <w:szCs w:val="20"/>
        </w:rPr>
        <w:t xml:space="preserve">kres przeznaczony jest na odbiór końcowy przedmiotu zamówienia, w tym dokonanie przeglądów i usunięcie usterek oraz zgromadzenie i sprawdzenie niezbędnej dokumentacji. Czynności odbioru końcowego wykonywane są w terminach określonych postanowieniami niniejszej umowy dotyczącymi odbioru końcowego. Niedotrzymanie przez Wykonawcę </w:t>
      </w:r>
      <w:r w:rsidRPr="002772F8">
        <w:rPr>
          <w:rFonts w:ascii="Times New Roman" w:eastAsia="Times New Roman" w:hAnsi="Times New Roman"/>
          <w:sz w:val="20"/>
          <w:szCs w:val="20"/>
        </w:rPr>
        <w:t xml:space="preserve">ww. obowiązku </w:t>
      </w:r>
      <w:r w:rsidR="008162FA" w:rsidRPr="002772F8">
        <w:rPr>
          <w:rFonts w:ascii="Times New Roman" w:eastAsia="Times New Roman" w:hAnsi="Times New Roman"/>
          <w:sz w:val="20"/>
          <w:szCs w:val="20"/>
        </w:rPr>
        <w:t>powoduje przesunięcie o odpowiednią liczbę dni momentu rozpoczęcia czynności odbioru przez Zamawiającego, co może spowodować opóźnienie</w:t>
      </w:r>
      <w:r w:rsidR="00965258" w:rsidRPr="002772F8">
        <w:rPr>
          <w:rFonts w:ascii="Times New Roman" w:eastAsia="Times New Roman" w:hAnsi="Times New Roman"/>
          <w:sz w:val="20"/>
          <w:szCs w:val="20"/>
        </w:rPr>
        <w:t>.</w:t>
      </w:r>
    </w:p>
    <w:p w14:paraId="7E56FC58" w14:textId="77777777" w:rsidR="004F3BC9" w:rsidRPr="002772F8" w:rsidRDefault="004F3BC9" w:rsidP="00A1208D">
      <w:pPr>
        <w:spacing w:after="0" w:line="240" w:lineRule="auto"/>
        <w:jc w:val="center"/>
        <w:rPr>
          <w:rFonts w:ascii="Times New Roman" w:hAnsi="Times New Roman"/>
          <w:b/>
          <w:sz w:val="20"/>
        </w:rPr>
      </w:pPr>
    </w:p>
    <w:p w14:paraId="6A1BC1B7"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3</w:t>
      </w:r>
    </w:p>
    <w:p w14:paraId="45E36C29"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WYNAGRODZENIE</w:t>
      </w:r>
    </w:p>
    <w:p w14:paraId="40B94333" w14:textId="77777777" w:rsidR="0040034F" w:rsidRPr="002772F8" w:rsidRDefault="0040034F" w:rsidP="0040034F">
      <w:pPr>
        <w:numPr>
          <w:ilvl w:val="0"/>
          <w:numId w:val="26"/>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Strony ustalają, że obowiązującą ich formą wynagrodzenia jest wynagrodzenie kosztorysowe w wysokości </w:t>
      </w:r>
      <w:r w:rsidRPr="002772F8">
        <w:rPr>
          <w:rFonts w:ascii="Times New Roman" w:eastAsia="Times New Roman" w:hAnsi="Times New Roman"/>
          <w:b/>
          <w:sz w:val="20"/>
          <w:szCs w:val="20"/>
        </w:rPr>
        <w:t>….. zł brutto</w:t>
      </w:r>
      <w:r w:rsidRPr="002772F8">
        <w:rPr>
          <w:rFonts w:ascii="Times New Roman" w:eastAsia="Times New Roman" w:hAnsi="Times New Roman"/>
          <w:sz w:val="20"/>
          <w:szCs w:val="20"/>
        </w:rPr>
        <w:t>, przy stawce 23% podatku od towarów i usług</w:t>
      </w:r>
      <w:r w:rsidR="00A13B68" w:rsidRPr="002772F8">
        <w:rPr>
          <w:rFonts w:ascii="Times New Roman" w:eastAsia="Times New Roman" w:hAnsi="Times New Roman"/>
          <w:sz w:val="20"/>
          <w:szCs w:val="20"/>
        </w:rPr>
        <w:t>.</w:t>
      </w:r>
    </w:p>
    <w:p w14:paraId="1E53E15B" w14:textId="77777777" w:rsidR="0040034F" w:rsidRPr="002772F8" w:rsidRDefault="0040034F" w:rsidP="00B86E82">
      <w:pPr>
        <w:numPr>
          <w:ilvl w:val="0"/>
          <w:numId w:val="26"/>
        </w:numPr>
        <w:tabs>
          <w:tab w:val="left" w:pos="284"/>
        </w:tabs>
        <w:spacing w:after="0" w:line="264" w:lineRule="auto"/>
        <w:ind w:hanging="3600"/>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Wynagrodzenie, o którym mowa w ust. 1, będzie </w:t>
      </w:r>
      <w:r w:rsidR="00FA5205" w:rsidRPr="002772F8">
        <w:rPr>
          <w:rFonts w:ascii="Times New Roman" w:eastAsia="Times New Roman" w:hAnsi="Times New Roman"/>
          <w:sz w:val="20"/>
          <w:szCs w:val="20"/>
        </w:rPr>
        <w:t xml:space="preserve">wypłacone </w:t>
      </w:r>
      <w:r w:rsidR="00B86E82">
        <w:rPr>
          <w:rFonts w:ascii="Times New Roman" w:eastAsia="Times New Roman" w:hAnsi="Times New Roman"/>
          <w:sz w:val="20"/>
          <w:szCs w:val="20"/>
        </w:rPr>
        <w:t>w roku 2021.</w:t>
      </w:r>
    </w:p>
    <w:p w14:paraId="12F93422" w14:textId="77777777" w:rsidR="001E244B" w:rsidRPr="002772F8" w:rsidRDefault="001E244B" w:rsidP="001E244B">
      <w:pPr>
        <w:pStyle w:val="Akapitzlist"/>
        <w:numPr>
          <w:ilvl w:val="0"/>
          <w:numId w:val="26"/>
        </w:numPr>
        <w:tabs>
          <w:tab w:val="num" w:pos="284"/>
          <w:tab w:val="num" w:pos="85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Ostateczna wysokość wynagrodzenia za wykonanie przedmiotu umowy będzie obliczona w oparciu o zryczałtowane ceny jednostkowe oraz zakres faktycznie zrealizowanych robót wynikających z dokonanych obmiarów powykonawczych i nie przekroczy kwoty, o której mowa w ust. 1.</w:t>
      </w:r>
    </w:p>
    <w:p w14:paraId="7D51A82E" w14:textId="77777777" w:rsidR="001E244B" w:rsidRPr="002772F8" w:rsidRDefault="001E244B" w:rsidP="001E244B">
      <w:pPr>
        <w:pStyle w:val="Akapitzlist"/>
        <w:numPr>
          <w:ilvl w:val="0"/>
          <w:numId w:val="26"/>
        </w:numPr>
        <w:tabs>
          <w:tab w:val="num" w:pos="284"/>
          <w:tab w:val="num" w:pos="85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przypadku zmiany stawki podatku od towarów i usług (VAT) wynagrodzenie ulegnie zmianie stosownie do zmiany stawki podatku bez zmiany wynagrodzenia netto.</w:t>
      </w:r>
    </w:p>
    <w:p w14:paraId="40ADF6E1" w14:textId="77777777" w:rsidR="001E244B" w:rsidRPr="002772F8" w:rsidRDefault="001E244B" w:rsidP="001E244B">
      <w:pPr>
        <w:numPr>
          <w:ilvl w:val="0"/>
          <w:numId w:val="26"/>
        </w:numPr>
        <w:tabs>
          <w:tab w:val="num"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Wykonawca nie może przenieść na osoby trzecie wierzytelności przysługującej mu od Zamawiającego.</w:t>
      </w:r>
    </w:p>
    <w:p w14:paraId="6CE4ED7A" w14:textId="77777777" w:rsidR="00E64638" w:rsidRPr="002772F8" w:rsidRDefault="00E64638" w:rsidP="00AB6BA1">
      <w:pPr>
        <w:spacing w:after="0" w:line="240" w:lineRule="auto"/>
        <w:ind w:left="284"/>
        <w:jc w:val="both"/>
        <w:rPr>
          <w:rFonts w:ascii="Times New Roman" w:hAnsi="Times New Roman"/>
          <w:sz w:val="20"/>
        </w:rPr>
      </w:pPr>
    </w:p>
    <w:p w14:paraId="25775610" w14:textId="77777777" w:rsidR="00A3371B" w:rsidRPr="002772F8" w:rsidRDefault="00043035"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4</w:t>
      </w:r>
    </w:p>
    <w:p w14:paraId="6E2D5749"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ROZLICZENIE PRAC</w:t>
      </w:r>
    </w:p>
    <w:p w14:paraId="5C7A838E"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Rozliczenie z Wykonawcą za wykonanie robót budowlanych nastąpi na podstawie faktur przejściowych </w:t>
      </w:r>
      <w:r w:rsidRPr="002772F8">
        <w:rPr>
          <w:rFonts w:ascii="Times New Roman" w:eastAsia="Times New Roman" w:hAnsi="Times New Roman"/>
          <w:sz w:val="20"/>
          <w:szCs w:val="20"/>
        </w:rPr>
        <w:br/>
        <w:t>i faktury końcowej.</w:t>
      </w:r>
    </w:p>
    <w:p w14:paraId="6315B820" w14:textId="77777777" w:rsidR="00721F63" w:rsidRPr="002772F8" w:rsidRDefault="00721F63" w:rsidP="00721F63">
      <w:pPr>
        <w:numPr>
          <w:ilvl w:val="1"/>
          <w:numId w:val="8"/>
        </w:numPr>
        <w:tabs>
          <w:tab w:val="clear" w:pos="1440"/>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Faktury przejściowe będą wystawiane nie częściej niż raz w miesiącu, najpóźniej do 5 dni od daty podpisania protokołu odbioru. Za okres rozliczeniowy przyjmuje się okres między 26 dniem miesiąca a 25 dniem kolejnego miesiąca.</w:t>
      </w:r>
    </w:p>
    <w:p w14:paraId="53457FC9"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Każdorazowe faktury przejściowe wystawiane będą w oparciu o protokoły odbioru robót wykonanych, podpisane przez kierownika budowy i inspektorów nadzorujących na budowie czynności danej branży.</w:t>
      </w:r>
    </w:p>
    <w:p w14:paraId="2C442BE5"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Faktury przejściowe za wykonane roboty budowlane Wykonawca wystawi do kwoty nie wyższej niż 90% wynagrodzenia umownego za roboty budowlane, pozostała wartość wynagrodzenia zostanie wypłacona na podstawie faktury końcowej (po odbiorze końcowym).</w:t>
      </w:r>
    </w:p>
    <w:p w14:paraId="4E54BCEB"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Warunkiem wystawienia faktury końcowej będzie podpisany protokół odbioru końcowego.</w:t>
      </w:r>
    </w:p>
    <w:p w14:paraId="23E05D36" w14:textId="77777777" w:rsidR="00721F63" w:rsidRPr="002772F8" w:rsidRDefault="00721F63" w:rsidP="004613E9">
      <w:pPr>
        <w:numPr>
          <w:ilvl w:val="1"/>
          <w:numId w:val="8"/>
        </w:numPr>
        <w:tabs>
          <w:tab w:val="clear" w:pos="1440"/>
        </w:tabs>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rPr>
        <w:t>Termin płatności faktur wynosi do 30 dni, licząc od daty ich otrzymania przez Zamawiającego wraz z</w:t>
      </w:r>
      <w:r w:rsidR="000F5A17" w:rsidRPr="002772F8">
        <w:rPr>
          <w:rFonts w:ascii="Times New Roman" w:hAnsi="Times New Roman"/>
          <w:sz w:val="20"/>
          <w:szCs w:val="20"/>
        </w:rPr>
        <w:t> </w:t>
      </w:r>
      <w:r w:rsidRPr="002772F8">
        <w:rPr>
          <w:rFonts w:ascii="Times New Roman" w:hAnsi="Times New Roman"/>
          <w:sz w:val="20"/>
          <w:szCs w:val="20"/>
        </w:rPr>
        <w:t xml:space="preserve">dokumentami potwierdzającymi prawidłowość ich wystawienia. </w:t>
      </w:r>
      <w:r w:rsidR="00415694">
        <w:rPr>
          <w:rFonts w:ascii="Times New Roman" w:hAnsi="Times New Roman"/>
          <w:sz w:val="20"/>
          <w:szCs w:val="20"/>
        </w:rPr>
        <w:t>Termin płatności faktury końcowej wynosi do 10 dni przy czym o</w:t>
      </w:r>
      <w:r w:rsidR="002D0404" w:rsidRPr="002772F8">
        <w:rPr>
          <w:rFonts w:ascii="Times New Roman" w:hAnsi="Times New Roman"/>
          <w:sz w:val="20"/>
          <w:szCs w:val="20"/>
        </w:rPr>
        <w:t>statnią fakturę</w:t>
      </w:r>
      <w:r w:rsidR="009779AE" w:rsidRPr="002772F8">
        <w:rPr>
          <w:rFonts w:ascii="Times New Roman" w:hAnsi="Times New Roman"/>
          <w:sz w:val="20"/>
          <w:szCs w:val="20"/>
        </w:rPr>
        <w:t xml:space="preserve"> </w:t>
      </w:r>
      <w:r w:rsidR="00586F72" w:rsidRPr="002772F8">
        <w:rPr>
          <w:rFonts w:ascii="Times New Roman" w:hAnsi="Times New Roman"/>
          <w:sz w:val="20"/>
          <w:szCs w:val="20"/>
        </w:rPr>
        <w:t xml:space="preserve">należy </w:t>
      </w:r>
      <w:r w:rsidR="002D0404" w:rsidRPr="002772F8">
        <w:rPr>
          <w:rFonts w:ascii="Times New Roman" w:hAnsi="Times New Roman"/>
          <w:sz w:val="20"/>
          <w:szCs w:val="20"/>
        </w:rPr>
        <w:t xml:space="preserve"> </w:t>
      </w:r>
      <w:r w:rsidR="00586F72" w:rsidRPr="002772F8">
        <w:rPr>
          <w:rFonts w:ascii="Times New Roman" w:hAnsi="Times New Roman"/>
          <w:sz w:val="20"/>
          <w:szCs w:val="20"/>
        </w:rPr>
        <w:t xml:space="preserve">złożyć Zamawiającemu do </w:t>
      </w:r>
      <w:r w:rsidR="00415694">
        <w:rPr>
          <w:rFonts w:ascii="Times New Roman" w:hAnsi="Times New Roman"/>
          <w:sz w:val="20"/>
          <w:szCs w:val="20"/>
        </w:rPr>
        <w:t>20.12</w:t>
      </w:r>
      <w:r w:rsidR="000F5A17" w:rsidRPr="002772F8">
        <w:rPr>
          <w:rFonts w:ascii="Times New Roman" w:hAnsi="Times New Roman"/>
          <w:sz w:val="20"/>
          <w:szCs w:val="20"/>
        </w:rPr>
        <w:t xml:space="preserve"> </w:t>
      </w:r>
      <w:r w:rsidR="00377DB6">
        <w:rPr>
          <w:rFonts w:ascii="Times New Roman" w:hAnsi="Times New Roman"/>
          <w:sz w:val="20"/>
          <w:szCs w:val="20"/>
        </w:rPr>
        <w:t>2021r.</w:t>
      </w:r>
    </w:p>
    <w:p w14:paraId="7164B249"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Faktury będą płatne przelewem przez Zamawiającego na rachunek Wykonawcy nr: </w:t>
      </w:r>
      <w:r w:rsidRPr="002772F8">
        <w:rPr>
          <w:rFonts w:ascii="Times New Roman" w:hAnsi="Times New Roman"/>
          <w:b/>
          <w:sz w:val="20"/>
          <w:szCs w:val="20"/>
        </w:rPr>
        <w:t>….</w:t>
      </w:r>
    </w:p>
    <w:p w14:paraId="3F189A46"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rPr>
        <w:t xml:space="preserve">W fakturach Wykonawca oznaczy Zamawiającego w następujący sposób: </w:t>
      </w:r>
    </w:p>
    <w:p w14:paraId="2DE33DBB" w14:textId="77777777" w:rsidR="00721F63" w:rsidRPr="002772F8" w:rsidRDefault="00721F63" w:rsidP="00721F63">
      <w:pPr>
        <w:suppressAutoHyphens/>
        <w:autoSpaceDN w:val="0"/>
        <w:spacing w:after="0" w:line="240" w:lineRule="auto"/>
        <w:ind w:left="567"/>
        <w:contextualSpacing/>
        <w:mirrorIndents/>
        <w:jc w:val="both"/>
        <w:rPr>
          <w:rFonts w:ascii="Times New Roman" w:hAnsi="Times New Roman"/>
          <w:sz w:val="20"/>
          <w:szCs w:val="20"/>
        </w:rPr>
      </w:pPr>
      <w:r w:rsidRPr="002772F8">
        <w:rPr>
          <w:rFonts w:ascii="Times New Roman" w:hAnsi="Times New Roman"/>
          <w:sz w:val="20"/>
          <w:szCs w:val="20"/>
        </w:rPr>
        <w:t xml:space="preserve">„Nabywca: Gmina Miasto Rzeszów, ul. Rynek 1, 35-064 Rzeszów, NIP 8130008613; </w:t>
      </w:r>
    </w:p>
    <w:p w14:paraId="01C401A9" w14:textId="77777777" w:rsidR="00721F63" w:rsidRPr="002772F8" w:rsidRDefault="00721F63" w:rsidP="00721F63">
      <w:pPr>
        <w:suppressAutoHyphens/>
        <w:autoSpaceDN w:val="0"/>
        <w:spacing w:after="0" w:line="240" w:lineRule="auto"/>
        <w:ind w:left="567"/>
        <w:contextualSpacing/>
        <w:mirrorIndents/>
        <w:jc w:val="both"/>
        <w:rPr>
          <w:rFonts w:ascii="Times New Roman" w:hAnsi="Times New Roman"/>
          <w:sz w:val="20"/>
          <w:szCs w:val="20"/>
        </w:rPr>
      </w:pPr>
      <w:r w:rsidRPr="002772F8">
        <w:rPr>
          <w:rFonts w:ascii="Times New Roman" w:hAnsi="Times New Roman"/>
          <w:sz w:val="20"/>
          <w:szCs w:val="20"/>
        </w:rPr>
        <w:t>Odbiorca faktury (płatnik): Miejski Zarząd Dróg w Rzeszowie, ul. Targowa 1, 35-064 Rzeszów.” Wykonawca może również wystawić ustrukturyzowaną fakturę elektroniczną i wysłać ją za pośrednictwem platformy elektronicznego fakturowania PEF, o której mowa w ustawie z dnia 9 listopada 2018 r. o elektronicznym fakturowaniu w zamówieniach publicznych, koncesjach na roboty budowlane lub usługi oraz partnerstwie publiczno-prywatnym (Dz. U. z 2018 r. poz. 2191). Adres PEF Gminy Miasta Rzeszów: NIP 8130008613.</w:t>
      </w:r>
    </w:p>
    <w:p w14:paraId="578051E3" w14:textId="77777777" w:rsidR="00721F63" w:rsidRPr="002772F8" w:rsidRDefault="00721F63" w:rsidP="00721F63">
      <w:pPr>
        <w:pStyle w:val="Akapitzlist"/>
        <w:numPr>
          <w:ilvl w:val="1"/>
          <w:numId w:val="8"/>
        </w:numPr>
        <w:tabs>
          <w:tab w:val="clear" w:pos="1440"/>
        </w:tabs>
        <w:suppressAutoHyphens/>
        <w:autoSpaceDN w:val="0"/>
        <w:spacing w:after="0" w:line="240" w:lineRule="auto"/>
        <w:ind w:left="284" w:hanging="284"/>
        <w:mirrorIndents/>
        <w:jc w:val="both"/>
        <w:rPr>
          <w:rFonts w:ascii="Times New Roman" w:hAnsi="Times New Roman"/>
          <w:sz w:val="20"/>
          <w:szCs w:val="20"/>
        </w:rPr>
      </w:pPr>
      <w:r w:rsidRPr="002772F8">
        <w:rPr>
          <w:rFonts w:ascii="Times New Roman" w:hAnsi="Times New Roman"/>
          <w:kern w:val="2"/>
          <w:sz w:val="20"/>
          <w:szCs w:val="20"/>
        </w:rPr>
        <w:t>Z zastrzeżeniem ust. 1</w:t>
      </w:r>
      <w:r w:rsidR="00BB3B9E">
        <w:rPr>
          <w:rFonts w:ascii="Times New Roman" w:hAnsi="Times New Roman"/>
          <w:kern w:val="2"/>
          <w:sz w:val="20"/>
          <w:szCs w:val="20"/>
        </w:rPr>
        <w:t>3</w:t>
      </w:r>
      <w:r w:rsidRPr="002772F8">
        <w:rPr>
          <w:rFonts w:ascii="Times New Roman" w:hAnsi="Times New Roman"/>
          <w:kern w:val="2"/>
          <w:sz w:val="20"/>
          <w:szCs w:val="20"/>
        </w:rPr>
        <w:t xml:space="preserve"> i 17 warunkiem,</w:t>
      </w:r>
      <w:r w:rsidRPr="002772F8">
        <w:rPr>
          <w:rFonts w:ascii="Times New Roman" w:hAnsi="Times New Roman"/>
          <w:kern w:val="24"/>
          <w:sz w:val="20"/>
          <w:szCs w:val="20"/>
        </w:rPr>
        <w:t xml:space="preserve"> zapłaty przez Zamawiającego drugiej i następnych części należnego wynagrodzenia za odebrane roboty budowlane jest przedstawienie Zamawiającemu przez Wykonawcę następujących dowodów zapłaty wymagalnego wynagrodzenia Podwykonawcom i dalszym Podwykonawcom, biorącym udział w realizacji odebranych robót budowlanych:</w:t>
      </w:r>
    </w:p>
    <w:p w14:paraId="70D252B9" w14:textId="77777777" w:rsidR="00721F63" w:rsidRPr="002772F8" w:rsidRDefault="00721F63" w:rsidP="00721F63">
      <w:pPr>
        <w:numPr>
          <w:ilvl w:val="0"/>
          <w:numId w:val="37"/>
        </w:numPr>
        <w:suppressAutoHyphens/>
        <w:autoSpaceDN w:val="0"/>
        <w:spacing w:after="0" w:line="240" w:lineRule="auto"/>
        <w:ind w:left="567" w:hanging="283"/>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lastRenderedPageBreak/>
        <w:t>oryginałów oświadczeń każdego z Podwykonawców oraz dalszych Podwykonawców o treści zgodnej ze wzorem stanowiącym załącznik nr 2 do umowy, przy czym każde z tych oświadczeń powinno być wystawione na dzień przypadający nie wcześniej aniżeli na następny dzień po podpisaniu przez Strony protokołu wykonanych robót, w związku z wykonaniem których oświadczenia te są składane,</w:t>
      </w:r>
    </w:p>
    <w:p w14:paraId="4FBC6B35" w14:textId="77777777" w:rsidR="00721F63" w:rsidRPr="002772F8" w:rsidRDefault="00721F63" w:rsidP="00721F63">
      <w:pPr>
        <w:numPr>
          <w:ilvl w:val="0"/>
          <w:numId w:val="37"/>
        </w:numPr>
        <w:suppressAutoHyphens/>
        <w:autoSpaceDN w:val="0"/>
        <w:spacing w:after="0" w:line="240" w:lineRule="auto"/>
        <w:ind w:left="567" w:hanging="283"/>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potwierdzenia przelewu kwot zapłaconych przez Wykonawcę każdemu z Podwykonawców oraz dalszych Podwykonawców wraz z kopiami faktur na podstawie których dokonano zapłaty.</w:t>
      </w:r>
    </w:p>
    <w:p w14:paraId="0A69AE98"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Dokumenty składane zgodnie z ust. 9 w przypadku drugiego protokołu odbioru powinny dokumentować również zakres objęty pierwszym protokołem odbioru.</w:t>
      </w:r>
    </w:p>
    <w:p w14:paraId="135BA4A2"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Wykonawca jest zobowiązany do zapłaty wynagrodzenia należnego Podwykonawcy, zaś Podwykonawca dalszemu Podwykonawcy w terminach płatności określonych w danej umowie o podwykonawstwo, nie dłużej jednak niż 25 dni od dnia doręczenia Wykonawcy, Podwykonawcy faktury lub rachunku,  potwierdzającego  wykonanie zleconych Podwykonawcy lub dalszemu Podwykonawcy robót.</w:t>
      </w:r>
    </w:p>
    <w:p w14:paraId="3DC7A328"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hAnsi="Times New Roman"/>
          <w:sz w:val="20"/>
          <w:szCs w:val="20"/>
        </w:rPr>
        <w:t>W przypadku nieprzedstawienia przez Wykonawcę wszystkich dowodów zapłaty, o których mowa w ust. 9 Zamawiający wystąpi do Podwykonawców lub dalszych Podwykonawców, którzy zawarli zaakceptowaną przez Zamawiającego umowę o podwykonawstwo, której przedmiotem są roboty budowlane, lub który zawarł przedłożoną Zamawiającemu umowę o podwykonawstwo, której przedmiotem są dostawy lub usługi, o potwierdzenie czy Wykonawca uiścił należne im wynagrodzenie wymagalne.</w:t>
      </w:r>
    </w:p>
    <w:p w14:paraId="2ECB1A3C" w14:textId="77777777" w:rsidR="00721F63" w:rsidRPr="002772F8" w:rsidRDefault="00721F63" w:rsidP="00721F63">
      <w:pPr>
        <w:numPr>
          <w:ilvl w:val="1"/>
          <w:numId w:val="8"/>
        </w:numPr>
        <w:tabs>
          <w:tab w:val="clear" w:pos="1440"/>
          <w:tab w:val="num" w:pos="426"/>
          <w:tab w:val="num" w:pos="709"/>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 xml:space="preserve"> Zamawiający dokonuje bezpośredniej zapłaty w terminie do 30 dni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0BA4E6E"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65FBB9C"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 xml:space="preserve">Bezpośrednia zapłata obejmuje wyłącznie należne wynagrodzenie bez odsetek należnych Podwykonawcy lub dalszemu Podwykonawcy. Przed dokonaniem tej zapłaty Zamawiający wzywa Wykonawcę do zgłoszenia pisemnych uwag dotyczących </w:t>
      </w:r>
      <w:r w:rsidRPr="002772F8">
        <w:rPr>
          <w:rFonts w:ascii="Times New Roman" w:eastAsia="SimSun" w:hAnsi="Times New Roman"/>
          <w:kern w:val="2"/>
          <w:sz w:val="20"/>
          <w:szCs w:val="20"/>
          <w:lang w:bidi="en-US"/>
        </w:rPr>
        <w:t>zasadności bezpośredniej zapłaty wynagrodzenia Podwykonawcy lub dalszemu Podwykonawcy w terminie 7 dni od dnia doręczenia wezwania.</w:t>
      </w:r>
    </w:p>
    <w:p w14:paraId="61AD2DDB"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W przypadku zgłoszenia uwag, o których mowa w ust. 15, w terminie 7 dni od dnia doręczenia odpowiedzi na wezwanie, Zamawiający może:</w:t>
      </w:r>
    </w:p>
    <w:p w14:paraId="4BC510C3" w14:textId="77777777" w:rsidR="00721F63" w:rsidRPr="002772F8" w:rsidRDefault="00721F63" w:rsidP="00721F63">
      <w:pPr>
        <w:numPr>
          <w:ilvl w:val="0"/>
          <w:numId w:val="38"/>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nie dokonać bezpośredniej zapłaty wynagrodzenia Podwykonawcy lub dalszemu Podwykonawcy, jeżeli Wykonawca wykaże niezasadność takiej zapłaty, albo</w:t>
      </w:r>
    </w:p>
    <w:p w14:paraId="6220D963" w14:textId="77777777" w:rsidR="00721F63" w:rsidRPr="002772F8" w:rsidRDefault="00721F63" w:rsidP="00721F63">
      <w:pPr>
        <w:numPr>
          <w:ilvl w:val="0"/>
          <w:numId w:val="38"/>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14:paraId="21408EEC" w14:textId="77777777" w:rsidR="00721F63" w:rsidRPr="002772F8" w:rsidRDefault="00721F63" w:rsidP="00721F63">
      <w:pPr>
        <w:numPr>
          <w:ilvl w:val="0"/>
          <w:numId w:val="38"/>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 xml:space="preserve">dokonać bezpośredniej zapłaty wynagrodzenia Podwykonawcy lub dalszemu Podwykonawcy, jeżeli Podwykonawca lub dalszy Podwykonawca wykaże </w:t>
      </w:r>
      <w:r w:rsidRPr="002772F8">
        <w:rPr>
          <w:rFonts w:ascii="Times New Roman" w:eastAsia="SimSun" w:hAnsi="Times New Roman"/>
          <w:kern w:val="24"/>
          <w:sz w:val="20"/>
          <w:szCs w:val="20"/>
          <w:lang w:bidi="en-US"/>
        </w:rPr>
        <w:t>zasadność takiej zapłaty.</w:t>
      </w:r>
    </w:p>
    <w:p w14:paraId="44B7B30C"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 przypadku dokonania bezpośredniej zapłaty Podwykonawcy lub dalszemu Podwykonawcy Zamawiający potrąca kwotę wypłaconego wynagrodzenia z wynagrodzenia należnego Wykonawcy, zaś pozostałą część wynagrodzenia wynikającego z faktury przekazuje Wykonawcy.</w:t>
      </w:r>
    </w:p>
    <w:p w14:paraId="565CBFDB" w14:textId="77777777" w:rsidR="0091030C" w:rsidRPr="002772F8" w:rsidRDefault="00721F63" w:rsidP="00A1208D">
      <w:pPr>
        <w:numPr>
          <w:ilvl w:val="1"/>
          <w:numId w:val="8"/>
        </w:numPr>
        <w:tabs>
          <w:tab w:val="clear" w:pos="1440"/>
          <w:tab w:val="num" w:pos="426"/>
        </w:tabs>
        <w:suppressAutoHyphens/>
        <w:autoSpaceDN w:val="0"/>
        <w:spacing w:after="0" w:line="240" w:lineRule="auto"/>
        <w:ind w:left="426" w:hanging="426"/>
        <w:contextualSpacing/>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Konieczność wielokrotnego dokonywania bezpośredniej zapłaty Podwykonawcy lub dalszemu Podwykonawcy, o których mowa w ust. 13 lub konieczność dokonania bezpośrednich zapłat na sumę większą niż 5% wartości umowy w sprawie zamówienia publicznego może stanowić podstawę do odstąpienia od  umowy w sprawie zamówienia publicznego przez Zamawiającego.</w:t>
      </w:r>
    </w:p>
    <w:p w14:paraId="3F390EFF" w14:textId="77777777" w:rsidR="009912EA" w:rsidRPr="002772F8" w:rsidRDefault="009912EA" w:rsidP="00AB6BA1">
      <w:pPr>
        <w:suppressAutoHyphens/>
        <w:autoSpaceDN w:val="0"/>
        <w:spacing w:after="0" w:line="240" w:lineRule="auto"/>
        <w:contextualSpacing/>
        <w:mirrorIndents/>
        <w:jc w:val="center"/>
        <w:rPr>
          <w:rFonts w:ascii="Times New Roman" w:hAnsi="Times New Roman"/>
          <w:b/>
          <w:kern w:val="3"/>
          <w:sz w:val="20"/>
        </w:rPr>
      </w:pPr>
    </w:p>
    <w:p w14:paraId="0B012FB2" w14:textId="77777777" w:rsidR="001950BB" w:rsidRPr="003D2339" w:rsidRDefault="001950BB" w:rsidP="001950BB">
      <w:pPr>
        <w:suppressAutoHyphens/>
        <w:autoSpaceDN w:val="0"/>
        <w:spacing w:after="0" w:line="240" w:lineRule="auto"/>
        <w:contextualSpacing/>
        <w:mirrorIndents/>
        <w:jc w:val="center"/>
        <w:rPr>
          <w:rFonts w:ascii="Times New Roman" w:eastAsia="SimSun" w:hAnsi="Times New Roman"/>
          <w:b/>
          <w:kern w:val="3"/>
          <w:sz w:val="20"/>
          <w:szCs w:val="20"/>
          <w:lang w:bidi="en-US"/>
        </w:rPr>
      </w:pPr>
      <w:r w:rsidRPr="003D2339">
        <w:rPr>
          <w:rFonts w:ascii="Times New Roman" w:eastAsia="SimSun" w:hAnsi="Times New Roman"/>
          <w:b/>
          <w:kern w:val="3"/>
          <w:sz w:val="20"/>
          <w:szCs w:val="20"/>
        </w:rPr>
        <w:t xml:space="preserve">§ 5 </w:t>
      </w:r>
    </w:p>
    <w:p w14:paraId="478F7816" w14:textId="77777777" w:rsidR="001950BB" w:rsidRPr="003D2339" w:rsidRDefault="001950BB" w:rsidP="001950BB">
      <w:pPr>
        <w:suppressAutoHyphens/>
        <w:autoSpaceDN w:val="0"/>
        <w:spacing w:after="0" w:line="240" w:lineRule="auto"/>
        <w:contextualSpacing/>
        <w:mirrorIndents/>
        <w:jc w:val="center"/>
        <w:rPr>
          <w:rFonts w:ascii="Times New Roman" w:eastAsia="SimSun" w:hAnsi="Times New Roman"/>
          <w:b/>
          <w:kern w:val="3"/>
          <w:position w:val="14"/>
          <w:sz w:val="20"/>
          <w:szCs w:val="20"/>
          <w:lang w:bidi="en-US"/>
        </w:rPr>
      </w:pPr>
      <w:r w:rsidRPr="003D2339">
        <w:rPr>
          <w:rFonts w:ascii="Times New Roman" w:eastAsia="SimSun" w:hAnsi="Times New Roman"/>
          <w:b/>
          <w:kern w:val="3"/>
          <w:position w:val="14"/>
          <w:sz w:val="20"/>
          <w:szCs w:val="20"/>
          <w:lang w:bidi="en-US"/>
        </w:rPr>
        <w:t>MATERIAŁY Z ROZBIÓRKI I DEMONTAŻU</w:t>
      </w:r>
    </w:p>
    <w:p w14:paraId="65FEB536" w14:textId="77777777" w:rsidR="001950BB" w:rsidRPr="003D2339" w:rsidRDefault="001950BB" w:rsidP="001950BB">
      <w:pPr>
        <w:pStyle w:val="Akapitzlist"/>
        <w:numPr>
          <w:ilvl w:val="3"/>
          <w:numId w:val="38"/>
        </w:numPr>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Materiały pozyskane z rozbiórki są własnością wykonawcy robót, poza wskazanymi w umowie tj.:</w:t>
      </w:r>
      <w:r w:rsidRPr="003D2339">
        <w:rPr>
          <w:rFonts w:ascii="Times New Roman" w:hAnsi="Times New Roman"/>
          <w:sz w:val="20"/>
          <w:szCs w:val="20"/>
        </w:rPr>
        <w:t xml:space="preserve"> słupy, wysięgniki, oprawy, kable, kostka kamienna, krawężniki kamienne, donice, ławki i kosze na śmieci</w:t>
      </w:r>
      <w:r w:rsidRPr="003D2339">
        <w:rPr>
          <w:rFonts w:ascii="Times New Roman" w:eastAsia="Times New Roman" w:hAnsi="Times New Roman"/>
          <w:sz w:val="20"/>
          <w:szCs w:val="20"/>
        </w:rPr>
        <w:t xml:space="preserve">. </w:t>
      </w:r>
    </w:p>
    <w:p w14:paraId="777AD4EC" w14:textId="77777777" w:rsidR="001950BB" w:rsidRPr="003D2339" w:rsidRDefault="001950BB" w:rsidP="001950BB">
      <w:pPr>
        <w:pStyle w:val="Akapitzlist"/>
        <w:numPr>
          <w:ilvl w:val="3"/>
          <w:numId w:val="38"/>
        </w:numPr>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Materiały, które nie są własnością wykonawcy należy przetransportować w miejsca wskazane poniżej:</w:t>
      </w:r>
    </w:p>
    <w:p w14:paraId="3E4748B0" w14:textId="77777777" w:rsidR="001950BB" w:rsidRPr="003D2339" w:rsidRDefault="00BB3B9E" w:rsidP="001950BB">
      <w:pPr>
        <w:spacing w:after="0" w:line="240"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a)</w:t>
      </w:r>
      <w:r>
        <w:rPr>
          <w:rFonts w:ascii="Times New Roman" w:eastAsia="Times New Roman" w:hAnsi="Times New Roman"/>
          <w:sz w:val="20"/>
          <w:szCs w:val="20"/>
        </w:rPr>
        <w:tab/>
        <w:t>m</w:t>
      </w:r>
      <w:r w:rsidR="001950BB" w:rsidRPr="003D2339">
        <w:rPr>
          <w:rFonts w:ascii="Times New Roman" w:eastAsia="Times New Roman" w:hAnsi="Times New Roman"/>
          <w:sz w:val="20"/>
          <w:szCs w:val="20"/>
        </w:rPr>
        <w:t>ateriały z rozbiórki i demontażu należące do spółki PGE Dystrybucja S.A. Oddział Rzeszów należy dostarczyć do magazynu spółki PGE i rozliczyć się z właścicielem materiałów, (dotyczy wysięgników, opraw, kabli,</w:t>
      </w:r>
      <w:r w:rsidR="001950BB">
        <w:rPr>
          <w:rFonts w:ascii="Times New Roman" w:eastAsia="Times New Roman" w:hAnsi="Times New Roman"/>
          <w:sz w:val="20"/>
          <w:szCs w:val="20"/>
        </w:rPr>
        <w:t xml:space="preserve"> słupów</w:t>
      </w:r>
      <w:r w:rsidR="001950BB" w:rsidRPr="003D2339">
        <w:rPr>
          <w:rFonts w:ascii="Times New Roman" w:eastAsia="Times New Roman" w:hAnsi="Times New Roman"/>
          <w:sz w:val="20"/>
          <w:szCs w:val="20"/>
        </w:rPr>
        <w:t>)</w:t>
      </w:r>
      <w:r>
        <w:rPr>
          <w:rFonts w:ascii="Times New Roman" w:eastAsia="Times New Roman" w:hAnsi="Times New Roman"/>
          <w:sz w:val="20"/>
          <w:szCs w:val="20"/>
        </w:rPr>
        <w:t>,</w:t>
      </w:r>
      <w:r w:rsidR="001950BB">
        <w:rPr>
          <w:rFonts w:ascii="Times New Roman" w:eastAsia="Times New Roman" w:hAnsi="Times New Roman"/>
          <w:sz w:val="20"/>
          <w:szCs w:val="20"/>
        </w:rPr>
        <w:t xml:space="preserve"> </w:t>
      </w:r>
    </w:p>
    <w:p w14:paraId="4FBC5197" w14:textId="77777777" w:rsidR="001950BB" w:rsidRPr="003D2339" w:rsidRDefault="00BB3B9E" w:rsidP="001950BB">
      <w:pPr>
        <w:spacing w:after="0" w:line="240"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b)</w:t>
      </w:r>
      <w:r>
        <w:rPr>
          <w:rFonts w:ascii="Times New Roman" w:eastAsia="Times New Roman" w:hAnsi="Times New Roman"/>
          <w:sz w:val="20"/>
          <w:szCs w:val="20"/>
        </w:rPr>
        <w:tab/>
        <w:t>g</w:t>
      </w:r>
      <w:r w:rsidR="001950BB" w:rsidRPr="003D2339">
        <w:rPr>
          <w:rFonts w:ascii="Times New Roman" w:eastAsia="Times New Roman" w:hAnsi="Times New Roman"/>
          <w:sz w:val="20"/>
          <w:szCs w:val="20"/>
        </w:rPr>
        <w:t>alanteria kamienna z rozbiórki tj. kostka kamienna, krawężniki kamienne należy rozebrać, oczyścić, załadować oraz przetransportować w miejsce wskazane przez Zamawiającego w odległości nie większej niż 15 km na koszt i ryzyko Wykonawcy (koszt załadunku, transportu</w:t>
      </w:r>
      <w:r>
        <w:rPr>
          <w:rFonts w:ascii="Times New Roman" w:eastAsia="Times New Roman" w:hAnsi="Times New Roman"/>
          <w:sz w:val="20"/>
          <w:szCs w:val="20"/>
        </w:rPr>
        <w:t xml:space="preserve"> i rozładunku ponosi Wykonawca),</w:t>
      </w:r>
    </w:p>
    <w:p w14:paraId="0692FCE7" w14:textId="77777777" w:rsidR="001950BB" w:rsidRPr="003D2339" w:rsidRDefault="001950BB" w:rsidP="001950BB">
      <w:pPr>
        <w:spacing w:after="0" w:line="240" w:lineRule="auto"/>
        <w:ind w:left="567" w:hanging="283"/>
        <w:jc w:val="both"/>
        <w:rPr>
          <w:rFonts w:ascii="Times New Roman" w:hAnsi="Times New Roman"/>
          <w:sz w:val="20"/>
          <w:szCs w:val="20"/>
        </w:rPr>
      </w:pPr>
      <w:r w:rsidRPr="003D2339">
        <w:rPr>
          <w:rFonts w:ascii="Times New Roman" w:eastAsia="Times New Roman" w:hAnsi="Times New Roman"/>
          <w:sz w:val="20"/>
          <w:szCs w:val="20"/>
        </w:rPr>
        <w:lastRenderedPageBreak/>
        <w:t xml:space="preserve">c) </w:t>
      </w:r>
      <w:r w:rsidR="00BB3B9E">
        <w:rPr>
          <w:rFonts w:ascii="Times New Roman" w:hAnsi="Times New Roman"/>
          <w:sz w:val="20"/>
          <w:szCs w:val="20"/>
        </w:rPr>
        <w:t>d</w:t>
      </w:r>
      <w:r w:rsidRPr="003D2339">
        <w:rPr>
          <w:rFonts w:ascii="Times New Roman" w:hAnsi="Times New Roman"/>
          <w:sz w:val="20"/>
          <w:szCs w:val="20"/>
        </w:rPr>
        <w:t>onice, ławki i kosze na śmieci oraz stojaki na rowery należy przetransportować w miejsce wskazane przez Z</w:t>
      </w:r>
      <w:r w:rsidR="005C5309">
        <w:rPr>
          <w:rFonts w:ascii="Times New Roman" w:hAnsi="Times New Roman"/>
          <w:sz w:val="20"/>
          <w:szCs w:val="20"/>
        </w:rPr>
        <w:t>arząd Zieleni Miejskiej</w:t>
      </w:r>
      <w:r w:rsidRPr="003D2339">
        <w:rPr>
          <w:rFonts w:ascii="Times New Roman" w:hAnsi="Times New Roman"/>
          <w:sz w:val="20"/>
          <w:szCs w:val="20"/>
        </w:rPr>
        <w:t xml:space="preserve"> na terenie Rzeszowa i ponownie je  ustawić.</w:t>
      </w:r>
    </w:p>
    <w:p w14:paraId="4FFCE4BC" w14:textId="77777777" w:rsidR="001950BB" w:rsidRPr="003D2339" w:rsidRDefault="001950BB" w:rsidP="001950BB">
      <w:pPr>
        <w:spacing w:after="0" w:line="240" w:lineRule="auto"/>
        <w:ind w:left="284" w:hanging="284"/>
        <w:jc w:val="both"/>
        <w:rPr>
          <w:rFonts w:ascii="Times New Roman" w:eastAsia="Times New Roman" w:hAnsi="Times New Roman"/>
          <w:sz w:val="20"/>
          <w:szCs w:val="20"/>
        </w:rPr>
      </w:pPr>
      <w:r w:rsidRPr="003D2339">
        <w:rPr>
          <w:rFonts w:ascii="Times New Roman" w:hAnsi="Times New Roman"/>
          <w:sz w:val="20"/>
          <w:szCs w:val="20"/>
        </w:rPr>
        <w:t>3. Na wszystkie materiały z rozbi</w:t>
      </w:r>
      <w:r w:rsidR="00BB3B9E">
        <w:rPr>
          <w:rFonts w:ascii="Times New Roman" w:hAnsi="Times New Roman"/>
          <w:sz w:val="20"/>
          <w:szCs w:val="20"/>
        </w:rPr>
        <w:t>órki, które zostały przekazane Z</w:t>
      </w:r>
      <w:r w:rsidRPr="003D2339">
        <w:rPr>
          <w:rFonts w:ascii="Times New Roman" w:hAnsi="Times New Roman"/>
          <w:sz w:val="20"/>
          <w:szCs w:val="20"/>
        </w:rPr>
        <w:t xml:space="preserve">amawiającemu lub innej jednostce należy sporządził protokół przekazania w którym będzie zawarty asortyment oraz ilość przekazywanego materiału. </w:t>
      </w:r>
    </w:p>
    <w:p w14:paraId="33DFF0B1" w14:textId="77777777" w:rsidR="001950BB" w:rsidRPr="003D2339" w:rsidRDefault="005C5309" w:rsidP="001950BB">
      <w:p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4.</w:t>
      </w:r>
      <w:r>
        <w:rPr>
          <w:rFonts w:ascii="Times New Roman" w:eastAsia="Times New Roman" w:hAnsi="Times New Roman"/>
          <w:sz w:val="20"/>
          <w:szCs w:val="20"/>
        </w:rPr>
        <w:tab/>
        <w:t>Obowiązkiem W</w:t>
      </w:r>
      <w:r w:rsidR="001950BB" w:rsidRPr="003D2339">
        <w:rPr>
          <w:rFonts w:ascii="Times New Roman" w:eastAsia="Times New Roman" w:hAnsi="Times New Roman"/>
          <w:sz w:val="20"/>
          <w:szCs w:val="20"/>
        </w:rPr>
        <w:t>ykonawcy jest usunięcie poza teren robót materiałów z rozbiórki i demontażu, które nie nadają się do ponownego wbudowania z poszanowaniem przepisów ustawy z dnia 14 grudnia 2012 r. o odpadach. Wykonawca  ponosi odpowiedzialność za powyższe działania, dopełnienie wszelkich wymagań wynikających z przepisów dotyczących gospodarki odpadami,</w:t>
      </w:r>
    </w:p>
    <w:p w14:paraId="31217B76" w14:textId="77777777" w:rsidR="00E70119" w:rsidRPr="002772F8" w:rsidRDefault="00E70119" w:rsidP="00E70119">
      <w:pPr>
        <w:spacing w:after="0" w:line="240" w:lineRule="auto"/>
        <w:rPr>
          <w:rFonts w:ascii="Times New Roman" w:eastAsia="Times New Roman" w:hAnsi="Times New Roman"/>
          <w:b/>
          <w:sz w:val="20"/>
          <w:szCs w:val="20"/>
        </w:rPr>
      </w:pPr>
    </w:p>
    <w:p w14:paraId="6C8A2A71" w14:textId="77777777" w:rsidR="00EF3F8B" w:rsidRPr="002772F8" w:rsidRDefault="00EF3F8B" w:rsidP="006223EE">
      <w:pPr>
        <w:spacing w:after="0" w:line="240" w:lineRule="auto"/>
        <w:jc w:val="center"/>
        <w:rPr>
          <w:rFonts w:ascii="Times New Roman" w:eastAsia="Times New Roman" w:hAnsi="Times New Roman"/>
          <w:b/>
          <w:sz w:val="20"/>
          <w:szCs w:val="20"/>
        </w:rPr>
      </w:pPr>
    </w:p>
    <w:p w14:paraId="0B8B2352" w14:textId="77777777" w:rsidR="008162FA" w:rsidRPr="002772F8" w:rsidRDefault="0091030C"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6</w:t>
      </w:r>
    </w:p>
    <w:p w14:paraId="73D6B469"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PRZEDSTAWICIELE WYKONAWCY I ZAMAWIAJĄCEGO</w:t>
      </w:r>
    </w:p>
    <w:p w14:paraId="0ED4261F" w14:textId="77777777" w:rsidR="00790CF4" w:rsidRPr="002772F8" w:rsidRDefault="00790CF4" w:rsidP="006223EE">
      <w:pPr>
        <w:pStyle w:val="Sowowa"/>
        <w:widowControl/>
        <w:numPr>
          <w:ilvl w:val="0"/>
          <w:numId w:val="2"/>
        </w:numPr>
        <w:tabs>
          <w:tab w:val="clear" w:pos="1080"/>
          <w:tab w:val="num" w:pos="0"/>
          <w:tab w:val="num" w:pos="426"/>
          <w:tab w:val="num" w:pos="1277"/>
          <w:tab w:val="left" w:pos="8731"/>
        </w:tabs>
        <w:spacing w:line="240" w:lineRule="auto"/>
        <w:ind w:left="426" w:hanging="426"/>
        <w:jc w:val="both"/>
        <w:rPr>
          <w:sz w:val="20"/>
          <w:lang w:eastAsia="en-US"/>
        </w:rPr>
      </w:pPr>
      <w:r w:rsidRPr="002772F8">
        <w:rPr>
          <w:sz w:val="20"/>
          <w:lang w:eastAsia="en-US"/>
        </w:rPr>
        <w:t>Zgodnie z ofertą Wykonawcy obowiązki:</w:t>
      </w:r>
    </w:p>
    <w:p w14:paraId="7BC71E0B" w14:textId="77777777" w:rsidR="00790CF4" w:rsidRPr="002772F8" w:rsidRDefault="00790CF4" w:rsidP="006223EE">
      <w:pPr>
        <w:pStyle w:val="Sowowa"/>
        <w:widowControl/>
        <w:tabs>
          <w:tab w:val="num" w:pos="1277"/>
          <w:tab w:val="left" w:pos="8731"/>
        </w:tabs>
        <w:spacing w:line="240" w:lineRule="auto"/>
        <w:ind w:left="426"/>
        <w:jc w:val="both"/>
        <w:rPr>
          <w:sz w:val="20"/>
          <w:lang w:eastAsia="en-US"/>
        </w:rPr>
      </w:pPr>
      <w:r w:rsidRPr="002772F8">
        <w:rPr>
          <w:sz w:val="20"/>
          <w:lang w:eastAsia="en-US"/>
        </w:rPr>
        <w:t>1) kierownika budowy pełnić będzie:,</w:t>
      </w:r>
    </w:p>
    <w:p w14:paraId="20D88156" w14:textId="77777777" w:rsidR="00790CF4" w:rsidRPr="002772F8" w:rsidRDefault="00790CF4" w:rsidP="00F55B20">
      <w:pPr>
        <w:pStyle w:val="Sowowa"/>
        <w:widowControl/>
        <w:tabs>
          <w:tab w:val="num" w:pos="1277"/>
          <w:tab w:val="left" w:pos="8731"/>
        </w:tabs>
        <w:spacing w:line="240" w:lineRule="auto"/>
        <w:ind w:left="426"/>
        <w:jc w:val="both"/>
        <w:rPr>
          <w:sz w:val="20"/>
          <w:lang w:eastAsia="en-US"/>
        </w:rPr>
      </w:pPr>
      <w:r w:rsidRPr="002772F8">
        <w:rPr>
          <w:sz w:val="20"/>
          <w:lang w:eastAsia="en-US"/>
        </w:rPr>
        <w:t>2) kierownika robót b</w:t>
      </w:r>
      <w:r w:rsidR="00F55B20" w:rsidRPr="002772F8">
        <w:rPr>
          <w:sz w:val="20"/>
          <w:lang w:eastAsia="en-US"/>
        </w:rPr>
        <w:t xml:space="preserve">ranży drogowej pełnić będzie:, </w:t>
      </w:r>
    </w:p>
    <w:p w14:paraId="2CE6851A" w14:textId="77777777" w:rsidR="00A178A8" w:rsidRPr="002772F8" w:rsidRDefault="004F3D6E" w:rsidP="006223EE">
      <w:pPr>
        <w:pStyle w:val="Sowowa"/>
        <w:widowControl/>
        <w:tabs>
          <w:tab w:val="num" w:pos="1277"/>
          <w:tab w:val="left" w:pos="8731"/>
        </w:tabs>
        <w:spacing w:line="240" w:lineRule="auto"/>
        <w:ind w:left="426"/>
        <w:jc w:val="both"/>
        <w:rPr>
          <w:sz w:val="20"/>
          <w:lang w:eastAsia="en-US"/>
        </w:rPr>
      </w:pPr>
      <w:r w:rsidRPr="002772F8">
        <w:rPr>
          <w:sz w:val="20"/>
          <w:lang w:eastAsia="en-US"/>
        </w:rPr>
        <w:t>3</w:t>
      </w:r>
      <w:r w:rsidR="00790CF4" w:rsidRPr="002772F8">
        <w:rPr>
          <w:sz w:val="20"/>
          <w:lang w:eastAsia="en-US"/>
        </w:rPr>
        <w:t xml:space="preserve">) </w:t>
      </w:r>
      <w:r w:rsidR="00A178A8" w:rsidRPr="002772F8">
        <w:rPr>
          <w:sz w:val="20"/>
          <w:lang w:eastAsia="en-US"/>
        </w:rPr>
        <w:t>kierownika robót branży sanitarnej pełnić będzie:</w:t>
      </w:r>
    </w:p>
    <w:p w14:paraId="228D0D84" w14:textId="77777777" w:rsidR="00B02D18" w:rsidRDefault="00A178A8" w:rsidP="006223EE">
      <w:pPr>
        <w:pStyle w:val="Sowowa"/>
        <w:widowControl/>
        <w:tabs>
          <w:tab w:val="num" w:pos="1277"/>
          <w:tab w:val="left" w:pos="8731"/>
        </w:tabs>
        <w:spacing w:line="240" w:lineRule="auto"/>
        <w:ind w:left="426"/>
        <w:jc w:val="both"/>
        <w:rPr>
          <w:sz w:val="20"/>
          <w:lang w:eastAsia="en-US"/>
        </w:rPr>
      </w:pPr>
      <w:r w:rsidRPr="002772F8">
        <w:rPr>
          <w:sz w:val="20"/>
          <w:lang w:eastAsia="en-US"/>
        </w:rPr>
        <w:t xml:space="preserve">4) </w:t>
      </w:r>
      <w:r w:rsidR="00790CF4" w:rsidRPr="002772F8">
        <w:rPr>
          <w:sz w:val="20"/>
          <w:lang w:eastAsia="en-US"/>
        </w:rPr>
        <w:t>kierownika robót branży elektrycznej pełnić będzie:,</w:t>
      </w:r>
    </w:p>
    <w:p w14:paraId="184C36FB"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Zmiana którejkolwiek z osób, o których mowa w ust. 1, w trakcie realizacji przedmiotu niniejszej umowy winna być uzasadniona przez Wykonawcę na piśmie i wymaga pisemnego zaakceptowania przez Dyrektora MZD w Rzeszowie. Dyrektor MZD w Rzeszowie zaakceptuje taką zmianę w terminie 7 dni od daty przedłożenia propozycji wyłącznie wtedy, gdy kwalifikacje i doświadczenie wskazanych osób będą takie same lub wyższe od kwalifikacji i doświadczenia wymaganego w postanowieniach SIWZ.</w:t>
      </w:r>
    </w:p>
    <w:p w14:paraId="3EE5ED3C"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Wykonawca musi przedłożyć Zamawiającemu propozycję zmiany, o której mowa w ust. 2,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w:t>
      </w:r>
    </w:p>
    <w:p w14:paraId="15CAFD87"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Zaakceptowana przez Dyrektora MZD w Rzeszowie zmiana którejkolwiek z osób, o których mowa w ust. 1, winna być dokonana wpisem do dziennika budowy i nie wymaga aneksu do umowy.</w:t>
      </w:r>
    </w:p>
    <w:p w14:paraId="276CD8A5"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Skierowanie bez akceptacji Zamawiającego do kierowania robotami innych osób niż wskazane w ofercie Wykonawcy stanowi podstawę naliczenia kar przez Zamawiającego z winy Wykonawcy.</w:t>
      </w:r>
    </w:p>
    <w:p w14:paraId="15BFF90D" w14:textId="77777777" w:rsidR="004A543C"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 imieniu Zamawiającego obowiązki</w:t>
      </w:r>
      <w:r w:rsidR="004A543C" w:rsidRPr="002772F8">
        <w:rPr>
          <w:rFonts w:ascii="Times New Roman" w:eastAsia="Times New Roman" w:hAnsi="Times New Roman"/>
          <w:sz w:val="20"/>
          <w:szCs w:val="20"/>
        </w:rPr>
        <w:t>:</w:t>
      </w:r>
    </w:p>
    <w:p w14:paraId="00C229AA" w14:textId="77777777" w:rsidR="004A543C" w:rsidRPr="002772F8" w:rsidRDefault="004A543C" w:rsidP="004613E9">
      <w:pPr>
        <w:numPr>
          <w:ilvl w:val="0"/>
          <w:numId w:val="34"/>
        </w:numPr>
        <w:tabs>
          <w:tab w:val="clear" w:pos="1080"/>
        </w:tabs>
        <w:spacing w:after="0" w:line="240" w:lineRule="auto"/>
        <w:ind w:left="709"/>
        <w:jc w:val="both"/>
        <w:rPr>
          <w:rFonts w:ascii="Times New Roman" w:eastAsia="Times New Roman" w:hAnsi="Times New Roman"/>
          <w:sz w:val="20"/>
          <w:szCs w:val="20"/>
        </w:rPr>
      </w:pPr>
      <w:r w:rsidRPr="002772F8">
        <w:rPr>
          <w:rFonts w:ascii="Times New Roman" w:eastAsia="Times New Roman" w:hAnsi="Times New Roman"/>
          <w:sz w:val="20"/>
          <w:szCs w:val="20"/>
        </w:rPr>
        <w:t>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branży drogowej</w:t>
      </w:r>
      <w:r w:rsidR="004D6FF6" w:rsidRPr="002772F8">
        <w:rPr>
          <w:rFonts w:ascii="Times New Roman" w:eastAsia="Times New Roman" w:hAnsi="Times New Roman"/>
          <w:sz w:val="20"/>
          <w:szCs w:val="20"/>
        </w:rPr>
        <w:t xml:space="preserve"> </w:t>
      </w:r>
      <w:r w:rsidR="00F90A12" w:rsidRPr="002772F8">
        <w:rPr>
          <w:rFonts w:ascii="Times New Roman" w:eastAsia="Times New Roman" w:hAnsi="Times New Roman"/>
          <w:sz w:val="20"/>
          <w:szCs w:val="20"/>
        </w:rPr>
        <w:t>(koordynatora)</w:t>
      </w:r>
      <w:r w:rsidRPr="002772F8">
        <w:rPr>
          <w:rFonts w:ascii="Times New Roman" w:eastAsia="Times New Roman" w:hAnsi="Times New Roman"/>
          <w:sz w:val="20"/>
          <w:szCs w:val="20"/>
        </w:rPr>
        <w:t xml:space="preserve"> pełnić będzie: </w:t>
      </w:r>
    </w:p>
    <w:p w14:paraId="33C50C3E" w14:textId="77777777" w:rsidR="00262E07" w:rsidRPr="002772F8" w:rsidRDefault="00262E07" w:rsidP="00DF125B">
      <w:pPr>
        <w:numPr>
          <w:ilvl w:val="0"/>
          <w:numId w:val="34"/>
        </w:numPr>
        <w:tabs>
          <w:tab w:val="num" w:pos="709"/>
        </w:tabs>
        <w:spacing w:after="0" w:line="240" w:lineRule="auto"/>
        <w:ind w:hanging="937"/>
        <w:jc w:val="both"/>
        <w:rPr>
          <w:rFonts w:ascii="Times New Roman" w:eastAsia="Times New Roman" w:hAnsi="Times New Roman"/>
          <w:sz w:val="20"/>
          <w:szCs w:val="20"/>
        </w:rPr>
      </w:pPr>
      <w:r w:rsidRPr="002772F8">
        <w:rPr>
          <w:rFonts w:ascii="Times New Roman" w:eastAsia="Times New Roman" w:hAnsi="Times New Roman"/>
          <w:sz w:val="20"/>
          <w:szCs w:val="20"/>
        </w:rPr>
        <w:t>inspektora nadzoru</w:t>
      </w:r>
      <w:r w:rsidR="009D13B1" w:rsidRPr="002772F8">
        <w:rPr>
          <w:rFonts w:ascii="Times New Roman" w:eastAsia="Times New Roman" w:hAnsi="Times New Roman"/>
          <w:sz w:val="20"/>
          <w:szCs w:val="20"/>
        </w:rPr>
        <w:t xml:space="preserve"> inwestorskiego </w:t>
      </w:r>
      <w:r w:rsidRPr="002772F8">
        <w:rPr>
          <w:rFonts w:ascii="Times New Roman" w:eastAsia="Times New Roman" w:hAnsi="Times New Roman"/>
          <w:sz w:val="20"/>
          <w:szCs w:val="20"/>
        </w:rPr>
        <w:t xml:space="preserve">branży sanitarnej pełnić będzie:  </w:t>
      </w:r>
    </w:p>
    <w:p w14:paraId="297363D1" w14:textId="77777777" w:rsidR="004A543C" w:rsidRDefault="004A543C" w:rsidP="00DF125B">
      <w:pPr>
        <w:numPr>
          <w:ilvl w:val="0"/>
          <w:numId w:val="34"/>
        </w:numPr>
        <w:tabs>
          <w:tab w:val="num" w:pos="709"/>
        </w:tabs>
        <w:spacing w:after="0" w:line="240" w:lineRule="auto"/>
        <w:ind w:hanging="937"/>
        <w:jc w:val="both"/>
        <w:rPr>
          <w:rFonts w:ascii="Times New Roman" w:eastAsia="Times New Roman" w:hAnsi="Times New Roman"/>
          <w:sz w:val="20"/>
          <w:szCs w:val="20"/>
        </w:rPr>
      </w:pPr>
      <w:r w:rsidRPr="002772F8">
        <w:rPr>
          <w:rFonts w:ascii="Times New Roman" w:eastAsia="Times New Roman" w:hAnsi="Times New Roman"/>
          <w:sz w:val="20"/>
          <w:szCs w:val="20"/>
        </w:rPr>
        <w:t>inspektora nad</w:t>
      </w:r>
      <w:r w:rsidR="00E573F2" w:rsidRPr="002772F8">
        <w:rPr>
          <w:rFonts w:ascii="Times New Roman" w:eastAsia="Times New Roman" w:hAnsi="Times New Roman"/>
          <w:sz w:val="20"/>
          <w:szCs w:val="20"/>
        </w:rPr>
        <w:t xml:space="preserve">zoru </w:t>
      </w:r>
      <w:r w:rsidR="009D13B1" w:rsidRPr="002772F8">
        <w:rPr>
          <w:rFonts w:ascii="Times New Roman" w:eastAsia="Times New Roman" w:hAnsi="Times New Roman"/>
          <w:sz w:val="20"/>
          <w:szCs w:val="20"/>
        </w:rPr>
        <w:t xml:space="preserve">inwestorskiego </w:t>
      </w:r>
      <w:r w:rsidR="00E70119" w:rsidRPr="002772F8">
        <w:rPr>
          <w:rFonts w:ascii="Times New Roman" w:eastAsia="Times New Roman" w:hAnsi="Times New Roman"/>
          <w:sz w:val="20"/>
          <w:szCs w:val="20"/>
        </w:rPr>
        <w:t xml:space="preserve">branży </w:t>
      </w:r>
      <w:r w:rsidR="00E573F2" w:rsidRPr="002772F8">
        <w:rPr>
          <w:rFonts w:ascii="Times New Roman" w:eastAsia="Times New Roman" w:hAnsi="Times New Roman"/>
          <w:sz w:val="20"/>
          <w:szCs w:val="20"/>
        </w:rPr>
        <w:t>elektrycznej pełnić będzie</w:t>
      </w:r>
      <w:r w:rsidRPr="002772F8">
        <w:rPr>
          <w:rFonts w:ascii="Times New Roman" w:eastAsia="Times New Roman" w:hAnsi="Times New Roman"/>
          <w:sz w:val="20"/>
          <w:szCs w:val="20"/>
        </w:rPr>
        <w:t>:</w:t>
      </w:r>
    </w:p>
    <w:p w14:paraId="4AC91E3B" w14:textId="77777777" w:rsidR="008162FA" w:rsidRPr="002772F8" w:rsidRDefault="008162FA" w:rsidP="00DF125B">
      <w:pPr>
        <w:numPr>
          <w:ilvl w:val="0"/>
          <w:numId w:val="35"/>
        </w:numPr>
        <w:tabs>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Osob</w:t>
      </w:r>
      <w:r w:rsidR="00262E07" w:rsidRPr="002772F8">
        <w:rPr>
          <w:rFonts w:ascii="Times New Roman" w:eastAsia="Times New Roman" w:hAnsi="Times New Roman"/>
          <w:sz w:val="20"/>
          <w:szCs w:val="20"/>
        </w:rPr>
        <w:t>y</w:t>
      </w:r>
      <w:r w:rsidRPr="002772F8">
        <w:rPr>
          <w:rFonts w:ascii="Times New Roman" w:eastAsia="Times New Roman" w:hAnsi="Times New Roman"/>
          <w:sz w:val="20"/>
          <w:szCs w:val="20"/>
        </w:rPr>
        <w:t xml:space="preserve"> wskazan</w:t>
      </w:r>
      <w:r w:rsidR="00262E07" w:rsidRPr="002772F8">
        <w:rPr>
          <w:rFonts w:ascii="Times New Roman" w:eastAsia="Times New Roman" w:hAnsi="Times New Roman"/>
          <w:sz w:val="20"/>
          <w:szCs w:val="20"/>
        </w:rPr>
        <w:t>e w ust. 6 będą</w:t>
      </w:r>
      <w:r w:rsidRPr="002772F8">
        <w:rPr>
          <w:rFonts w:ascii="Times New Roman" w:eastAsia="Times New Roman" w:hAnsi="Times New Roman"/>
          <w:sz w:val="20"/>
          <w:szCs w:val="20"/>
        </w:rPr>
        <w:t xml:space="preserve"> działać w granicach umocowania określonego w ustawie Prawo budowlane.</w:t>
      </w:r>
      <w:r w:rsidR="00B221ED" w:rsidRPr="002772F8">
        <w:rPr>
          <w:rFonts w:ascii="Times New Roman" w:eastAsia="Times New Roman" w:hAnsi="Times New Roman"/>
          <w:sz w:val="20"/>
          <w:szCs w:val="20"/>
        </w:rPr>
        <w:t xml:space="preserve"> </w:t>
      </w:r>
      <w:r w:rsidR="00484A98" w:rsidRPr="002772F8">
        <w:rPr>
          <w:rFonts w:ascii="Times New Roman" w:eastAsia="Times New Roman" w:hAnsi="Times New Roman"/>
          <w:sz w:val="20"/>
          <w:szCs w:val="20"/>
        </w:rPr>
        <w:t>Osob</w:t>
      </w:r>
      <w:r w:rsidR="00262E07" w:rsidRPr="002772F8">
        <w:rPr>
          <w:rFonts w:ascii="Times New Roman" w:eastAsia="Times New Roman" w:hAnsi="Times New Roman"/>
          <w:sz w:val="20"/>
          <w:szCs w:val="20"/>
        </w:rPr>
        <w:t>y</w:t>
      </w:r>
      <w:r w:rsidR="00484A98" w:rsidRPr="002772F8">
        <w:rPr>
          <w:rFonts w:ascii="Times New Roman" w:eastAsia="Times New Roman" w:hAnsi="Times New Roman"/>
          <w:sz w:val="20"/>
          <w:szCs w:val="20"/>
        </w:rPr>
        <w:t xml:space="preserve"> t</w:t>
      </w:r>
      <w:r w:rsidR="00262E07" w:rsidRPr="002772F8">
        <w:rPr>
          <w:rFonts w:ascii="Times New Roman" w:eastAsia="Times New Roman" w:hAnsi="Times New Roman"/>
          <w:sz w:val="20"/>
          <w:szCs w:val="20"/>
        </w:rPr>
        <w:t>e</w:t>
      </w:r>
      <w:r w:rsidR="00484A98" w:rsidRPr="002772F8">
        <w:rPr>
          <w:rFonts w:ascii="Times New Roman" w:eastAsia="Times New Roman" w:hAnsi="Times New Roman"/>
          <w:sz w:val="20"/>
          <w:szCs w:val="20"/>
        </w:rPr>
        <w:t xml:space="preserve"> nie </w:t>
      </w:r>
      <w:r w:rsidR="00262E07" w:rsidRPr="002772F8">
        <w:rPr>
          <w:rFonts w:ascii="Times New Roman" w:eastAsia="Times New Roman" w:hAnsi="Times New Roman"/>
          <w:sz w:val="20"/>
          <w:szCs w:val="20"/>
        </w:rPr>
        <w:t>są</w:t>
      </w:r>
      <w:r w:rsidR="00484A98" w:rsidRPr="002772F8">
        <w:rPr>
          <w:rFonts w:ascii="Times New Roman" w:eastAsia="Times New Roman" w:hAnsi="Times New Roman"/>
          <w:sz w:val="20"/>
          <w:szCs w:val="20"/>
        </w:rPr>
        <w:t xml:space="preserve"> uprawniona do podejmowania jakichkolwiek decyzji, które prowadziłyby do zmiany zawartej umowy.</w:t>
      </w:r>
    </w:p>
    <w:p w14:paraId="2099A2B4" w14:textId="77777777" w:rsidR="008162FA" w:rsidRPr="002772F8" w:rsidRDefault="008162FA" w:rsidP="00DF125B">
      <w:pPr>
        <w:numPr>
          <w:ilvl w:val="0"/>
          <w:numId w:val="35"/>
        </w:numPr>
        <w:tabs>
          <w:tab w:val="num" w:pos="426"/>
          <w:tab w:val="num" w:pos="1277"/>
        </w:tabs>
        <w:spacing w:after="0" w:line="240" w:lineRule="auto"/>
        <w:ind w:left="425" w:hanging="425"/>
        <w:jc w:val="both"/>
        <w:rPr>
          <w:rFonts w:ascii="Times New Roman" w:hAnsi="Times New Roman"/>
          <w:sz w:val="20"/>
        </w:rPr>
      </w:pPr>
      <w:r w:rsidRPr="002772F8">
        <w:rPr>
          <w:rFonts w:ascii="Times New Roman" w:eastAsia="Times New Roman" w:hAnsi="Times New Roman"/>
          <w:sz w:val="20"/>
          <w:szCs w:val="20"/>
        </w:rPr>
        <w:t>Zamawiający zastrzega sobie prawo zmiany os</w:t>
      </w:r>
      <w:r w:rsidR="00262E07" w:rsidRPr="002772F8">
        <w:rPr>
          <w:rFonts w:ascii="Times New Roman" w:eastAsia="Times New Roman" w:hAnsi="Times New Roman"/>
          <w:sz w:val="20"/>
          <w:szCs w:val="20"/>
        </w:rPr>
        <w:t>ó</w:t>
      </w:r>
      <w:r w:rsidRPr="002772F8">
        <w:rPr>
          <w:rFonts w:ascii="Times New Roman" w:eastAsia="Times New Roman" w:hAnsi="Times New Roman"/>
          <w:sz w:val="20"/>
          <w:szCs w:val="20"/>
        </w:rPr>
        <w:t>b, o któr</w:t>
      </w:r>
      <w:r w:rsidR="00262E07" w:rsidRPr="002772F8">
        <w:rPr>
          <w:rFonts w:ascii="Times New Roman" w:eastAsia="Times New Roman" w:hAnsi="Times New Roman"/>
          <w:sz w:val="20"/>
          <w:szCs w:val="20"/>
        </w:rPr>
        <w:t>ych</w:t>
      </w:r>
      <w:r w:rsidRPr="002772F8">
        <w:rPr>
          <w:rFonts w:ascii="Times New Roman" w:eastAsia="Times New Roman" w:hAnsi="Times New Roman"/>
          <w:sz w:val="20"/>
          <w:szCs w:val="20"/>
        </w:rPr>
        <w:t xml:space="preserve"> mowa w ust. 6. O dokonaniu zmiany Zamawiający powiadomi na piśmie Wykonawcę. Zmiana ta winna być dokonana wpisem do dziennika budowy i nie wymaga aneksu do umowy.</w:t>
      </w:r>
    </w:p>
    <w:p w14:paraId="41038658" w14:textId="77777777" w:rsidR="007D5E74" w:rsidRDefault="007D5E74" w:rsidP="00A1208D">
      <w:pPr>
        <w:spacing w:after="0" w:line="240" w:lineRule="auto"/>
        <w:jc w:val="center"/>
        <w:rPr>
          <w:rFonts w:ascii="Times New Roman" w:eastAsia="Times New Roman" w:hAnsi="Times New Roman"/>
          <w:b/>
          <w:sz w:val="20"/>
          <w:szCs w:val="20"/>
        </w:rPr>
      </w:pPr>
    </w:p>
    <w:p w14:paraId="3F45A53A" w14:textId="77777777" w:rsidR="007D5E74" w:rsidRPr="003D2339" w:rsidRDefault="007D5E74" w:rsidP="007D5E74">
      <w:pPr>
        <w:spacing w:after="0" w:line="240" w:lineRule="auto"/>
        <w:jc w:val="center"/>
        <w:rPr>
          <w:rFonts w:ascii="Times New Roman" w:eastAsia="Times New Roman" w:hAnsi="Times New Roman"/>
          <w:b/>
          <w:sz w:val="20"/>
          <w:szCs w:val="20"/>
        </w:rPr>
      </w:pPr>
      <w:r w:rsidRPr="003D2339">
        <w:rPr>
          <w:rFonts w:ascii="Times New Roman" w:eastAsia="Times New Roman" w:hAnsi="Times New Roman"/>
          <w:b/>
          <w:sz w:val="20"/>
          <w:szCs w:val="20"/>
        </w:rPr>
        <w:t>§ 7</w:t>
      </w:r>
    </w:p>
    <w:p w14:paraId="6DE071F1" w14:textId="77777777" w:rsidR="007D5E74" w:rsidRPr="003D2339" w:rsidRDefault="007D5E74" w:rsidP="007D5E74">
      <w:pPr>
        <w:spacing w:after="0" w:line="240" w:lineRule="auto"/>
        <w:jc w:val="center"/>
        <w:rPr>
          <w:rFonts w:ascii="Times New Roman" w:eastAsia="Times New Roman" w:hAnsi="Times New Roman"/>
          <w:b/>
          <w:sz w:val="20"/>
          <w:szCs w:val="20"/>
        </w:rPr>
      </w:pPr>
      <w:r w:rsidRPr="003D2339">
        <w:rPr>
          <w:rFonts w:ascii="Times New Roman" w:eastAsia="Times New Roman" w:hAnsi="Times New Roman"/>
          <w:b/>
          <w:sz w:val="20"/>
          <w:szCs w:val="20"/>
        </w:rPr>
        <w:t>OBOWIĄZKI ZAMAWIAJĄCEGO I WYKONAWCY</w:t>
      </w:r>
    </w:p>
    <w:p w14:paraId="56801C84" w14:textId="77777777" w:rsidR="007D5E74" w:rsidRPr="003D2339" w:rsidRDefault="007D5E74" w:rsidP="007D5E74">
      <w:pPr>
        <w:numPr>
          <w:ilvl w:val="1"/>
          <w:numId w:val="9"/>
        </w:numPr>
        <w:tabs>
          <w:tab w:val="num" w:pos="284"/>
          <w:tab w:val="left" w:pos="8731"/>
        </w:tabs>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Do obowiązków Zamawiającego należy:</w:t>
      </w:r>
    </w:p>
    <w:p w14:paraId="0BD2D86F"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przekazanie placu budowy,</w:t>
      </w:r>
    </w:p>
    <w:p w14:paraId="32C5E40E"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zapewnienie nadzoru inwestorskiego,</w:t>
      </w:r>
    </w:p>
    <w:p w14:paraId="6CCABCBB"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dokonanie czynności odbioru przedmiotu umowy lub jego odpowiedniej części,</w:t>
      </w:r>
    </w:p>
    <w:p w14:paraId="38B7555C"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pokrycie kosztów badań, o których mowa w ust. 2 pkt 6</w:t>
      </w:r>
      <w:r w:rsidR="00A94368">
        <w:rPr>
          <w:rFonts w:ascii="Times New Roman" w:eastAsia="Times New Roman" w:hAnsi="Times New Roman"/>
          <w:sz w:val="20"/>
          <w:szCs w:val="20"/>
        </w:rPr>
        <w:t>7</w:t>
      </w:r>
      <w:r w:rsidRPr="003D2339">
        <w:rPr>
          <w:rFonts w:ascii="Times New Roman" w:eastAsia="Times New Roman" w:hAnsi="Times New Roman"/>
          <w:sz w:val="20"/>
          <w:szCs w:val="20"/>
        </w:rPr>
        <w:t>, gdy wyniki wykażą, że materiały bądź wykonanie robót są zgodne z umową.</w:t>
      </w:r>
    </w:p>
    <w:p w14:paraId="6C5274F9" w14:textId="77777777" w:rsidR="007D5E74" w:rsidRPr="003D2339" w:rsidRDefault="007D5E74" w:rsidP="007D5E74">
      <w:pPr>
        <w:numPr>
          <w:ilvl w:val="1"/>
          <w:numId w:val="9"/>
        </w:numPr>
        <w:tabs>
          <w:tab w:val="num" w:pos="284"/>
          <w:tab w:val="left" w:pos="8731"/>
        </w:tabs>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W ramach ustalonego w umowie wynagrodzenia wykonawca ma następujące obowiązki:</w:t>
      </w:r>
    </w:p>
    <w:p w14:paraId="325E6A65" w14:textId="77777777" w:rsidR="007D5E74" w:rsidRPr="003D2339" w:rsidRDefault="005C5309" w:rsidP="007D5E74">
      <w:pPr>
        <w:numPr>
          <w:ilvl w:val="0"/>
          <w:numId w:val="27"/>
        </w:numPr>
        <w:tabs>
          <w:tab w:val="num" w:pos="709"/>
        </w:tabs>
        <w:spacing w:after="0" w:line="240" w:lineRule="auto"/>
        <w:ind w:left="709" w:hanging="425"/>
        <w:jc w:val="both"/>
        <w:rPr>
          <w:rFonts w:ascii="Times New Roman" w:hAnsi="Times New Roman"/>
          <w:sz w:val="20"/>
          <w:szCs w:val="20"/>
        </w:rPr>
      </w:pPr>
      <w:r>
        <w:rPr>
          <w:rFonts w:ascii="Times New Roman" w:hAnsi="Times New Roman"/>
          <w:sz w:val="20"/>
          <w:szCs w:val="20"/>
        </w:rPr>
        <w:t>z</w:t>
      </w:r>
      <w:r w:rsidR="007D5E74" w:rsidRPr="003D2339">
        <w:rPr>
          <w:rFonts w:ascii="Times New Roman" w:hAnsi="Times New Roman"/>
          <w:sz w:val="20"/>
          <w:szCs w:val="20"/>
        </w:rPr>
        <w:t xml:space="preserve">akończenie wykonywania robót budowlanych </w:t>
      </w:r>
      <w:r w:rsidR="007D5E74" w:rsidRPr="003D2339">
        <w:rPr>
          <w:rFonts w:ascii="Times New Roman" w:eastAsia="Times New Roman" w:hAnsi="Times New Roman"/>
          <w:sz w:val="20"/>
          <w:szCs w:val="20"/>
        </w:rPr>
        <w:t xml:space="preserve">oraz przedstawienie kompletnej wymaganej przez Zamawiającego dokumentacji </w:t>
      </w:r>
      <w:r w:rsidR="007D5E74" w:rsidRPr="003D2339">
        <w:rPr>
          <w:rFonts w:ascii="Times New Roman" w:hAnsi="Times New Roman"/>
          <w:sz w:val="20"/>
          <w:szCs w:val="20"/>
        </w:rPr>
        <w:t>minimum na 30 dni przed terminem wykonania umowy,</w:t>
      </w:r>
    </w:p>
    <w:p w14:paraId="6B247AE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przedłożenie dokumentów potwierdzających posiadanie uprawnień budowlanych i aktualnego członkostwa w odpowiedniej izbie inżynierów budownictwa osób wskazanych w § 6 ust. 1 umowy,</w:t>
      </w:r>
    </w:p>
    <w:p w14:paraId="718CFF48" w14:textId="77777777" w:rsidR="007D5E74" w:rsidRPr="00851D55" w:rsidRDefault="00AC1202" w:rsidP="00AC1202">
      <w:pPr>
        <w:numPr>
          <w:ilvl w:val="0"/>
          <w:numId w:val="27"/>
        </w:numPr>
        <w:tabs>
          <w:tab w:val="clear" w:pos="1451"/>
        </w:tabs>
        <w:spacing w:after="0" w:line="240" w:lineRule="auto"/>
        <w:ind w:left="709" w:hanging="425"/>
        <w:jc w:val="both"/>
        <w:rPr>
          <w:rFonts w:ascii="Times New Roman" w:hAnsi="Times New Roman"/>
          <w:color w:val="FF0000"/>
          <w:sz w:val="20"/>
          <w:szCs w:val="20"/>
        </w:rPr>
      </w:pPr>
      <w:r>
        <w:rPr>
          <w:rFonts w:ascii="Times New Roman" w:hAnsi="Times New Roman"/>
          <w:color w:val="FF0000"/>
          <w:sz w:val="20"/>
          <w:szCs w:val="20"/>
        </w:rPr>
        <w:t>aktualizacja</w:t>
      </w:r>
      <w:r w:rsidR="007D5E74" w:rsidRPr="00851D55">
        <w:rPr>
          <w:rFonts w:ascii="Times New Roman" w:hAnsi="Times New Roman"/>
          <w:color w:val="FF0000"/>
          <w:sz w:val="20"/>
          <w:szCs w:val="20"/>
        </w:rPr>
        <w:t xml:space="preserve"> harmonogram</w:t>
      </w:r>
      <w:r>
        <w:rPr>
          <w:rFonts w:ascii="Times New Roman" w:hAnsi="Times New Roman"/>
          <w:color w:val="FF0000"/>
          <w:sz w:val="20"/>
          <w:szCs w:val="20"/>
        </w:rPr>
        <w:t>u</w:t>
      </w:r>
      <w:r w:rsidR="007D5E74" w:rsidRPr="00851D55">
        <w:rPr>
          <w:rFonts w:ascii="Times New Roman" w:hAnsi="Times New Roman"/>
          <w:color w:val="FF0000"/>
          <w:sz w:val="20"/>
          <w:szCs w:val="20"/>
        </w:rPr>
        <w:t xml:space="preserve"> rzeczowo-</w:t>
      </w:r>
      <w:r w:rsidR="00A22AF1">
        <w:rPr>
          <w:rFonts w:ascii="Times New Roman" w:hAnsi="Times New Roman"/>
          <w:color w:val="FF0000"/>
          <w:sz w:val="20"/>
          <w:szCs w:val="20"/>
        </w:rPr>
        <w:t>finansowego</w:t>
      </w:r>
      <w:r w:rsidR="007D5E74" w:rsidRPr="00851D55">
        <w:rPr>
          <w:rFonts w:ascii="Times New Roman" w:hAnsi="Times New Roman"/>
          <w:color w:val="FF0000"/>
          <w:sz w:val="20"/>
          <w:szCs w:val="20"/>
        </w:rPr>
        <w:t xml:space="preserve"> wykonywania robót z podaniem wartości w układzie miesięcznym</w:t>
      </w:r>
      <w:r>
        <w:rPr>
          <w:rFonts w:ascii="Times New Roman" w:hAnsi="Times New Roman"/>
          <w:color w:val="FF0000"/>
          <w:sz w:val="20"/>
          <w:szCs w:val="20"/>
        </w:rPr>
        <w:t xml:space="preserve">, zgodnie z </w:t>
      </w:r>
      <w:r w:rsidRPr="00AC1202">
        <w:rPr>
          <w:rFonts w:ascii="Times New Roman" w:hAnsi="Times New Roman"/>
          <w:color w:val="FF0000"/>
          <w:sz w:val="20"/>
          <w:szCs w:val="20"/>
        </w:rPr>
        <w:t>§</w:t>
      </w:r>
      <w:r>
        <w:rPr>
          <w:rFonts w:ascii="Times New Roman" w:hAnsi="Times New Roman"/>
          <w:color w:val="FF0000"/>
          <w:sz w:val="20"/>
          <w:szCs w:val="20"/>
        </w:rPr>
        <w:t xml:space="preserve"> 8 ust.2 </w:t>
      </w:r>
      <w:r w:rsidR="007D5E74" w:rsidRPr="00851D55">
        <w:rPr>
          <w:rFonts w:ascii="Times New Roman" w:hAnsi="Times New Roman"/>
          <w:color w:val="FF0000"/>
          <w:sz w:val="20"/>
          <w:szCs w:val="20"/>
        </w:rPr>
        <w:t>. Podczas przygotowania harmonogramu należy w pełni uwzględnić niekorzystne warunki atmosferyczne, mogące ograniczyć postęp prac, które okresowo występują na obszarze prowadzenia robót,</w:t>
      </w:r>
    </w:p>
    <w:p w14:paraId="492A730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lastRenderedPageBreak/>
        <w:t>warunkiem rozpoczęcia robót budowlanych będzie posiadanie zatwierdzonego projektu organizacji ruchu na czas prowadzenia robót oraz Planu Bezpieczeństwa i Ochrony Zdrowia przygotowanego przez Kierownika budowy,</w:t>
      </w:r>
    </w:p>
    <w:p w14:paraId="7C8CAA5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wprowadzenia organizacji ruchu na czas prowadzenia robót zgodnie z zatwierdzonym projektem czasowej organizacji ruchu oraz do jej całkowitej likwidacji wraz z demontażem oznakowania po zakończeniu robót,</w:t>
      </w:r>
    </w:p>
    <w:p w14:paraId="3B6FA5A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zapewnienie oświetlenia zastępczego istniejących dróg/ulic, jeżeli zamówienie obejmuje demontaż lub tymczasowe wyłączenie oświetlenia tych dróg, </w:t>
      </w:r>
    </w:p>
    <w:p w14:paraId="453377D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organizacja ruchu po zakończeniu robót musi odpowiadać stałej organizacji ruchu wykonanej zgodnie z dokumentacją projektową i SST,</w:t>
      </w:r>
    </w:p>
    <w:p w14:paraId="62899AC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 odpowiedzialność za prawidłowe oznakowanie i zabezpieczenie miejsca prowadzonych robót w pasie drogowym,</w:t>
      </w:r>
    </w:p>
    <w:p w14:paraId="54044B3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zobowiązuje się </w:t>
      </w:r>
      <w:r w:rsidR="005D4E67">
        <w:rPr>
          <w:rFonts w:ascii="Times New Roman" w:hAnsi="Times New Roman"/>
          <w:sz w:val="20"/>
          <w:szCs w:val="20"/>
        </w:rPr>
        <w:t>W</w:t>
      </w:r>
      <w:r w:rsidRPr="003D2339">
        <w:rPr>
          <w:rFonts w:ascii="Times New Roman" w:hAnsi="Times New Roman"/>
          <w:sz w:val="20"/>
          <w:szCs w:val="20"/>
        </w:rPr>
        <w:t>ykonawcę robót do prowadzenia dziennika budowy, który zostanie dostarczony przez Zamawiającego podczas przekazania placu budowy oraz kart obmiarów wykonanych robót,</w:t>
      </w:r>
    </w:p>
    <w:p w14:paraId="43C6654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otrzyma dostęp do elektronicznego systemu Zarządzania i Monitorowania Inwestycji obowiązującego w Urzędzie Miasta Rzeszowa w zakresie realizowanego zadania. Wykonawca zobowiązany jest z wykorzystaniem tego systemu:</w:t>
      </w:r>
    </w:p>
    <w:p w14:paraId="2D284F01" w14:textId="77777777" w:rsidR="007D5E74" w:rsidRPr="003D2339" w:rsidRDefault="007D5E74" w:rsidP="007D5E74">
      <w:pPr>
        <w:numPr>
          <w:ilvl w:val="2"/>
          <w:numId w:val="9"/>
        </w:numPr>
        <w:tabs>
          <w:tab w:val="clear" w:pos="2160"/>
          <w:tab w:val="num" w:pos="1134"/>
        </w:tabs>
        <w:spacing w:after="0" w:line="240" w:lineRule="auto"/>
        <w:ind w:left="1134" w:hanging="283"/>
        <w:jc w:val="both"/>
        <w:rPr>
          <w:rFonts w:ascii="Times New Roman" w:hAnsi="Times New Roman"/>
          <w:sz w:val="20"/>
          <w:szCs w:val="20"/>
        </w:rPr>
      </w:pPr>
      <w:r w:rsidRPr="003D2339">
        <w:rPr>
          <w:rFonts w:ascii="Times New Roman" w:hAnsi="Times New Roman"/>
          <w:sz w:val="20"/>
          <w:szCs w:val="20"/>
        </w:rPr>
        <w:t xml:space="preserve">prowadzić raportowanie dzienne postępu robót w terminach ustalonych z Inspektorem </w:t>
      </w:r>
      <w:r w:rsidR="00A94368">
        <w:rPr>
          <w:rFonts w:ascii="Times New Roman" w:hAnsi="Times New Roman"/>
          <w:sz w:val="20"/>
          <w:szCs w:val="20"/>
        </w:rPr>
        <w:t>n</w:t>
      </w:r>
      <w:r w:rsidRPr="003D2339">
        <w:rPr>
          <w:rFonts w:ascii="Times New Roman" w:hAnsi="Times New Roman"/>
          <w:sz w:val="20"/>
          <w:szCs w:val="20"/>
        </w:rPr>
        <w:t>adzoru</w:t>
      </w:r>
      <w:r w:rsidR="00A94368">
        <w:rPr>
          <w:rFonts w:ascii="Times New Roman" w:hAnsi="Times New Roman"/>
          <w:sz w:val="20"/>
          <w:szCs w:val="20"/>
        </w:rPr>
        <w:t xml:space="preserve"> inwestorskiego</w:t>
      </w:r>
      <w:r w:rsidRPr="003D2339">
        <w:rPr>
          <w:rFonts w:ascii="Times New Roman" w:hAnsi="Times New Roman"/>
          <w:sz w:val="20"/>
          <w:szCs w:val="20"/>
        </w:rPr>
        <w:t>,</w:t>
      </w:r>
    </w:p>
    <w:p w14:paraId="7E6B96A7" w14:textId="77777777" w:rsidR="007D5E74" w:rsidRPr="003D2339" w:rsidRDefault="007D5E74" w:rsidP="007D5E74">
      <w:pPr>
        <w:numPr>
          <w:ilvl w:val="2"/>
          <w:numId w:val="9"/>
        </w:numPr>
        <w:tabs>
          <w:tab w:val="clear" w:pos="2160"/>
          <w:tab w:val="num" w:pos="1134"/>
        </w:tabs>
        <w:spacing w:after="0" w:line="240" w:lineRule="auto"/>
        <w:ind w:left="1134" w:hanging="283"/>
        <w:jc w:val="both"/>
        <w:rPr>
          <w:rFonts w:ascii="Times New Roman" w:hAnsi="Times New Roman"/>
          <w:sz w:val="20"/>
          <w:szCs w:val="20"/>
        </w:rPr>
      </w:pPr>
      <w:r w:rsidRPr="003D2339">
        <w:rPr>
          <w:rFonts w:ascii="Times New Roman" w:hAnsi="Times New Roman"/>
          <w:sz w:val="20"/>
          <w:szCs w:val="20"/>
        </w:rPr>
        <w:t>sporządzać rozliczenia miesięczne za dany okres rozliczeniowy,</w:t>
      </w:r>
    </w:p>
    <w:p w14:paraId="007F74D7" w14:textId="77777777" w:rsidR="007D5E74" w:rsidRPr="003D2339" w:rsidRDefault="007D5E74" w:rsidP="007D5E74">
      <w:pPr>
        <w:numPr>
          <w:ilvl w:val="2"/>
          <w:numId w:val="9"/>
        </w:numPr>
        <w:tabs>
          <w:tab w:val="clear" w:pos="2160"/>
          <w:tab w:val="num" w:pos="1134"/>
        </w:tabs>
        <w:spacing w:after="0" w:line="240" w:lineRule="auto"/>
        <w:ind w:left="1134" w:hanging="283"/>
        <w:jc w:val="both"/>
        <w:rPr>
          <w:rFonts w:ascii="Times New Roman" w:hAnsi="Times New Roman"/>
          <w:sz w:val="20"/>
          <w:szCs w:val="20"/>
        </w:rPr>
      </w:pPr>
      <w:r w:rsidRPr="003D2339">
        <w:rPr>
          <w:rFonts w:ascii="Times New Roman" w:hAnsi="Times New Roman"/>
          <w:sz w:val="20"/>
          <w:szCs w:val="20"/>
        </w:rPr>
        <w:t>zamieszczać dokumentację fotograficzną postępu robót w terminach i zakre</w:t>
      </w:r>
      <w:r w:rsidR="00D9768E">
        <w:rPr>
          <w:rFonts w:ascii="Times New Roman" w:hAnsi="Times New Roman"/>
          <w:sz w:val="20"/>
          <w:szCs w:val="20"/>
        </w:rPr>
        <w:t>sie wskazanym przez Inspektora n</w:t>
      </w:r>
      <w:r w:rsidRPr="003D2339">
        <w:rPr>
          <w:rFonts w:ascii="Times New Roman" w:hAnsi="Times New Roman"/>
          <w:sz w:val="20"/>
          <w:szCs w:val="20"/>
        </w:rPr>
        <w:t>adzoru</w:t>
      </w:r>
      <w:r w:rsidR="00D9768E">
        <w:rPr>
          <w:rFonts w:ascii="Times New Roman" w:hAnsi="Times New Roman"/>
          <w:sz w:val="20"/>
          <w:szCs w:val="20"/>
        </w:rPr>
        <w:t xml:space="preserve"> inwestorskiego</w:t>
      </w:r>
      <w:r w:rsidRPr="003D2339">
        <w:rPr>
          <w:rFonts w:ascii="Times New Roman" w:hAnsi="Times New Roman"/>
          <w:sz w:val="20"/>
          <w:szCs w:val="20"/>
        </w:rPr>
        <w:t>;</w:t>
      </w:r>
    </w:p>
    <w:p w14:paraId="34B20C6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sporządzanie kart obmiarów, w których Wykonawca będzie zamieszczał rysunki i obliczenia niezbędne do ustalenia ilości wykonanych robót; Wykonawca zobowiązany jest na bieżąco dokonywać obmiarów i zapisywać ich wyniki, w szczególności wszystkich robót zanikających i ulegających zakryciu; Wykonawca z Inżynierem kontraktu uzgodnią sposób prowadzenia kart obmiarów, tak aby były one podstawą do rzetelnego sporządzenia Tabel Elementów Rozliczeniowych (TER) i podpisania protokołu odbioru robót wykonanych w danym okresie rozliczeniowym; wszystkie obmiary mają zostać potwierdzone szkicami geodezyjnymi wykonanymi przez uprawnionego geodetę,</w:t>
      </w:r>
    </w:p>
    <w:p w14:paraId="2D93DE3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przekazywać wszystkie obmiary i TER-y w wersji elektronicznej  i papierowej,</w:t>
      </w:r>
    </w:p>
    <w:p w14:paraId="1CC175F5" w14:textId="77777777"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rPr>
        <w:t>Wykonawca przedłoży Inspektorowi nadzoru inwestorskiego kopie wymaganych zgodnie z obowiązującymi przepisami orzeczeń, atestów, deklaracji zgodności na materiały użyte do wykonania umowy,</w:t>
      </w:r>
    </w:p>
    <w:p w14:paraId="44D70525" w14:textId="77777777"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rPr>
        <w:t>Wykonawca jest odpowiedzialny za bieżącą kontrolę jakości robót budowlanych stanowiących przedmiot umowy i materiałów,</w:t>
      </w:r>
    </w:p>
    <w:p w14:paraId="07ED2311" w14:textId="77777777"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lang w:eastAsia="en-US"/>
        </w:rPr>
        <w:t>materiały wykorzystywane przez Wykonawcę w celu wykonania przedmiotu umowy powinny w szczególności:</w:t>
      </w:r>
    </w:p>
    <w:p w14:paraId="2F66EB0A"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 xml:space="preserve">odpowiadać wymaganiom określonym w przepisach Unii Europejskiej oraz ustawie z dnia 16 kwietnia 2004 r. o wyrobach budowlanych (Dz. U. z 2019 r. poz. 266) oraz </w:t>
      </w:r>
      <w:proofErr w:type="spellStart"/>
      <w:r w:rsidRPr="003D2339">
        <w:rPr>
          <w:rFonts w:ascii="Times New Roman" w:hAnsi="Times New Roman"/>
          <w:sz w:val="20"/>
          <w:szCs w:val="20"/>
        </w:rPr>
        <w:t>STWiORB</w:t>
      </w:r>
      <w:proofErr w:type="spellEnd"/>
      <w:r w:rsidRPr="003D2339">
        <w:rPr>
          <w:rFonts w:ascii="Times New Roman" w:hAnsi="Times New Roman"/>
          <w:sz w:val="20"/>
          <w:szCs w:val="20"/>
        </w:rPr>
        <w:t>,</w:t>
      </w:r>
    </w:p>
    <w:p w14:paraId="1A53AA63"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posiadać wymagane przepisami prawa certyfikaty, aprobaty techniczne, lub inne dokumenty dopuszczenia do stosowania w Rzeczypospolitej Polskiej oraz w krajach Unii Europejskiej i innych krajach na mocy umów stowarzyszeniowych zawartych z Unią Europejską,</w:t>
      </w:r>
    </w:p>
    <w:p w14:paraId="16BC63F2"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dobrane zgodnie z zasadami wiedzy technicznej,</w:t>
      </w:r>
    </w:p>
    <w:p w14:paraId="5452F56F"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przeznaczone i przydatne dla celów, do jakich zostały użyte przy wykonywaniu robót budowlanych,</w:t>
      </w:r>
    </w:p>
    <w:p w14:paraId="0D9E77D9"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wolne od praw osób trzecich w dacie ich wykorzystania w celu realizacji przedmiotu umowy,</w:t>
      </w:r>
    </w:p>
    <w:p w14:paraId="13686F1D"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przeprowadzać pomiary i badania materiałów oraz robót budowlanych zgodnie z zasadami kontroli jakości materiałów i robót określonymi w odrębnych przepisach oraz SST,</w:t>
      </w:r>
    </w:p>
    <w:p w14:paraId="287B769D"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Inspektor nadzoru inwestorskiego może zobowiązać Wykonawcę do usunięcia materiałów nie odpowiadających normom jakościowym z terenu budowy w wyznaczonym terminie lub ponownego wykonania robót, jeżeli materiały lub jakość wykonanych robót nie spełniają wymagań SST lub nie zapewniają możliwości oddania do użytkowania przedmiotu umowy,</w:t>
      </w:r>
    </w:p>
    <w:p w14:paraId="23823F0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jeżeli Wykonawca nie zastosuje się do wydanych zgodnie z umową pisemnych poleceń Inspektora nadzoru inwestorskiego w terminie wskazanym przez Inspektora nadzoru inwestorskiego, Zamawiający, po bezskutecznym wezwaniu Wykonawcy do wykonania tych poleceń w terminie 14 dni roboczych, ma prawo zlecić powyższe czynności do wykonania przez osoby trzecie na koszt Wykonawcy (wykonanie zastępcze) i potrącić poniesione w związku z tym wydatki z wynagrodzenia Wykonawcy,</w:t>
      </w:r>
    </w:p>
    <w:p w14:paraId="56B8A8CA"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lastRenderedPageBreak/>
        <w:t>Wykonawca, Podwykonawca lub dalszy Podwykonawca zastosuje zakwestionowane przez Inspektora nadzoru inwestorskiego materiały do robót budowlanych dopiero wówczas, gdy Wykonawca udowodni, że ich jakość spełnia wymagania, po uzyskaniu pisemnej akceptacji Inspektora nadzoru inwestorskiego,</w:t>
      </w:r>
    </w:p>
    <w:p w14:paraId="05301E8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 przypadku wykorzystania do realizacji robót budowlanych przez Wykonawcę, Podwykonawcę lub dalszego Podwykonawcę nie zaakceptowanych przez Inspektora nadzoru inwestorskiego materiałów,  Inspektor nadzoru inwestorskiego może polecić Wykonawcy niezwłoczny ich demontaż i usunięcie oraz zastąpienie zaakceptowanymi materiałami,</w:t>
      </w:r>
    </w:p>
    <w:p w14:paraId="2210166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materiały i roboty budowlane wskazane przez Inspektora nadzoru inwestorskiego lub organ upoważniony do kontrolowania budowy powinny być poddawane badaniom służącym  potwierdzeniu ich zgodności z odpowiednimi normami i przepisami,</w:t>
      </w:r>
    </w:p>
    <w:p w14:paraId="5E37724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badania określone w SST, dokumentacji projektowej i Programie zapewnienia jakości robót Wykonawca jest zobowiązany przeprowadzać na własny koszt,</w:t>
      </w:r>
    </w:p>
    <w:p w14:paraId="1029303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bieżące pomiary i badania materiałów oraz robót budowlanych powinny być prowadzone w miejscu wyprodukowania materiałów lub na terenie budowy,</w:t>
      </w:r>
    </w:p>
    <w:p w14:paraId="172AAC6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 stosownie do Programu zapewnienia jakości robót,</w:t>
      </w:r>
    </w:p>
    <w:p w14:paraId="5B25CFA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badania materiałów mogą być przeprowadzone na wniosek i koszt Wykonawcy poza miejscem wyprodukowania i terenem budowy w zaakceptowanej przez Zamawiającego placówce badawczej,</w:t>
      </w:r>
    </w:p>
    <w:p w14:paraId="549B1AE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roboty muszą być prowadzone zgodnie z postanowieniami umowy, dokumentacją projektową, specyfikacjami technicznymi, prawem budowlanym i innymi obowiązującymi przepisami,</w:t>
      </w:r>
    </w:p>
    <w:p w14:paraId="5D63A10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wyposaży swoich pracowników oraz sprzęt w stosowne oznakowanie umożliwiające identyfikację w czasie prowadzenia prac,</w:t>
      </w:r>
    </w:p>
    <w:p w14:paraId="522466B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w trakcie wykonywania robót musi zabezpieczyć istniejące znaki geodezyjne oraz urządzenia zabezpieczające te znaki podlegające ochronie zgodnie z art. 15 ustawy z dnia 17 maja 1989 r. - Prawo geodezyjne i kartograficzne,</w:t>
      </w:r>
    </w:p>
    <w:p w14:paraId="5985AC5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zapewni sprzęt, urządzenia, materiały i personel potrzebny do wykonania badań na etapie przygotowania się do robót oraz podczas realizacji budowy zgodnie z wymaganiami zawartymi w Szczegółowych Specyfikacjach Technicznych. Koszty wykonania wszystkich próbek oraz przeprowadzenia badań ponosi wykonawca,</w:t>
      </w:r>
    </w:p>
    <w:p w14:paraId="7832278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musi posiadać lub mieć zapewniony dostęp do laboratorium wyposażonego w sprzęt do badań kontrolnych wymaganych postanowieniami Szczegółowych Specyfikacji Technicznych,</w:t>
      </w:r>
    </w:p>
    <w:p w14:paraId="372250C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ma obowiązek na wszystkie wbudowywane materiały przedstawić do zatwierdzenia Inspektorowi </w:t>
      </w:r>
      <w:r w:rsidR="00A94368">
        <w:rPr>
          <w:rFonts w:ascii="Times New Roman" w:hAnsi="Times New Roman"/>
          <w:sz w:val="20"/>
          <w:szCs w:val="20"/>
        </w:rPr>
        <w:t>n</w:t>
      </w:r>
      <w:r w:rsidRPr="003D2339">
        <w:rPr>
          <w:rFonts w:ascii="Times New Roman" w:hAnsi="Times New Roman"/>
          <w:sz w:val="20"/>
          <w:szCs w:val="20"/>
        </w:rPr>
        <w:t xml:space="preserve">adzoru </w:t>
      </w:r>
      <w:r w:rsidR="00A94368">
        <w:rPr>
          <w:rFonts w:ascii="Times New Roman" w:hAnsi="Times New Roman"/>
          <w:sz w:val="20"/>
          <w:szCs w:val="20"/>
        </w:rPr>
        <w:t xml:space="preserve">inwestorskiego </w:t>
      </w:r>
      <w:r w:rsidRPr="003D2339">
        <w:rPr>
          <w:rFonts w:ascii="Times New Roman" w:hAnsi="Times New Roman"/>
          <w:sz w:val="20"/>
          <w:szCs w:val="20"/>
        </w:rPr>
        <w:t>wymagane świadectwa jakości (aktualne aprobaty techniczne, deklaracje zgodności), minimum 14 dni przed planowanym wbudowaniem,</w:t>
      </w:r>
    </w:p>
    <w:p w14:paraId="3A820F7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bierze na siebie pełną odpowiedzialność za właściwe wykonanie robót, zapewnienie warunków bezpieczeństwa, utrzymanie porządku na budowie oraz metody organizacyjno-techniczne stosowane na terenie budowy,</w:t>
      </w:r>
    </w:p>
    <w:p w14:paraId="2A97A63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może powierzyć podwykonawcom wykonanie robót objętych przedmiotem zamówienia, lecz jest odpowiedzialny za działania, uchybienia i zaniedbania pracowników podwykonawcy,</w:t>
      </w:r>
    </w:p>
    <w:p w14:paraId="16D053FD"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utrzyma w sposób bezpieczny ruch pojazdów na wszystkich istniejących drogach i ich częściach (takich jak ścieżki rowerowe, chodniki itp.) zajmowanych przez niego lub z których korzysta podczas robót,</w:t>
      </w:r>
    </w:p>
    <w:p w14:paraId="5132D9BD" w14:textId="77777777" w:rsidR="007D5E74" w:rsidRPr="003D2339" w:rsidRDefault="007D5E74" w:rsidP="007D5E74">
      <w:pPr>
        <w:numPr>
          <w:ilvl w:val="0"/>
          <w:numId w:val="27"/>
        </w:numPr>
        <w:tabs>
          <w:tab w:val="clear" w:pos="1451"/>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zapewni bezpieczeństwo, utrzymanie oznakowania pionowego i poziomego, utrzymanie nawierzchni (w tym utrzymanie zimowe), odcinków znajdujących się na terenie budowy oraz odcinków przekazanych przez Zamawiającego podczas trwania robót dla ruchu tymczasowego, zgodnie z umową na wykonanie robót budowlanych, </w:t>
      </w:r>
    </w:p>
    <w:p w14:paraId="26D816C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utrzymania zieleni przydrożnej na przekazanym mu terenie budowy, w tym do koszenia traw,</w:t>
      </w:r>
    </w:p>
    <w:p w14:paraId="4AEEB87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na własny koszt utrzyma stały dostęp do wszystkich nieruchomości sąsiadujących z terenem budowy przez cały okres trwania robót,</w:t>
      </w:r>
    </w:p>
    <w:p w14:paraId="4326B35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na własną odpowiedzialność i na swój koszt podejmie wszelkie środki zapobiegawcze wymagane przez rzetelną praktykę budowlaną oraz aktualne okoliczności, aby zabezpieczyć nieruchomości sąsiadujące z placem budowy i znajdujące się w nich budynki przed jakimkolwiek oddziaływaniem czy uszkodzeniami,</w:t>
      </w:r>
    </w:p>
    <w:p w14:paraId="3EBA3CB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będzie także odpowiedzialny za uzyskanie uzgodnień od władz lokalnych i właścicieli innych urządzeń uzbrojenia terenu, terminów włączenia i wyłączenia oraz wszelkich innych warunków dotyczących prowadzenia robót. Wszelkie wymagania zawarte w tych uzgodnieniach, włączone w Projekcie Wykonawczym, są obligatoryjne dla Wykonawcy,</w:t>
      </w:r>
    </w:p>
    <w:p w14:paraId="09B6F4F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lastRenderedPageBreak/>
        <w:t>Wykonawca ponosi odpowiedzialność materialną w stosunku do Zamawiającego i osób trzecich  za wszelkie skutki finansowe z tytułu jakichkolwiek roszczeń wniesionych przez właścicieli posesji czy budynków sąsiadujących z placem budowy w zakresie, w jakim Wykonawca odpowiada za takie zakłócenia czy szkody,</w:t>
      </w:r>
    </w:p>
    <w:p w14:paraId="4AE191E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zaznajomi się z umiejscowieniem wszystkich istniejących instalacji, w szczególności takich jak kanalizacja, odwodnienie, linie i słupy teletechniczne i elektryczne, wodociągi, gazociągi  i podobne, przed rozpoczęciem jakichkolwiek wykopów lub innych prac mogących uszkodzić istniejące instalacje,</w:t>
      </w:r>
    </w:p>
    <w:p w14:paraId="4AA8599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każdorazowo przed przystąpieniem do wykonywania robót ziemnych Wykonawca wykona kontrolne wykopy w celu zidentyfikowania podziemnej instalacji, której uszkodzenie może stanowić zagrożenie bezpieczeństwa ruchu lub spowodować szkodę dla jakiejkolwiek osoby,</w:t>
      </w:r>
    </w:p>
    <w:p w14:paraId="3782A31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będzie odpowiedzialny za wszelkie </w:t>
      </w:r>
      <w:r w:rsidRPr="003D2339">
        <w:rPr>
          <w:rFonts w:ascii="Times New Roman" w:hAnsi="Times New Roman"/>
          <w:b/>
          <w:sz w:val="20"/>
          <w:szCs w:val="20"/>
        </w:rPr>
        <w:t>uszkodzenia dróg dojazdowych do placu budowy,</w:t>
      </w:r>
      <w:r w:rsidRPr="003D2339">
        <w:rPr>
          <w:rFonts w:ascii="Times New Roman" w:hAnsi="Times New Roman"/>
          <w:sz w:val="20"/>
          <w:szCs w:val="20"/>
        </w:rPr>
        <w:t xml:space="preserve"> rowów odwadniających, wodociągów, sieci kanalizacyjnych i gazociągów, słupów i linii energetycznych, kabli, punktów osnowy geodezyjnej i innych instalacji jakiegokolwiek rodzaju, spowodowane przez niego lub jego Podwykonawców podczas wykonywania robót. </w:t>
      </w:r>
      <w:r w:rsidRPr="003D2339">
        <w:rPr>
          <w:rFonts w:ascii="Times New Roman" w:hAnsi="Times New Roman"/>
          <w:b/>
          <w:sz w:val="20"/>
          <w:szCs w:val="20"/>
        </w:rPr>
        <w:t>Wykonawca niezwłocznie naprawi wszelkie powstałe uszkodzenia</w:t>
      </w:r>
      <w:r w:rsidRPr="003D2339">
        <w:rPr>
          <w:rFonts w:ascii="Times New Roman" w:hAnsi="Times New Roman"/>
          <w:sz w:val="20"/>
          <w:szCs w:val="20"/>
        </w:rPr>
        <w:t xml:space="preserve"> a także, jeśli to konieczne, przeprowadzi inne prace niezbędne dla usunięcia powstałej szkody na własny koszt,</w:t>
      </w:r>
    </w:p>
    <w:p w14:paraId="29B6A48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ponosił będzie odpowiedzialność za szkody i zniszczenia spowodowane na terenie przekazanym Wykonawcy - w tych elementach terenu i jego urządzeniach , które będą użytkowane po zakończeniu robót, nie przewidziane do rozbiórki (np.: zieleńce, krzewy, drzewa, znaki drogowe, chodniki, jezdnie, ogrodzenia, mała architektura, itp.),</w:t>
      </w:r>
    </w:p>
    <w:p w14:paraId="5ED1E73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szkody i zniszczenia w wykonanych robotach - obiektach spowodowane zdarzeniami losowymi i innymi powstałe przed odbiorem końcowym obiektu Wykonawca naprawia na własny koszt,</w:t>
      </w:r>
    </w:p>
    <w:p w14:paraId="359F261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zapewnienia organom nadzoru budowlanego, inspektorowi nadzoru</w:t>
      </w:r>
      <w:r w:rsidR="00A94368">
        <w:rPr>
          <w:rFonts w:ascii="Times New Roman" w:hAnsi="Times New Roman"/>
          <w:sz w:val="20"/>
          <w:szCs w:val="20"/>
        </w:rPr>
        <w:t xml:space="preserve"> inwestorskiego</w:t>
      </w:r>
      <w:r w:rsidRPr="003D2339">
        <w:rPr>
          <w:rFonts w:ascii="Times New Roman" w:hAnsi="Times New Roman"/>
          <w:sz w:val="20"/>
          <w:szCs w:val="20"/>
        </w:rPr>
        <w:t xml:space="preserve"> i wszystkim osobom przez niego upoważnionym, dostępu do terenu budowy oraz wszystkich miejsc, gdzie są wykonywane lub gdzie przewiduje się wykonywanie robót związanych z realizacją zlecenia,</w:t>
      </w:r>
    </w:p>
    <w:p w14:paraId="3584C0F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zastosuje się do wszystkich pisemnych poleceń inspektora nadzoru</w:t>
      </w:r>
      <w:r w:rsidR="00A94368">
        <w:rPr>
          <w:rFonts w:ascii="Times New Roman" w:hAnsi="Times New Roman"/>
          <w:sz w:val="20"/>
          <w:szCs w:val="20"/>
        </w:rPr>
        <w:t xml:space="preserve"> inwestorskiego</w:t>
      </w:r>
      <w:r w:rsidRPr="003D2339">
        <w:rPr>
          <w:rFonts w:ascii="Times New Roman" w:hAnsi="Times New Roman"/>
          <w:sz w:val="20"/>
          <w:szCs w:val="20"/>
        </w:rPr>
        <w:t>, które są zgodne z SST oraz prawem obowiązującym w Polsce,</w:t>
      </w:r>
    </w:p>
    <w:p w14:paraId="40EB3BDD"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informować inspektora nadzoru o problemach lub okolicznościach, które mogą wpłynąć na jakość robót lub opóźnienie terminu zakończenia robót,</w:t>
      </w:r>
    </w:p>
    <w:p w14:paraId="1B64645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gotowość do odbioru robót zanikających i ulegających zakryciu Wykonawca będzie zgłaszał Zamawiającemu (Inspektorowi </w:t>
      </w:r>
      <w:r w:rsidR="00A94368">
        <w:rPr>
          <w:rFonts w:ascii="Times New Roman" w:hAnsi="Times New Roman"/>
          <w:sz w:val="20"/>
          <w:szCs w:val="20"/>
        </w:rPr>
        <w:t>n</w:t>
      </w:r>
      <w:r w:rsidRPr="003D2339">
        <w:rPr>
          <w:rFonts w:ascii="Times New Roman" w:hAnsi="Times New Roman"/>
          <w:sz w:val="20"/>
          <w:szCs w:val="20"/>
        </w:rPr>
        <w:t>adzoru</w:t>
      </w:r>
      <w:r w:rsidR="00A94368">
        <w:rPr>
          <w:rFonts w:ascii="Times New Roman" w:hAnsi="Times New Roman"/>
          <w:sz w:val="20"/>
          <w:szCs w:val="20"/>
        </w:rPr>
        <w:t xml:space="preserve"> inwestorskiego</w:t>
      </w:r>
      <w:r w:rsidRPr="003D2339">
        <w:rPr>
          <w:rFonts w:ascii="Times New Roman" w:hAnsi="Times New Roman"/>
          <w:sz w:val="20"/>
          <w:szCs w:val="20"/>
        </w:rPr>
        <w:t>) wpisem do dziennika budowy. Zgłoszenie należy przedstawić z minimum jednodniowym wyprzedzeniem planowanego zakończenia robót przewidzianych do odbioru. Inspektor nadzoru</w:t>
      </w:r>
      <w:r w:rsidR="00A94368">
        <w:rPr>
          <w:rFonts w:ascii="Times New Roman" w:hAnsi="Times New Roman"/>
          <w:sz w:val="20"/>
          <w:szCs w:val="20"/>
        </w:rPr>
        <w:t xml:space="preserve"> inwestorskiego</w:t>
      </w:r>
      <w:r w:rsidRPr="003D2339">
        <w:rPr>
          <w:rFonts w:ascii="Times New Roman" w:hAnsi="Times New Roman"/>
          <w:sz w:val="20"/>
          <w:szCs w:val="20"/>
        </w:rPr>
        <w:t xml:space="preserve"> ma obowiązek przystąpić do odbioru robót w terminie do 3 dni roboczych licząc od daty wpisu w dzienniku budowy,</w:t>
      </w:r>
    </w:p>
    <w:p w14:paraId="756AAD1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do uzyskania potwierdzenia odbioru robót związanych z przebudową sieci i urządzeń umieszczonych w pasie drogowym przez właścicieli tych sieci i urządzeń,</w:t>
      </w:r>
    </w:p>
    <w:p w14:paraId="187ED70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pokrycie wszelkich kosztów związanych z przełożeniem i/lub zabezpieczeniem </w:t>
      </w:r>
      <w:proofErr w:type="spellStart"/>
      <w:r w:rsidRPr="003D2339">
        <w:rPr>
          <w:rFonts w:ascii="Times New Roman" w:hAnsi="Times New Roman"/>
          <w:sz w:val="20"/>
          <w:szCs w:val="20"/>
        </w:rPr>
        <w:t>niedrogowych</w:t>
      </w:r>
      <w:proofErr w:type="spellEnd"/>
      <w:r w:rsidRPr="003D2339">
        <w:rPr>
          <w:rFonts w:ascii="Times New Roman" w:hAnsi="Times New Roman"/>
          <w:sz w:val="20"/>
          <w:szCs w:val="20"/>
        </w:rPr>
        <w:t xml:space="preserve"> urządzeń infrastruktury (gazociągi, ciepłociągi, wodociągi, kanalizacja sanitarna, przewody energetyczne i telekomunikacyjne oraz inne urządzenia), wynikających z wymagań postawionych przez właścicieli tych urządzeń; </w:t>
      </w:r>
      <w:r w:rsidRPr="003D2339">
        <w:rPr>
          <w:rFonts w:ascii="Times New Roman" w:hAnsi="Times New Roman"/>
          <w:b/>
          <w:sz w:val="20"/>
          <w:szCs w:val="20"/>
        </w:rPr>
        <w:t>przykładowo mogą to być</w:t>
      </w:r>
      <w:r w:rsidRPr="003D2339">
        <w:rPr>
          <w:rFonts w:ascii="Times New Roman" w:hAnsi="Times New Roman"/>
          <w:sz w:val="20"/>
          <w:szCs w:val="20"/>
        </w:rPr>
        <w:t xml:space="preserve"> koszty uzgodnienia, koszty wszelkiego rodzaju prób i badań (np. próby szczelności, prześwietlenia spawów), koszty nadzoru technicznego personelu właściciela sieci, koszty opróżnienia i napełnienia urządzeń, koszty upuszczonej wody lub upuszczonego gazu, koszty </w:t>
      </w:r>
      <w:proofErr w:type="spellStart"/>
      <w:r w:rsidRPr="003D2339">
        <w:rPr>
          <w:rFonts w:ascii="Times New Roman" w:hAnsi="Times New Roman"/>
          <w:sz w:val="20"/>
          <w:szCs w:val="20"/>
        </w:rPr>
        <w:t>wyłączeń</w:t>
      </w:r>
      <w:proofErr w:type="spellEnd"/>
      <w:r w:rsidRPr="003D2339">
        <w:rPr>
          <w:rFonts w:ascii="Times New Roman" w:hAnsi="Times New Roman"/>
          <w:sz w:val="20"/>
          <w:szCs w:val="20"/>
        </w:rPr>
        <w:t>, koszty zasilania zastępczego, a także inwentaryzacja powykonawcza, skompletowanie dokumentów odbiorowych,</w:t>
      </w:r>
    </w:p>
    <w:p w14:paraId="550CA7B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zorganizowanie robót w taki sposób, aby umożliwić ruch kołowy i pieszy w trakcie realizacji umowy na przebudowywanym odcinku,</w:t>
      </w:r>
    </w:p>
    <w:p w14:paraId="618B3F2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zapewnić obsługę geodezyjną zgodnie z przepisami rozporządzenia Ministra Gospodarki Przestrzennej i Budownictwa z dnia 21 lutego 1995 r. w sprawie rodzaju i zakresu opracowań geodezyjno-kartograficznych oraz czynności geodezyjnych obowiązujących w budownictwie (Dz. U. Nr 25, poz. 133) i wymaganiami zawartymi w Szczegółowych Specyfikacjach Technicznych obejmującą: wyznaczenie granic pasa drogowego, wytyczenie elementów ulicy wraz z obiektami i uzbrojeniem terenu w oparciu o osnowę geodezyjną, wykonanie geodezyjnej inwentaryzacji powykonawczej 3 egz. dla Zamawiającego dla każdej z branż objętych przedmiotem zamówienia oraz w wersji elektronicznej (plik: DGN, DXF lub SHP) oraz  wykonanie mapy uzupełniającej w 2 egz. dot. zmiany użytków dla działek znajdujących się w pasie drogowym,</w:t>
      </w:r>
    </w:p>
    <w:p w14:paraId="3603421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zgodne z dokumentacją projektową wytyczenie w terenie wszystkich części robót,</w:t>
      </w:r>
    </w:p>
    <w:p w14:paraId="360B54A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prawidłowe wpisy do Dziennika budowy dotyczące rejestrowania czynności geodezyjnych,</w:t>
      </w:r>
    </w:p>
    <w:p w14:paraId="6BBB84E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lastRenderedPageBreak/>
        <w:t>po stwierdzeniu przez Inspektora nadzoru inwestorskiego nieprawidłowego wyznaczenia głównych punktów obiektu, Wykonawca jest zobowiązany do sprawdzenia wytyczenia oraz skorygowania ewentualnych uchybień w terminie 3 dni roboczych od daty pisemnego powiadomienia Wykonawcy przez Inspektora nadzoru inwestorskiego o nieprawidłowościach,</w:t>
      </w:r>
    </w:p>
    <w:p w14:paraId="13E5690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robót geodezyjnych jest zobowiązany dokonać odpowiednich pomiarów na żądanie nadzoru inwestorskiego lub autorskiego oraz udostępniać wykonane pomiary,</w:t>
      </w:r>
    </w:p>
    <w:p w14:paraId="62FB21D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ochronę punktów pomiarowych i wysokościowych, a w przypadku uszkodzenia - do ich odnowienia,</w:t>
      </w:r>
    </w:p>
    <w:p w14:paraId="574ED97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 zakończeniu robót budowlanych zrealizowanych na podstawie umowy Wykonawca zalegalizuje wszelkie zmiany w dokumentacji budowy i w terminie 14 dni od zgłoszenia inwentaryzacji i dostarczy Zamawiającemu kopie map inwentaryzacji powykonawczej ze sporządzoną inwentaryzacją urządzeń podziemnych i nadziemnych oraz wniesie zmiany na mapach Grodzkiego Ośrodka Dokumentacji  Geodezyjnej i Kartograficznej w Rzeszowie (Wydział Geodezji Urzędu Miasta Rzeszowa),</w:t>
      </w:r>
    </w:p>
    <w:p w14:paraId="06F9EE06"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wznowienie i stabilizacja granic pasa drogowego,</w:t>
      </w:r>
    </w:p>
    <w:p w14:paraId="3D2D015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będzie przekazywał na bieżąco do Wydziału Geodezji Urzędu Miasta Rzeszowa- Grodzkiego Ośrodka Dokumentacji Geodezyjnej i Kartograficznej w Rzeszowie wszystkie zamierzone szczegóły w terenie, powstałe w wyniku prowadzenia robót budowlanych, celem przyspieszenia aktualizacji map, a w efekcie szybszego uzyskania końcowej mapy geodezyjnej inwentaryzacji powykonawczej wraz z dokonaniem zmiany użytku, zgodnie z ustawą - Prawo geodezyjne i kartograficzne (Dz.U. z 20</w:t>
      </w:r>
      <w:r w:rsidR="00084A90">
        <w:rPr>
          <w:rFonts w:ascii="Times New Roman" w:hAnsi="Times New Roman"/>
          <w:sz w:val="20"/>
          <w:szCs w:val="20"/>
        </w:rPr>
        <w:t>20</w:t>
      </w:r>
      <w:r w:rsidRPr="003D2339">
        <w:rPr>
          <w:rFonts w:ascii="Times New Roman" w:hAnsi="Times New Roman"/>
          <w:sz w:val="20"/>
          <w:szCs w:val="20"/>
        </w:rPr>
        <w:t xml:space="preserve"> r. poz. </w:t>
      </w:r>
      <w:r w:rsidR="00084A90">
        <w:rPr>
          <w:rFonts w:ascii="Times New Roman" w:hAnsi="Times New Roman"/>
          <w:sz w:val="20"/>
          <w:szCs w:val="20"/>
        </w:rPr>
        <w:t>276</w:t>
      </w:r>
      <w:r w:rsidRPr="003D2339">
        <w:rPr>
          <w:rFonts w:ascii="Times New Roman" w:hAnsi="Times New Roman"/>
          <w:sz w:val="20"/>
          <w:szCs w:val="20"/>
        </w:rPr>
        <w:t>, ze zm.),</w:t>
      </w:r>
    </w:p>
    <w:p w14:paraId="02996A6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zrealizuje roboty objęte zamówieniem przy udziale osób podanych w ofercie. Wykonawca zobowiązany jest do utrzymania kadry przez cały okres obowiązywania umowy;</w:t>
      </w:r>
    </w:p>
    <w:p w14:paraId="5293DEAA"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zorganizowanie terenu budowy niezbędnego do właściwego wykonania prac, </w:t>
      </w:r>
    </w:p>
    <w:p w14:paraId="0DD1F32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zapewnienie wszelkich nadzorów przyrodniczych, archeologicznych, saperskich i innych, jeżeli wynikają one z wydanych dla zadania decyzji administracyjnych; jednakże nadzór ornitologiczny należy zapewnić zawsze, nawet jeśli obowiązek taki nie wynika z wydanych decyzji, jeżeli wycinka drzew ma nastąpić w okresie lęgowym ptaków (od marca do października);</w:t>
      </w:r>
    </w:p>
    <w:p w14:paraId="4A6A1661" w14:textId="77777777" w:rsidR="007D5E74" w:rsidRPr="003D2339" w:rsidRDefault="007D5E74" w:rsidP="007D5E74">
      <w:pPr>
        <w:pStyle w:val="Akapitzlist"/>
        <w:numPr>
          <w:ilvl w:val="0"/>
          <w:numId w:val="27"/>
        </w:numPr>
        <w:tabs>
          <w:tab w:val="clear" w:pos="1451"/>
          <w:tab w:val="num" w:pos="709"/>
        </w:tabs>
        <w:spacing w:after="0" w:line="240" w:lineRule="auto"/>
        <w:ind w:left="709" w:hanging="425"/>
        <w:rPr>
          <w:rFonts w:ascii="Times New Roman" w:hAnsi="Times New Roman"/>
          <w:sz w:val="20"/>
          <w:szCs w:val="20"/>
        </w:rPr>
      </w:pPr>
      <w:r w:rsidRPr="003D2339">
        <w:rPr>
          <w:rFonts w:ascii="Times New Roman" w:hAnsi="Times New Roman"/>
          <w:sz w:val="20"/>
          <w:szCs w:val="20"/>
        </w:rPr>
        <w:t>przedłożenie do odbioru końcowego kompletnego operatu kolaudacyjnego w plikach pdf na płycie CD,</w:t>
      </w:r>
    </w:p>
    <w:p w14:paraId="62E960B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pobieranie próbek i przeprowadzenie badań odbywa się na koszt Wykonawcy,</w:t>
      </w:r>
    </w:p>
    <w:p w14:paraId="2E2FAE9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na pisemne żądanie Zamawiającego, Wykonawca przeprowadzi dodatkowe badania, a jeżeli badania te wykażą zastosowanie materiałów lub wykonanie robót niezgodnie z umową, pokryje koszty tych badań,</w:t>
      </w:r>
    </w:p>
    <w:p w14:paraId="7649781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uczestniczyć w naradach koordynacyjnych,</w:t>
      </w:r>
    </w:p>
    <w:p w14:paraId="7B922FF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złoży w imieniu Zamawiającego do organu nadzoru budowlanego skuteczne zawiadomienie o zakończeniu budowy, a jeżeli wymagane będzie uzyskanie pozwolenie na użytkowanie - przygotuje i złoży w imieniu Zamawiającego dokumenty niezbędne do uzyskania takiego pozwolenia i je uzyska,</w:t>
      </w:r>
    </w:p>
    <w:p w14:paraId="3247674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ma obowiązek prowadzenia robót przez 6 dni w tygodniu w godzinach 6.00-22.00 (od poniedziałku do soboty) lub - jeśli wymaga tego technologia robót – 7 dni w tygodniu przez całą dobę;</w:t>
      </w:r>
    </w:p>
    <w:p w14:paraId="785115E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słupki znaków należy pokryć powierzchnią lakierniczą w systemie epoksydowo-poliuretanowym na powierzchnię ocynkowaną farbą nawierzchniową w kolorze RAL 7047,</w:t>
      </w:r>
    </w:p>
    <w:p w14:paraId="59C34C30" w14:textId="77777777" w:rsidR="007D5E74" w:rsidRPr="003D2339" w:rsidRDefault="007D5E74" w:rsidP="007D5E74">
      <w:pPr>
        <w:numPr>
          <w:ilvl w:val="0"/>
          <w:numId w:val="27"/>
        </w:numPr>
        <w:tabs>
          <w:tab w:val="clear" w:pos="1451"/>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oznakowanie poziome należy wykonać jako grubowarstwowe w technologii chemoutwardzalnej – gładkiej,</w:t>
      </w:r>
    </w:p>
    <w:p w14:paraId="344EA9AD"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jeżeli umowa przewiduje budowę oświetlenia, wykonawca zobowiązany jest do zabezpieczenia obsługi geodezyjnej dla branży elektrycznej oddzielnej od pozostałych branż, tak by umożliwić niezwłocznie po zakończeniu robót </w:t>
      </w:r>
      <w:proofErr w:type="spellStart"/>
      <w:r w:rsidRPr="003D2339">
        <w:rPr>
          <w:rFonts w:ascii="Times New Roman" w:hAnsi="Times New Roman"/>
          <w:sz w:val="20"/>
          <w:szCs w:val="20"/>
        </w:rPr>
        <w:t>elektromontażowych</w:t>
      </w:r>
      <w:proofErr w:type="spellEnd"/>
      <w:r w:rsidRPr="003D2339">
        <w:rPr>
          <w:rFonts w:ascii="Times New Roman" w:hAnsi="Times New Roman"/>
          <w:sz w:val="20"/>
          <w:szCs w:val="20"/>
        </w:rPr>
        <w:t xml:space="preserve"> ziemnych, niezależne wykonanie inwentaryzacji geodezyjnej powykonawczej i przekazanie jej Zamawiającemu w ilości 3 egzemplarzy w terminie do 14 dni od stwierdzenia przez Zamawiającego zakończenie robót ziemnych </w:t>
      </w:r>
      <w:proofErr w:type="spellStart"/>
      <w:r w:rsidRPr="003D2339">
        <w:rPr>
          <w:rFonts w:ascii="Times New Roman" w:hAnsi="Times New Roman"/>
          <w:sz w:val="20"/>
          <w:szCs w:val="20"/>
        </w:rPr>
        <w:t>elektromontażowych</w:t>
      </w:r>
      <w:proofErr w:type="spellEnd"/>
      <w:r w:rsidRPr="003D2339">
        <w:rPr>
          <w:rFonts w:ascii="Times New Roman" w:hAnsi="Times New Roman"/>
          <w:sz w:val="20"/>
          <w:szCs w:val="20"/>
        </w:rPr>
        <w:t>, w celu uruchomienia procedur związanych z odbiorami branżowymi oraz podpisaniem umowy o dostarczenie energii elektrycznej i opomiarowanie szafy sterująco-pomiarowej, niezależnie od trwających robót drogowych. Nie zwalnia to Wykonawcy z obowiązku dostarczenia kompletnej aktualnej dokumentacji branży elektrycznej po wykonaniu umowy,</w:t>
      </w:r>
    </w:p>
    <w:p w14:paraId="48D01C5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przed rozpoczęciem robót </w:t>
      </w:r>
      <w:r w:rsidRPr="003D2339">
        <w:rPr>
          <w:rFonts w:ascii="Times New Roman" w:hAnsi="Times New Roman"/>
          <w:b/>
          <w:sz w:val="20"/>
          <w:szCs w:val="20"/>
        </w:rPr>
        <w:t>ma wykonać inwentaryzację fotograficzną</w:t>
      </w:r>
      <w:r w:rsidRPr="003D2339">
        <w:rPr>
          <w:rFonts w:ascii="Times New Roman" w:hAnsi="Times New Roman"/>
          <w:sz w:val="20"/>
          <w:szCs w:val="20"/>
        </w:rPr>
        <w:t xml:space="preserve"> stanu technicznego dróg dojazdowych do placu budowy i oznakowania pionowego (protokół wraz z dokumentacją fotograficzną – na płycie CD lub DVD - 2 egz. i wersja papierowa),</w:t>
      </w:r>
    </w:p>
    <w:p w14:paraId="72DB8B1E"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aby roboty nawierzchniowe wykonywane były za pomocą mechanicznych urządzeń podciśnieniowych do podnoszenia i układania płyt granitowych i krawężników.</w:t>
      </w:r>
    </w:p>
    <w:p w14:paraId="6B74FE79"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wykonanie </w:t>
      </w:r>
      <w:proofErr w:type="spellStart"/>
      <w:r w:rsidRPr="003D2339">
        <w:rPr>
          <w:rFonts w:ascii="Times New Roman" w:hAnsi="Times New Roman"/>
          <w:sz w:val="20"/>
          <w:szCs w:val="20"/>
        </w:rPr>
        <w:t>nasadzeń</w:t>
      </w:r>
      <w:proofErr w:type="spellEnd"/>
      <w:r w:rsidRPr="003D2339">
        <w:rPr>
          <w:rFonts w:ascii="Times New Roman" w:hAnsi="Times New Roman"/>
          <w:sz w:val="20"/>
          <w:szCs w:val="20"/>
        </w:rPr>
        <w:t>, rabat kwiatowych, zieleńców pod nadzorem Zarządu Zieleni Miejskiej w Rzeszowie (ZZM),</w:t>
      </w:r>
    </w:p>
    <w:p w14:paraId="02535C7A"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pielęgnowanie roślin w okresie 4 miesięcy od daty odbioru końcowego, </w:t>
      </w:r>
    </w:p>
    <w:p w14:paraId="530F52D1"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 powodu finansowania inwestycji m.in. z kredytu udzielonego przez Europejski Bank Inwestycyjny (dalej Bank), Wykonawca obowiązany jest do:</w:t>
      </w:r>
    </w:p>
    <w:p w14:paraId="0DE8F300" w14:textId="77777777" w:rsidR="007D5E74" w:rsidRPr="003D2339"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lastRenderedPageBreak/>
        <w:t>a) informowania Banku o każdym realnym zarzucie, skardze lub informacji odnoszącej się do przestępstw karnych związanych z inwestycją; według umowy z Bankiem przestępstwa karne oznaczają oszustwo, korupcję, przymus, układanie się, mataczenie, pranie brudnych pieniędzy i finasowanie działalności terrorystycznej,</w:t>
      </w:r>
    </w:p>
    <w:p w14:paraId="3CBEEDAA" w14:textId="77777777" w:rsidR="007D5E74" w:rsidRPr="003D2339"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t xml:space="preserve">b) prowadzenia ksiąg rachunkowych, zapisywania wszystkich transakcji finansowych i wydatków w związku z inwestycją, </w:t>
      </w:r>
    </w:p>
    <w:p w14:paraId="03B0621C" w14:textId="77777777" w:rsidR="007D5E74" w:rsidRPr="003D2339"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t>c) udostępniania do kontroli Bankowi swoich ksiąg rachunkowych i zapisów prowadzonych w związku z inwestycją;</w:t>
      </w:r>
    </w:p>
    <w:p w14:paraId="20B08D5D"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3. W myśl art. 29 ust. 3a ustawy – Prawo zamówień publicznych, Zamawiający wymaga, aby Wykonawca i podwykonawcy zatrudniali na podstawie umowy o pracę osoby wykonujące roboty branży drogowej, sanitarnej, elektrycznej i teletechnicznej (pracownicy fizyczni). Wymaganie to nie dotyczy kierownika budowy, kierowników robót oraz osób świadczących usługi w ramach własnej działalności gospodarczej (np. osoby wykonujące transport, operatorzy koparek).</w:t>
      </w:r>
    </w:p>
    <w:p w14:paraId="302BDD50"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4. W trakcie realizacji zamówienia Zamawiający uprawniony jest do wykonywania czynności kontrolnych wobec wykonawcy co do spełniania przez wykonawcę lub podwykonawcę wymogu określonego w ust. 3, w szczególności do: </w:t>
      </w:r>
    </w:p>
    <w:p w14:paraId="1DD60634" w14:textId="77777777" w:rsidR="007D5E74" w:rsidRPr="003D2339" w:rsidRDefault="007D5E74" w:rsidP="007D5E74">
      <w:pPr>
        <w:numPr>
          <w:ilvl w:val="0"/>
          <w:numId w:val="40"/>
        </w:numPr>
        <w:spacing w:after="0" w:line="240" w:lineRule="auto"/>
        <w:ind w:left="641" w:hanging="357"/>
        <w:contextualSpacing/>
        <w:jc w:val="both"/>
        <w:rPr>
          <w:rFonts w:ascii="Times New Roman" w:hAnsi="Times New Roman"/>
          <w:sz w:val="20"/>
          <w:szCs w:val="20"/>
        </w:rPr>
      </w:pPr>
      <w:r w:rsidRPr="003D2339">
        <w:rPr>
          <w:rFonts w:ascii="Times New Roman" w:hAnsi="Times New Roman"/>
          <w:sz w:val="20"/>
          <w:szCs w:val="20"/>
        </w:rPr>
        <w:t>żądania oświadczenia w zakresie potwierdzenia spełniania tego wymogu i dokonywania jego oceny,</w:t>
      </w:r>
    </w:p>
    <w:p w14:paraId="36B8BEF3" w14:textId="77777777" w:rsidR="007D5E74" w:rsidRPr="003D2339" w:rsidRDefault="007D5E74" w:rsidP="007D5E74">
      <w:pPr>
        <w:numPr>
          <w:ilvl w:val="0"/>
          <w:numId w:val="40"/>
        </w:numPr>
        <w:spacing w:after="0" w:line="240" w:lineRule="auto"/>
        <w:ind w:left="641" w:hanging="357"/>
        <w:contextualSpacing/>
        <w:jc w:val="both"/>
        <w:rPr>
          <w:rFonts w:ascii="Times New Roman" w:hAnsi="Times New Roman"/>
          <w:sz w:val="20"/>
          <w:szCs w:val="20"/>
        </w:rPr>
      </w:pPr>
      <w:r w:rsidRPr="003D2339">
        <w:rPr>
          <w:rFonts w:ascii="Times New Roman" w:hAnsi="Times New Roman"/>
          <w:sz w:val="20"/>
          <w:szCs w:val="20"/>
        </w:rPr>
        <w:t>żądania wyjaśnień w przypadku wątpliwości w zakresie potwierdzenia spełniania tego wymogu,</w:t>
      </w:r>
    </w:p>
    <w:p w14:paraId="688243BF" w14:textId="77777777" w:rsidR="007D5E74" w:rsidRPr="003D2339" w:rsidRDefault="007D5E74" w:rsidP="007D5E74">
      <w:pPr>
        <w:numPr>
          <w:ilvl w:val="0"/>
          <w:numId w:val="40"/>
        </w:numPr>
        <w:spacing w:after="0" w:line="240" w:lineRule="auto"/>
        <w:ind w:left="641" w:hanging="357"/>
        <w:contextualSpacing/>
        <w:jc w:val="both"/>
        <w:rPr>
          <w:rFonts w:ascii="Times New Roman" w:hAnsi="Times New Roman"/>
          <w:sz w:val="20"/>
          <w:szCs w:val="20"/>
        </w:rPr>
      </w:pPr>
      <w:r w:rsidRPr="003D2339">
        <w:rPr>
          <w:rFonts w:ascii="Times New Roman" w:hAnsi="Times New Roman"/>
          <w:sz w:val="20"/>
          <w:szCs w:val="20"/>
        </w:rPr>
        <w:t>przeprowadzania kontroli.</w:t>
      </w:r>
    </w:p>
    <w:p w14:paraId="686DDD90"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5. </w:t>
      </w:r>
      <w:r w:rsidRPr="003D2339">
        <w:rPr>
          <w:rFonts w:ascii="Times New Roman" w:hAnsi="Times New Roman"/>
          <w:sz w:val="20"/>
          <w:szCs w:val="20"/>
        </w:rPr>
        <w:tab/>
        <w:t>Każdorazowo na pisemne żądanie Inspektora</w:t>
      </w:r>
      <w:r w:rsidR="00D9768E">
        <w:rPr>
          <w:rFonts w:ascii="Times New Roman" w:hAnsi="Times New Roman"/>
          <w:sz w:val="20"/>
          <w:szCs w:val="20"/>
        </w:rPr>
        <w:t xml:space="preserve"> nadzoru inwestorskiego</w:t>
      </w:r>
      <w:r w:rsidRPr="003D2339">
        <w:rPr>
          <w:rFonts w:ascii="Times New Roman" w:hAnsi="Times New Roman"/>
          <w:sz w:val="20"/>
          <w:szCs w:val="20"/>
        </w:rPr>
        <w:t xml:space="preserve">, w terminie wskazanym przez niego, nie krótszym niż 10 dni, Wykonawca zobowiązany jest do przedstawienia dokumentów potwierdzających zatrudnienie pracowników na budowie na podstawie umowy o pracę. Inspektor </w:t>
      </w:r>
      <w:r w:rsidR="00D9768E" w:rsidRPr="00D9768E">
        <w:rPr>
          <w:rFonts w:ascii="Times New Roman" w:hAnsi="Times New Roman"/>
          <w:sz w:val="20"/>
          <w:szCs w:val="20"/>
        </w:rPr>
        <w:t xml:space="preserve">nadzoru inwestorskiego </w:t>
      </w:r>
      <w:r w:rsidRPr="003D2339">
        <w:rPr>
          <w:rFonts w:ascii="Times New Roman" w:hAnsi="Times New Roman"/>
          <w:sz w:val="20"/>
          <w:szCs w:val="20"/>
        </w:rPr>
        <w:t>może żądać następujących dokumentów:</w:t>
      </w:r>
    </w:p>
    <w:p w14:paraId="59D9BBB9" w14:textId="77777777"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oświadczenia Wykonawcy lub podwykonawcy o zatrudnieniu na podstawie umowy o pracę osób wykonujących czynności, określonych w ust. 3.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rodzaju umowy o pracę i wymiaru etatu oraz podpis osoby uprawnionej do złożenia oświadczenia w imieniu Wykonawcy lub podwykonawcy,</w:t>
      </w:r>
    </w:p>
    <w:p w14:paraId="11037CF4" w14:textId="77777777"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 o ochronie danych osobowych (tj. w szczególności  bez adresów, nr PESEL pracowników). Imię i nazwisko pracownika nie podlega </w:t>
      </w:r>
      <w:proofErr w:type="spellStart"/>
      <w:r w:rsidRPr="003D2339">
        <w:rPr>
          <w:rFonts w:ascii="Times New Roman" w:hAnsi="Times New Roman"/>
          <w:sz w:val="20"/>
          <w:szCs w:val="20"/>
        </w:rPr>
        <w:t>anonimizacji</w:t>
      </w:r>
      <w:proofErr w:type="spellEnd"/>
      <w:r w:rsidRPr="003D2339">
        <w:rPr>
          <w:rFonts w:ascii="Times New Roman" w:hAnsi="Times New Roman"/>
          <w:sz w:val="20"/>
          <w:szCs w:val="20"/>
        </w:rPr>
        <w:t>. Informacje takie jak: data zawarcia umowy, rodzaj umowy o pracę i wymiar etatu powinny być możliwe do zidentyfikowania,</w:t>
      </w:r>
    </w:p>
    <w:p w14:paraId="4DDD60D3" w14:textId="77777777"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40D863BB" w14:textId="77777777"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 o ochronie danych osobowych. Imię i nazwisko pracownika nie podlega </w:t>
      </w:r>
      <w:proofErr w:type="spellStart"/>
      <w:r w:rsidRPr="003D2339">
        <w:rPr>
          <w:rFonts w:ascii="Times New Roman" w:hAnsi="Times New Roman"/>
          <w:sz w:val="20"/>
          <w:szCs w:val="20"/>
        </w:rPr>
        <w:t>anonimizacji</w:t>
      </w:r>
      <w:proofErr w:type="spellEnd"/>
      <w:r w:rsidRPr="003D2339">
        <w:rPr>
          <w:rFonts w:ascii="Times New Roman" w:hAnsi="Times New Roman"/>
          <w:sz w:val="20"/>
          <w:szCs w:val="20"/>
        </w:rPr>
        <w:t>.</w:t>
      </w:r>
    </w:p>
    <w:p w14:paraId="4876D80C"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6. </w:t>
      </w:r>
      <w:r w:rsidRPr="003D2339">
        <w:rPr>
          <w:rFonts w:ascii="Times New Roman" w:hAnsi="Times New Roman"/>
          <w:sz w:val="20"/>
          <w:szCs w:val="20"/>
        </w:rPr>
        <w:tab/>
        <w:t>Nieprzedłożenie przez Wykonawcę ww. dokumentów, w tym nieprzedłożenie ich w wyznaczonym terminie, będzie traktowane jako niewypełnienie obowiązku zatrudnienia osób wykonujących roboty na podstawie umowy o pracę, co spowoduje obciążenie Wykonawcy karą umowną.</w:t>
      </w:r>
    </w:p>
    <w:p w14:paraId="124B1968"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7. </w:t>
      </w:r>
      <w:r w:rsidRPr="003D2339">
        <w:rPr>
          <w:rFonts w:ascii="Times New Roman" w:hAnsi="Times New Roman"/>
          <w:sz w:val="20"/>
          <w:szCs w:val="20"/>
        </w:rPr>
        <w:tab/>
        <w:t>W przypadku uzasadnionych wątpliwości co do przestrzegania prawa pracy przez wykonawcę lub podwykonawcę, Zamawiający może zwrócić się o przeprowadzenie kontroli przez Państwową Inspekcję Pracy.</w:t>
      </w:r>
    </w:p>
    <w:p w14:paraId="661A6479" w14:textId="77777777" w:rsidR="0017124B" w:rsidRPr="002772F8" w:rsidRDefault="0017124B" w:rsidP="00AB6BA1">
      <w:pPr>
        <w:spacing w:after="0" w:line="240" w:lineRule="auto"/>
        <w:jc w:val="center"/>
        <w:rPr>
          <w:rFonts w:ascii="Times New Roman" w:hAnsi="Times New Roman"/>
          <w:b/>
          <w:sz w:val="20"/>
        </w:rPr>
      </w:pPr>
    </w:p>
    <w:p w14:paraId="1D8D70EB"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8</w:t>
      </w:r>
    </w:p>
    <w:p w14:paraId="56319D9E"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ODBIÓR CZĘŚCIOWY ROBÓT BUDOWLANYCH</w:t>
      </w:r>
    </w:p>
    <w:p w14:paraId="4878A3B8" w14:textId="77777777" w:rsidR="0017124B" w:rsidRPr="002772F8" w:rsidRDefault="0017124B" w:rsidP="00F56B7A">
      <w:pPr>
        <w:numPr>
          <w:ilvl w:val="0"/>
          <w:numId w:val="11"/>
        </w:numPr>
        <w:tabs>
          <w:tab w:val="clear" w:pos="1440"/>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Warunkiem odbioru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robót wykonanych w danym okresie rozliczeniowym będzie:</w:t>
      </w:r>
    </w:p>
    <w:p w14:paraId="572DA435"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zatwierdzenie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wszelkich receptur i materiałów wbudowanych w okresie rozliczeniowym zgłoszonych do zatwierdzenia na minimum 14 dni przed planowanym wbudowaniem (wszystkie materiały muszą posiadać świadectwa jakości, aktualne aprobaty techniczne, deklaracje zgodności),</w:t>
      </w:r>
    </w:p>
    <w:p w14:paraId="0D016158"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przedstawienie przez Kierownika budowy lub Kierownika robót wyników badań określonych w SST,</w:t>
      </w:r>
    </w:p>
    <w:p w14:paraId="09002984"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lastRenderedPageBreak/>
        <w:t>przedłożenie przez Kierownika budowy lub Kierownika robót obmiarów wykonanych robót,</w:t>
      </w:r>
    </w:p>
    <w:p w14:paraId="6645576F"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zgłoszenie do odbioru robót częściowych lub ulegających zakryciu na 3 dni przed planowanym ich zakończeniem przez Kierownika budowy lub Kierownika robót, potwierdzone wpisem do dziennika budowy,</w:t>
      </w:r>
    </w:p>
    <w:p w14:paraId="0D383D28" w14:textId="77777777" w:rsidR="0017124B" w:rsidRPr="002772F8" w:rsidRDefault="0017124B" w:rsidP="002772F8">
      <w:pPr>
        <w:numPr>
          <w:ilvl w:val="0"/>
          <w:numId w:val="11"/>
        </w:numPr>
        <w:tabs>
          <w:tab w:val="clear" w:pos="1440"/>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Do protokołu odbioru wykonanych robót w danym okresie rozliczeniowym będą dołączone przez Kierownika budowy: „Tabela elementów rozliczeniowych” (TER) podpisana przez Kierownika budowy i 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w której zestawione będą roboty w ilościach odebranych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w wersji papierowej i elektronicznej oraz uaktualniony harmonogram rzeczowo-finansowy robót (w wersji papierowej i elektronicznej). Każdorazowa aktualizacja harmonogramu rzeczowo-finansowego musi być zatwierdzona przez Dyrektora MZD w Rzeszowie.</w:t>
      </w:r>
    </w:p>
    <w:p w14:paraId="418ED65D" w14:textId="77777777" w:rsidR="0017124B" w:rsidRPr="002772F8" w:rsidRDefault="0017124B" w:rsidP="002772F8">
      <w:pPr>
        <w:spacing w:after="0" w:line="240" w:lineRule="auto"/>
        <w:ind w:left="284" w:hanging="284"/>
        <w:jc w:val="both"/>
        <w:rPr>
          <w:rFonts w:ascii="Times New Roman" w:hAnsi="Times New Roman"/>
          <w:sz w:val="20"/>
          <w:szCs w:val="20"/>
          <w:lang w:eastAsia="pl-PL"/>
        </w:rPr>
      </w:pPr>
      <w:r w:rsidRPr="002772F8">
        <w:rPr>
          <w:rFonts w:ascii="Times New Roman" w:eastAsia="Times New Roman" w:hAnsi="Times New Roman"/>
          <w:sz w:val="20"/>
          <w:szCs w:val="20"/>
          <w:lang w:eastAsia="pl-PL"/>
        </w:rPr>
        <w:t xml:space="preserve"> 3.  Termin </w:t>
      </w:r>
      <w:r w:rsidRPr="002772F8">
        <w:rPr>
          <w:rFonts w:ascii="Times New Roman" w:hAnsi="Times New Roman"/>
          <w:sz w:val="20"/>
          <w:szCs w:val="20"/>
          <w:lang w:eastAsia="pl-PL"/>
        </w:rPr>
        <w:t>odbioru przez Inspektora nadzoru</w:t>
      </w:r>
      <w:r w:rsidR="009D13B1" w:rsidRPr="002772F8">
        <w:rPr>
          <w:rFonts w:ascii="Times New Roman" w:hAnsi="Times New Roman"/>
          <w:sz w:val="20"/>
          <w:szCs w:val="20"/>
          <w:lang w:eastAsia="pl-PL"/>
        </w:rPr>
        <w:t xml:space="preserve"> inwestorskiego</w:t>
      </w:r>
      <w:r w:rsidRPr="002772F8">
        <w:rPr>
          <w:rFonts w:ascii="Times New Roman" w:hAnsi="Times New Roman"/>
          <w:sz w:val="20"/>
          <w:szCs w:val="20"/>
          <w:lang w:eastAsia="pl-PL"/>
        </w:rPr>
        <w:t xml:space="preserve"> robót wykonanych w danym okresie rozliczeniowym wynosi 4 dni robocze od dnia złożenia kompletu dokumentów wymienionych w ust. 1.</w:t>
      </w:r>
    </w:p>
    <w:p w14:paraId="1FC2756B" w14:textId="77777777" w:rsidR="0017124B" w:rsidRPr="002772F8" w:rsidRDefault="0017124B" w:rsidP="002772F8">
      <w:pPr>
        <w:spacing w:after="0" w:line="240" w:lineRule="auto"/>
        <w:ind w:left="284" w:hanging="284"/>
        <w:jc w:val="both"/>
        <w:rPr>
          <w:rFonts w:ascii="Times New Roman" w:hAnsi="Times New Roman"/>
          <w:noProof/>
          <w:sz w:val="20"/>
          <w:szCs w:val="20"/>
        </w:rPr>
      </w:pPr>
      <w:r w:rsidRPr="002772F8">
        <w:rPr>
          <w:rFonts w:ascii="Times New Roman" w:hAnsi="Times New Roman"/>
          <w:sz w:val="20"/>
          <w:szCs w:val="20"/>
          <w:lang w:eastAsia="pl-PL"/>
        </w:rPr>
        <w:t>4.</w:t>
      </w:r>
      <w:r w:rsidRPr="002772F8">
        <w:rPr>
          <w:rFonts w:ascii="Times New Roman" w:hAnsi="Times New Roman"/>
          <w:noProof/>
          <w:sz w:val="20"/>
          <w:szCs w:val="20"/>
        </w:rPr>
        <w:t xml:space="preserve"> Wykonawca nie jest uprawniony do zakrycia wykonanej roboty budowlanej bez uprzedniej zgody Inspektora nadzoru</w:t>
      </w:r>
      <w:r w:rsidR="008162FA" w:rsidRPr="002772F8">
        <w:rPr>
          <w:rFonts w:ascii="Times New Roman" w:hAnsi="Times New Roman"/>
          <w:noProof/>
          <w:sz w:val="20"/>
          <w:szCs w:val="20"/>
        </w:rPr>
        <w:t xml:space="preserve"> inwestorskiego.</w:t>
      </w:r>
      <w:r w:rsidRPr="002772F8">
        <w:rPr>
          <w:rFonts w:ascii="Times New Roman" w:hAnsi="Times New Roman"/>
          <w:noProof/>
          <w:sz w:val="20"/>
          <w:szCs w:val="20"/>
        </w:rPr>
        <w:t xml:space="preserve"> Wykonawca, ma obowiązek umożliwić Inspektorowi nadzoru </w:t>
      </w:r>
      <w:r w:rsidR="008162FA" w:rsidRPr="002772F8">
        <w:rPr>
          <w:rFonts w:ascii="Times New Roman" w:hAnsi="Times New Roman"/>
          <w:noProof/>
          <w:sz w:val="20"/>
          <w:szCs w:val="20"/>
        </w:rPr>
        <w:t>inwestorskiego</w:t>
      </w:r>
      <w:r w:rsidRPr="002772F8">
        <w:rPr>
          <w:rFonts w:ascii="Times New Roman" w:hAnsi="Times New Roman"/>
          <w:noProof/>
          <w:sz w:val="20"/>
          <w:szCs w:val="20"/>
        </w:rPr>
        <w:t xml:space="preserve"> sprawdzenie każdej roboty budowlanej zanikającej lub która ulega zakryciu. W przypadku niezgłoszenia Inspektorowi nadzoru </w:t>
      </w:r>
      <w:r w:rsidR="008162FA" w:rsidRPr="002772F8">
        <w:rPr>
          <w:rFonts w:ascii="Times New Roman" w:hAnsi="Times New Roman"/>
          <w:noProof/>
          <w:sz w:val="20"/>
          <w:szCs w:val="20"/>
        </w:rPr>
        <w:t>inwestorskiego</w:t>
      </w:r>
      <w:r w:rsidRPr="002772F8">
        <w:rPr>
          <w:rFonts w:ascii="Times New Roman" w:hAnsi="Times New Roman"/>
          <w:noProof/>
          <w:sz w:val="20"/>
          <w:szCs w:val="20"/>
        </w:rPr>
        <w:t xml:space="preserve">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021F563A" w14:textId="77777777" w:rsidR="0017124B" w:rsidRPr="002772F8" w:rsidRDefault="0017124B" w:rsidP="002772F8">
      <w:pPr>
        <w:spacing w:after="0" w:line="240" w:lineRule="auto"/>
        <w:ind w:left="284" w:hanging="284"/>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5. Częściowe odebranie danych robót, nie oznacza odbioru przedmiotu umowy i ostatecznego odbioru robót w tej części. Oznacza to w szczególności, że Zamawiający może żądać usunięcia przez Wykonawcę wszelkich usterek wykrytych lub powstałych w czasie ich prowadzenia, a odebranych częściowo, również po odbiorze częściowym, a także w ramach odbioru przedmiotu umowy</w:t>
      </w:r>
    </w:p>
    <w:p w14:paraId="073BA612" w14:textId="77777777" w:rsidR="00281CCF" w:rsidRPr="002772F8" w:rsidRDefault="00281CCF" w:rsidP="002772F8">
      <w:pPr>
        <w:spacing w:after="0" w:line="240" w:lineRule="auto"/>
        <w:ind w:left="284" w:hanging="284"/>
        <w:jc w:val="both"/>
        <w:rPr>
          <w:rFonts w:ascii="Times New Roman" w:hAnsi="Times New Roman"/>
          <w:noProof/>
          <w:sz w:val="20"/>
          <w:szCs w:val="20"/>
        </w:rPr>
      </w:pPr>
      <w:r w:rsidRPr="002772F8">
        <w:rPr>
          <w:rFonts w:ascii="Times New Roman" w:eastAsia="SimSun" w:hAnsi="Times New Roman"/>
          <w:kern w:val="3"/>
          <w:sz w:val="20"/>
          <w:szCs w:val="20"/>
          <w:lang w:bidi="en-US"/>
        </w:rPr>
        <w:t>6. Odbioru częściowego dokonuje się w celu prowadzenia bieżących częściowych rozliczeń; odbiór częściowy nie stanowi potwierdzenie należytego wykonania części Przedmiotu umowy. Na podstawie odbioru częściowego Zamawiający potwierdza jedynie fakt ukończenie pewnego zakresu robót w celu umożliwienia zapłaty odpowiedniej części wynagrodzenia. Odbiór częściowy nie rozlicza Wykonawcy z odpowiedniej części robót ze skutkiem w postaci wygaśnięcia zobowiązania i rozpoczęcie biegu rękojmi i gwarancji.</w:t>
      </w:r>
    </w:p>
    <w:p w14:paraId="165EC075" w14:textId="77777777" w:rsidR="004022B4" w:rsidRPr="002772F8" w:rsidRDefault="004022B4" w:rsidP="003D66A8">
      <w:pPr>
        <w:autoSpaceDE w:val="0"/>
        <w:adjustRightInd w:val="0"/>
        <w:spacing w:after="0" w:line="240" w:lineRule="auto"/>
        <w:rPr>
          <w:rFonts w:ascii="Times New Roman" w:eastAsia="Times New Roman" w:hAnsi="Times New Roman"/>
          <w:b/>
          <w:sz w:val="20"/>
          <w:szCs w:val="20"/>
        </w:rPr>
      </w:pPr>
    </w:p>
    <w:p w14:paraId="4C0A10A6" w14:textId="77777777" w:rsidR="0017124B" w:rsidRPr="002772F8" w:rsidRDefault="0017124B" w:rsidP="0017124B">
      <w:pPr>
        <w:autoSpaceDE w:val="0"/>
        <w:adjustRightInd w:val="0"/>
        <w:spacing w:after="0" w:line="240" w:lineRule="auto"/>
        <w:jc w:val="center"/>
        <w:rPr>
          <w:rFonts w:ascii="Times New Roman" w:hAnsi="Times New Roman"/>
          <w:b/>
          <w:sz w:val="20"/>
          <w:szCs w:val="20"/>
          <w:lang w:eastAsia="pl-PL"/>
        </w:rPr>
      </w:pPr>
      <w:r w:rsidRPr="002772F8">
        <w:rPr>
          <w:rFonts w:ascii="Times New Roman" w:eastAsia="Times New Roman" w:hAnsi="Times New Roman"/>
          <w:b/>
          <w:sz w:val="20"/>
          <w:szCs w:val="20"/>
        </w:rPr>
        <w:t>§</w:t>
      </w:r>
      <w:r w:rsidRPr="002772F8">
        <w:rPr>
          <w:rFonts w:ascii="Times New Roman" w:hAnsi="Times New Roman"/>
          <w:b/>
          <w:sz w:val="20"/>
          <w:szCs w:val="20"/>
          <w:lang w:eastAsia="pl-PL"/>
        </w:rPr>
        <w:t>9</w:t>
      </w:r>
    </w:p>
    <w:p w14:paraId="392D9E30" w14:textId="77777777" w:rsidR="0017124B" w:rsidRPr="002772F8" w:rsidRDefault="0017124B" w:rsidP="0017124B">
      <w:pPr>
        <w:autoSpaceDE w:val="0"/>
        <w:adjustRightInd w:val="0"/>
        <w:spacing w:after="0" w:line="240" w:lineRule="auto"/>
        <w:jc w:val="center"/>
        <w:rPr>
          <w:rFonts w:ascii="Times New Roman" w:hAnsi="Times New Roman"/>
          <w:b/>
          <w:sz w:val="20"/>
          <w:szCs w:val="20"/>
          <w:lang w:eastAsia="pl-PL"/>
        </w:rPr>
      </w:pPr>
      <w:r w:rsidRPr="002772F8">
        <w:rPr>
          <w:rFonts w:ascii="Times New Roman" w:hAnsi="Times New Roman"/>
          <w:b/>
          <w:sz w:val="20"/>
          <w:szCs w:val="20"/>
          <w:lang w:eastAsia="pl-PL"/>
        </w:rPr>
        <w:t>ODBIÓR KOŃCOWY</w:t>
      </w:r>
    </w:p>
    <w:p w14:paraId="261A6C8F" w14:textId="77777777" w:rsidR="0017124B" w:rsidRPr="002772F8" w:rsidRDefault="0017124B" w:rsidP="0017124B">
      <w:pPr>
        <w:numPr>
          <w:ilvl w:val="0"/>
          <w:numId w:val="20"/>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Po dokonaniu przez Wykonawcę wpisu do dziennika budowy o zakończeniu robót, Zamawiający w terminie nie dłuższym niż 3 dni powołuje Komisję ds. przeglądu i odbioru robót. Komisja, przy udziale Wykonawcy, w terminie nie dłuższym niż 5 dni od dokonania wpisu o zakończeniu robót dokonuje przeglądu technicznego przedmiotu umowy, wskazując Wykonawcy usterki wymagające usunięcia i ustalając z Wykonawcą termin ich usunięcia. </w:t>
      </w:r>
    </w:p>
    <w:p w14:paraId="5EC36A9C" w14:textId="77777777" w:rsidR="0017124B" w:rsidRPr="002772F8" w:rsidRDefault="0017124B" w:rsidP="0017124B">
      <w:pPr>
        <w:numPr>
          <w:ilvl w:val="0"/>
          <w:numId w:val="20"/>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Warunkiem odbioru końcowego przedmiotu zamówienia jest przekazanie Inspektorowi nadzoru</w:t>
      </w:r>
      <w:r w:rsidR="00DC2C62" w:rsidRPr="002772F8">
        <w:rPr>
          <w:rFonts w:ascii="Times New Roman" w:hAnsi="Times New Roman"/>
          <w:sz w:val="20"/>
          <w:szCs w:val="20"/>
          <w:lang w:eastAsia="pl-PL"/>
        </w:rPr>
        <w:t xml:space="preserve"> </w:t>
      </w:r>
      <w:r w:rsidR="009D13B1" w:rsidRPr="002772F8">
        <w:rPr>
          <w:rFonts w:ascii="Times New Roman" w:hAnsi="Times New Roman"/>
          <w:sz w:val="20"/>
          <w:szCs w:val="20"/>
          <w:lang w:eastAsia="pl-PL"/>
        </w:rPr>
        <w:t xml:space="preserve">inwestorskiego </w:t>
      </w:r>
      <w:r w:rsidR="00DC2C62" w:rsidRPr="002772F8">
        <w:rPr>
          <w:rFonts w:ascii="Times New Roman" w:hAnsi="Times New Roman"/>
          <w:sz w:val="20"/>
          <w:szCs w:val="20"/>
          <w:lang w:eastAsia="pl-PL"/>
        </w:rPr>
        <w:t xml:space="preserve">(również w wersji </w:t>
      </w:r>
      <w:r w:rsidR="00767493" w:rsidRPr="002772F8">
        <w:rPr>
          <w:rFonts w:ascii="Times New Roman" w:hAnsi="Times New Roman"/>
          <w:sz w:val="20"/>
          <w:szCs w:val="20"/>
          <w:lang w:eastAsia="pl-PL"/>
        </w:rPr>
        <w:t>elektronicznej</w:t>
      </w:r>
      <w:r w:rsidR="00DC2C62" w:rsidRPr="002772F8">
        <w:rPr>
          <w:rFonts w:ascii="Times New Roman" w:hAnsi="Times New Roman"/>
          <w:sz w:val="20"/>
          <w:szCs w:val="20"/>
          <w:lang w:eastAsia="pl-PL"/>
        </w:rPr>
        <w:t xml:space="preserve"> na płycie CD)</w:t>
      </w:r>
      <w:r w:rsidRPr="002772F8">
        <w:rPr>
          <w:rFonts w:ascii="Times New Roman" w:hAnsi="Times New Roman"/>
          <w:sz w:val="20"/>
          <w:szCs w:val="20"/>
          <w:lang w:eastAsia="pl-PL"/>
        </w:rPr>
        <w:t xml:space="preserve"> w terminie </w:t>
      </w:r>
      <w:r w:rsidR="00CE7005" w:rsidRPr="002772F8">
        <w:rPr>
          <w:rFonts w:ascii="Times New Roman" w:hAnsi="Times New Roman"/>
          <w:sz w:val="20"/>
          <w:szCs w:val="20"/>
          <w:lang w:eastAsia="pl-PL"/>
        </w:rPr>
        <w:t>1</w:t>
      </w:r>
      <w:r w:rsidR="004613E9" w:rsidRPr="002772F8">
        <w:rPr>
          <w:rFonts w:ascii="Times New Roman" w:hAnsi="Times New Roman"/>
          <w:sz w:val="20"/>
          <w:szCs w:val="20"/>
          <w:lang w:eastAsia="pl-PL"/>
        </w:rPr>
        <w:t>9</w:t>
      </w:r>
      <w:r w:rsidRPr="002772F8">
        <w:rPr>
          <w:rFonts w:ascii="Times New Roman" w:hAnsi="Times New Roman"/>
          <w:sz w:val="20"/>
          <w:szCs w:val="20"/>
          <w:lang w:eastAsia="pl-PL"/>
        </w:rPr>
        <w:t xml:space="preserve"> dni od d</w:t>
      </w:r>
      <w:r w:rsidR="00DC2C62" w:rsidRPr="002772F8">
        <w:rPr>
          <w:rFonts w:ascii="Times New Roman" w:hAnsi="Times New Roman"/>
          <w:sz w:val="20"/>
          <w:szCs w:val="20"/>
          <w:lang w:eastAsia="pl-PL"/>
        </w:rPr>
        <w:t>nia wpisu do dziennika budowy o</w:t>
      </w:r>
      <w:r w:rsidR="008162FA" w:rsidRPr="002772F8">
        <w:rPr>
          <w:rFonts w:ascii="Times New Roman" w:hAnsi="Times New Roman"/>
          <w:sz w:val="20"/>
          <w:szCs w:val="20"/>
          <w:lang w:eastAsia="pl-PL"/>
        </w:rPr>
        <w:t xml:space="preserve"> </w:t>
      </w:r>
      <w:r w:rsidRPr="002772F8">
        <w:rPr>
          <w:rFonts w:ascii="Times New Roman" w:hAnsi="Times New Roman"/>
          <w:sz w:val="20"/>
          <w:szCs w:val="20"/>
          <w:lang w:eastAsia="pl-PL"/>
        </w:rPr>
        <w:t>zakończeniu robót:</w:t>
      </w:r>
    </w:p>
    <w:p w14:paraId="09DDD983" w14:textId="77777777" w:rsidR="0017124B" w:rsidRPr="002772F8" w:rsidRDefault="0017124B" w:rsidP="0017124B">
      <w:pPr>
        <w:autoSpaceDE w:val="0"/>
        <w:adjustRightInd w:val="0"/>
        <w:spacing w:after="0" w:line="240" w:lineRule="auto"/>
        <w:ind w:left="567" w:hanging="283"/>
        <w:jc w:val="both"/>
        <w:rPr>
          <w:rFonts w:ascii="Times New Roman" w:hAnsi="Times New Roman"/>
          <w:sz w:val="20"/>
          <w:szCs w:val="20"/>
          <w:lang w:eastAsia="pl-PL"/>
        </w:rPr>
      </w:pPr>
      <w:r w:rsidRPr="002772F8">
        <w:rPr>
          <w:rFonts w:ascii="Times New Roman" w:hAnsi="Times New Roman"/>
          <w:sz w:val="20"/>
          <w:szCs w:val="20"/>
          <w:lang w:eastAsia="pl-PL"/>
        </w:rPr>
        <w:t>1) oświadczenia kierownika budowy:</w:t>
      </w:r>
    </w:p>
    <w:p w14:paraId="1EEE2D37" w14:textId="77777777"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 o usunięciu ewentualnych usterek stwierdzonych podczas przeglądu technicznego obiektu budowlanego objętego zamówieniem dokonanego przez Komisję MZD w Rzeszowie ds. przeglądu i odbioru robót w obecności Wykonawcy robót,</w:t>
      </w:r>
    </w:p>
    <w:p w14:paraId="32495A6B" w14:textId="77777777"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o zgodności wykonania obiektu budowlanego z projektem i warunkami zgłoszenia robót,</w:t>
      </w:r>
    </w:p>
    <w:p w14:paraId="431E80A1" w14:textId="77777777"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 o doprowadzeniu do należytego stanu i porządku terenu budowy, a także - w razie konieczności korzystania – dróg, ulic, sąsiednich nieruchomości,</w:t>
      </w:r>
    </w:p>
    <w:p w14:paraId="04397E74"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2) oryginału dziennika budowy wraz z wpisem o gotowości obiektu budowlanego do odbioru końcowego oraz karty obmiaru robót,</w:t>
      </w:r>
    </w:p>
    <w:p w14:paraId="2CB4D313"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3) dokumentacji projektowej podstawowej z naniesionymi ewentualnymi zmianami oraz dodatkowej, jeżeli została sporządzona w trakcie realizacji umowy,</w:t>
      </w:r>
    </w:p>
    <w:p w14:paraId="30125CD1"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4) szczegółowych specyfikacji technicznych (podstawowych z dokumentów umowy i ewentualnie uzupełniających lub zamiennych),</w:t>
      </w:r>
    </w:p>
    <w:p w14:paraId="4B7F7A64"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5) receptur i ustaleń technologicznych,</w:t>
      </w:r>
    </w:p>
    <w:p w14:paraId="74873E91"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6) deklaracji zgodności oraz aprobat technicznych na wbudowane materiały zgodnie z SST,</w:t>
      </w:r>
    </w:p>
    <w:p w14:paraId="037844A1"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7) protokołów badań i sprawdzeń zgodnie z SST,</w:t>
      </w:r>
    </w:p>
    <w:p w14:paraId="37ED8305"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8) inwentaryzacji geodezyjnej powykonawczej oklauzulowanej w trzech tożsamych egzemplarzach dla każdej z branż </w:t>
      </w:r>
      <w:r w:rsidR="00310B02" w:rsidRPr="002772F8">
        <w:rPr>
          <w:rFonts w:ascii="Times New Roman" w:hAnsi="Times New Roman"/>
          <w:sz w:val="20"/>
          <w:szCs w:val="20"/>
          <w:lang w:eastAsia="pl-PL"/>
        </w:rPr>
        <w:t xml:space="preserve">i kanałów technologicznych </w:t>
      </w:r>
      <w:r w:rsidRPr="002772F8">
        <w:rPr>
          <w:rFonts w:ascii="Times New Roman" w:hAnsi="Times New Roman"/>
          <w:sz w:val="20"/>
          <w:szCs w:val="20"/>
          <w:lang w:eastAsia="pl-PL"/>
        </w:rPr>
        <w:t>wraz z operatem zmiany użytku (jeżeli zachodzi konieczność wykonania) oraz w jednym egzemplarzu w wersji elektronicz</w:t>
      </w:r>
      <w:r w:rsidR="00DC2C62" w:rsidRPr="002772F8">
        <w:rPr>
          <w:rFonts w:ascii="Times New Roman" w:hAnsi="Times New Roman"/>
          <w:sz w:val="20"/>
          <w:szCs w:val="20"/>
          <w:lang w:eastAsia="pl-PL"/>
        </w:rPr>
        <w:t>nej (w pliku: DGN, DXF lub SHP).Jeżeli uzyskanie oklauzulowanej inwentaryzacji będzie niemożliwe przed dokonaniem odbioru to należy przedłożyć oświadczenie Wykonawcy o złożeniu inwentaryzacji do Ośrodka geodezyjnego.</w:t>
      </w:r>
    </w:p>
    <w:p w14:paraId="2DC828F0"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lastRenderedPageBreak/>
        <w:t>9) potwierdzenia, zgodnie z odrębnymi przepisami odbioru wszystkich wykonywanych w ramach zamówienia urządzeń, sieci, przyłączy itp.,</w:t>
      </w:r>
    </w:p>
    <w:p w14:paraId="72D75C05"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10) obmiarów wykonanych robót za ostatni okres rozliczeniowy.</w:t>
      </w:r>
    </w:p>
    <w:p w14:paraId="4AF22E0B"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Po usunięciu usterek stwierdzonych w trakcie przeglądu technicznego i złożeniu dokumentów wymienionych w ust. 2, Kierownik budowy wpisem w dzienniku budowy zawiadamia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o gotowości przedmiotu zamówienia do odbioru końcowego.</w:t>
      </w:r>
    </w:p>
    <w:p w14:paraId="47DD2A25"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Kolaudacja przez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(sprawdzenie kompletności i prawidłowości przedłożonych przez Kierownika budowy dokumentów określonych w ust. 2 pkt 1-10) nastąpi w terminie nie dłuższym niż 4 dni od dnia wpisu Kierownika budowy o gotowości przedmiotu zamówienia do odbioru końcowego.</w:t>
      </w:r>
    </w:p>
    <w:p w14:paraId="0AA6B898"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Jeżeli po dokonaniu kolaudacji Inspektor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uzna, że roboty zostały zakończone i nie będzie miał zastrzeżeń do kompletności i prawidłowości przedłożonych dokumentów warunkujących odbiór końcowy, niezwłocznie potwierdzi gotowość przedmiotu zamówienia do odbioru końcowego i wyznaczy datę tego odbioru, powiadamiając wszystkie strony procesu budowlanego.</w:t>
      </w:r>
    </w:p>
    <w:p w14:paraId="390448F4"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Jeżeli po dokonaniu kolaudacji inspektor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stwierdzi, że roboty nie zostały zakończone (w tym usterki nie zostały usunięte) albo będzie miał zastrzeżenia do kompletności lub prawidłowości przedłożonych dokumentów określonych w ust. 2, w porozumieniu z Wykonawcą robót wyznaczy termin ponownego dokonania przez Wykonawcę zawiadomienia o gotowości do odbioru końcowego.</w:t>
      </w:r>
    </w:p>
    <w:p w14:paraId="746F9925"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eastAsia="Times New Roman" w:hAnsi="Times New Roman"/>
          <w:sz w:val="20"/>
          <w:szCs w:val="20"/>
          <w:lang w:eastAsia="pl-PL"/>
        </w:rPr>
      </w:pPr>
      <w:r w:rsidRPr="002772F8">
        <w:rPr>
          <w:rFonts w:ascii="Times New Roman" w:hAnsi="Times New Roman"/>
          <w:sz w:val="20"/>
          <w:szCs w:val="20"/>
          <w:lang w:eastAsia="pl-PL"/>
        </w:rPr>
        <w:t xml:space="preserve">Odbiór końcowy robót nastąpi w terminie do </w:t>
      </w:r>
      <w:r w:rsidR="00D32A1B">
        <w:rPr>
          <w:rFonts w:ascii="Times New Roman" w:hAnsi="Times New Roman"/>
          <w:sz w:val="20"/>
          <w:szCs w:val="20"/>
          <w:lang w:eastAsia="pl-PL"/>
        </w:rPr>
        <w:t>7</w:t>
      </w:r>
      <w:r w:rsidRPr="002772F8">
        <w:rPr>
          <w:rFonts w:ascii="Times New Roman" w:hAnsi="Times New Roman"/>
          <w:sz w:val="20"/>
          <w:szCs w:val="20"/>
          <w:lang w:eastAsia="pl-PL"/>
        </w:rPr>
        <w:t xml:space="preserve"> dni od daty pisemnego potwierdzenia przez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gotowości przedmiotu zamówienia do odbioru. Z odbioru końcowego zostanie spisany protokół odbioru końcowego.</w:t>
      </w:r>
    </w:p>
    <w:p w14:paraId="78531ED8" w14:textId="77777777" w:rsidR="0017124B" w:rsidRPr="002772F8" w:rsidRDefault="0017124B" w:rsidP="0017124B">
      <w:pPr>
        <w:pStyle w:val="Zal-text"/>
        <w:spacing w:before="0" w:after="0" w:line="240" w:lineRule="auto"/>
        <w:ind w:left="0"/>
        <w:rPr>
          <w:rFonts w:ascii="Times New Roman" w:hAnsi="Times New Roman" w:cs="Times New Roman"/>
          <w:color w:val="auto"/>
          <w:sz w:val="20"/>
          <w:szCs w:val="20"/>
        </w:rPr>
      </w:pPr>
      <w:r w:rsidRPr="002772F8">
        <w:rPr>
          <w:rFonts w:ascii="Times New Roman" w:hAnsi="Times New Roman" w:cs="Times New Roman"/>
          <w:color w:val="auto"/>
          <w:sz w:val="20"/>
          <w:szCs w:val="20"/>
        </w:rPr>
        <w:t>8. Jeżeli wtoku czynności odbioru zostaną stwierdzone wady:</w:t>
      </w:r>
    </w:p>
    <w:p w14:paraId="27D32ECB" w14:textId="77777777" w:rsidR="0017124B" w:rsidRPr="002772F8" w:rsidRDefault="0017124B" w:rsidP="0017124B">
      <w:pPr>
        <w:pStyle w:val="Zal-text-punk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Pr="002772F8">
        <w:rPr>
          <w:rFonts w:ascii="Times New Roman" w:hAnsi="Times New Roman" w:cs="Times New Roman"/>
          <w:color w:val="auto"/>
          <w:sz w:val="20"/>
          <w:szCs w:val="20"/>
        </w:rPr>
        <w:tab/>
        <w:t>nadające się do usunięcia, Zamawiający może odmówić odbioru do czasu usunięcia wad,</w:t>
      </w:r>
    </w:p>
    <w:p w14:paraId="6BB6F1FE" w14:textId="77777777" w:rsidR="0017124B" w:rsidRPr="002772F8" w:rsidRDefault="0017124B" w:rsidP="0017124B">
      <w:pPr>
        <w:pStyle w:val="Zal-text-punk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2)</w:t>
      </w:r>
      <w:r w:rsidRPr="002772F8">
        <w:rPr>
          <w:rFonts w:ascii="Times New Roman" w:hAnsi="Times New Roman" w:cs="Times New Roman"/>
          <w:color w:val="auto"/>
          <w:sz w:val="20"/>
          <w:szCs w:val="20"/>
        </w:rPr>
        <w:tab/>
        <w:t>nienadające się do usunięcia, Zamawiający może:</w:t>
      </w:r>
    </w:p>
    <w:p w14:paraId="646E8BB7" w14:textId="77777777" w:rsidR="0017124B" w:rsidRPr="002772F8" w:rsidRDefault="0017124B" w:rsidP="0017124B">
      <w:pPr>
        <w:pStyle w:val="Zal-text-punkta"/>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a)</w:t>
      </w:r>
      <w:r w:rsidRPr="002772F8">
        <w:rPr>
          <w:rFonts w:ascii="Times New Roman" w:hAnsi="Times New Roman" w:cs="Times New Roman"/>
          <w:color w:val="auto"/>
          <w:sz w:val="20"/>
          <w:szCs w:val="20"/>
        </w:rPr>
        <w:tab/>
        <w:t>obniżyć wynagrodzenie Wykonawcy odpowiednio do utraconej wartości użytkowej, estetycznej i</w:t>
      </w:r>
      <w:r w:rsidR="00A22FEE"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technicznej – jeżeli wady nie uniemożliwiają użytkowania przedmiotu umowy zgodnie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jego przeznaczeniem,</w:t>
      </w:r>
    </w:p>
    <w:p w14:paraId="7FF2E1CA" w14:textId="77777777" w:rsidR="0017124B" w:rsidRPr="002772F8" w:rsidRDefault="0017124B" w:rsidP="0017124B">
      <w:pPr>
        <w:pStyle w:val="Zal-text-punkta"/>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b)</w:t>
      </w:r>
      <w:r w:rsidRPr="002772F8">
        <w:rPr>
          <w:rFonts w:ascii="Times New Roman" w:hAnsi="Times New Roman" w:cs="Times New Roman"/>
          <w:color w:val="auto"/>
          <w:sz w:val="20"/>
          <w:szCs w:val="20"/>
        </w:rPr>
        <w:tab/>
        <w:t>odstąpić od umowy lub żądać wykonania przedmiotu odbioru po raz drugi – jeżeli wady uniemożliwiają użytkowanie przedmiotu umowy zgodnie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przeznaczeniem.</w:t>
      </w:r>
    </w:p>
    <w:p w14:paraId="23CCFB52"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 xml:space="preserve">9. W przypadku określonym ust. 8 </w:t>
      </w:r>
      <w:r w:rsidR="00211EC7" w:rsidRPr="002772F8">
        <w:rPr>
          <w:rFonts w:ascii="Times New Roman" w:hAnsi="Times New Roman" w:cs="Times New Roman"/>
          <w:color w:val="auto"/>
          <w:sz w:val="20"/>
          <w:szCs w:val="20"/>
        </w:rPr>
        <w:t>pkt 1</w:t>
      </w:r>
      <w:r w:rsidRPr="002772F8">
        <w:rPr>
          <w:rFonts w:ascii="Times New Roman" w:hAnsi="Times New Roman" w:cs="Times New Roman"/>
          <w:color w:val="auto"/>
          <w:sz w:val="20"/>
          <w:szCs w:val="20"/>
        </w:rPr>
        <w:t>, nowy termin osiągnięcia gotowości przedmiotu umowy do odbioru ustala się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trybie określonym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 xml:space="preserve">ust. 6 </w:t>
      </w:r>
      <w:r w:rsidR="00211EC7" w:rsidRPr="002772F8">
        <w:rPr>
          <w:rFonts w:ascii="Times New Roman" w:hAnsi="Times New Roman" w:cs="Times New Roman"/>
          <w:color w:val="auto"/>
          <w:sz w:val="20"/>
          <w:szCs w:val="20"/>
        </w:rPr>
        <w:t>i</w:t>
      </w:r>
      <w:r w:rsidR="00D32A1B">
        <w:rPr>
          <w:rFonts w:ascii="Times New Roman" w:hAnsi="Times New Roman" w:cs="Times New Roman"/>
          <w:color w:val="auto"/>
          <w:sz w:val="20"/>
          <w:szCs w:val="20"/>
        </w:rPr>
        <w:t xml:space="preserve"> </w:t>
      </w:r>
      <w:r w:rsidR="00EE3C7D" w:rsidRPr="002772F8">
        <w:rPr>
          <w:rFonts w:ascii="Times New Roman" w:hAnsi="Times New Roman" w:cs="Times New Roman"/>
          <w:color w:val="auto"/>
          <w:sz w:val="20"/>
          <w:szCs w:val="20"/>
        </w:rPr>
        <w:t>7</w:t>
      </w:r>
      <w:r w:rsidRPr="002772F8">
        <w:rPr>
          <w:rFonts w:ascii="Times New Roman" w:hAnsi="Times New Roman" w:cs="Times New Roman"/>
          <w:color w:val="auto"/>
          <w:sz w:val="20"/>
          <w:szCs w:val="20"/>
        </w:rPr>
        <w:t>.</w:t>
      </w:r>
    </w:p>
    <w:p w14:paraId="09D232DD"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10. Jeżeli odbiór zostanie dokonany, Wykonawca nie pozostaje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zwłoce ze spełnieniem zobowiązania wynikającego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umowy od daty gotowości do odbioru.</w:t>
      </w:r>
    </w:p>
    <w:p w14:paraId="5FF5F2FE"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11.</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 xml:space="preserve">Z czynności odbioru sporządza się protokół, który powinien zawierać ustalenia poczynione </w:t>
      </w:r>
      <w:r w:rsidR="00211EC7" w:rsidRPr="002772F8">
        <w:rPr>
          <w:rFonts w:ascii="Times New Roman" w:hAnsi="Times New Roman" w:cs="Times New Roman"/>
          <w:color w:val="auto"/>
          <w:sz w:val="20"/>
          <w:szCs w:val="20"/>
        </w:rPr>
        <w:t>wtoku</w:t>
      </w:r>
      <w:r w:rsidRPr="002772F8">
        <w:rPr>
          <w:rFonts w:ascii="Times New Roman" w:hAnsi="Times New Roman" w:cs="Times New Roman"/>
          <w:color w:val="auto"/>
          <w:sz w:val="20"/>
          <w:szCs w:val="20"/>
        </w:rPr>
        <w:t xml:space="preserve"> odbioru, a</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szczególności:</w:t>
      </w:r>
    </w:p>
    <w:p w14:paraId="7977E8A4"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oznaczenie miejsca sporządzenia,</w:t>
      </w:r>
    </w:p>
    <w:p w14:paraId="0824CAC7"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2)</w:t>
      </w:r>
      <w:r w:rsidRPr="002772F8">
        <w:rPr>
          <w:rFonts w:ascii="Times New Roman" w:hAnsi="Times New Roman" w:cs="Times New Roman"/>
          <w:color w:val="auto"/>
          <w:sz w:val="20"/>
          <w:szCs w:val="20"/>
        </w:rPr>
        <w:tab/>
        <w:t>datę rozpoczęcia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zakończenia odbioru,</w:t>
      </w:r>
    </w:p>
    <w:p w14:paraId="0683D6B0"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3)</w:t>
      </w:r>
      <w:r w:rsidRPr="002772F8">
        <w:rPr>
          <w:rFonts w:ascii="Times New Roman" w:hAnsi="Times New Roman" w:cs="Times New Roman"/>
          <w:color w:val="auto"/>
          <w:sz w:val="20"/>
          <w:szCs w:val="20"/>
        </w:rPr>
        <w:tab/>
        <w:t>oznaczenie osób uczestniczących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charakteru,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jakim uczestniczą,</w:t>
      </w:r>
    </w:p>
    <w:p w14:paraId="0ACFDFBA"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4)</w:t>
      </w:r>
      <w:r w:rsidRPr="002772F8">
        <w:rPr>
          <w:rFonts w:ascii="Times New Roman" w:hAnsi="Times New Roman" w:cs="Times New Roman"/>
          <w:color w:val="auto"/>
          <w:sz w:val="20"/>
          <w:szCs w:val="20"/>
        </w:rPr>
        <w:tab/>
        <w:t>wymienienie dokumentów przygotowanych przez Wykonawcę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przekazanych Zamawiającemu,</w:t>
      </w:r>
    </w:p>
    <w:p w14:paraId="63C6A87A"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5)</w:t>
      </w:r>
      <w:r w:rsidRPr="002772F8">
        <w:rPr>
          <w:rFonts w:ascii="Times New Roman" w:hAnsi="Times New Roman" w:cs="Times New Roman"/>
          <w:color w:val="auto"/>
          <w:sz w:val="20"/>
          <w:szCs w:val="20"/>
        </w:rPr>
        <w:tab/>
        <w:t>ustalenia co do zgodności wykonanych robót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umową, przekazaną dokumentacją, zasadami wiedzy technicznej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przepisami techniczno-budowlanymi,</w:t>
      </w:r>
    </w:p>
    <w:p w14:paraId="573A3C37"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6)</w:t>
      </w:r>
      <w:r w:rsidRPr="002772F8">
        <w:rPr>
          <w:rFonts w:ascii="Times New Roman" w:hAnsi="Times New Roman" w:cs="Times New Roman"/>
          <w:color w:val="auto"/>
          <w:sz w:val="20"/>
          <w:szCs w:val="20"/>
        </w:rPr>
        <w:tab/>
        <w:t>wymienienie ujawnionych wad,</w:t>
      </w:r>
    </w:p>
    <w:p w14:paraId="7024F965"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7)</w:t>
      </w:r>
      <w:r w:rsidRPr="002772F8">
        <w:rPr>
          <w:rFonts w:ascii="Times New Roman" w:hAnsi="Times New Roman" w:cs="Times New Roman"/>
          <w:color w:val="auto"/>
          <w:sz w:val="20"/>
          <w:szCs w:val="20"/>
        </w:rPr>
        <w:tab/>
        <w:t>decyzje Zamawiającego co do przyjęcia lub odmowy przyjęcia przedmiotu umowy, terminu usunięcia wad, propozycje obniżenia wynagrodzenia Wykonawcy,</w:t>
      </w:r>
    </w:p>
    <w:p w14:paraId="55809BB7"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8)</w:t>
      </w:r>
      <w:r w:rsidRPr="002772F8">
        <w:rPr>
          <w:rFonts w:ascii="Times New Roman" w:hAnsi="Times New Roman" w:cs="Times New Roman"/>
          <w:color w:val="auto"/>
          <w:sz w:val="20"/>
          <w:szCs w:val="20"/>
        </w:rPr>
        <w:tab/>
        <w:t>oświadczenia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wyjaśnienia Wykonawcy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osób uczestniczących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w:t>
      </w:r>
    </w:p>
    <w:p w14:paraId="41E2976B"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9)</w:t>
      </w:r>
      <w:r w:rsidRPr="002772F8">
        <w:rPr>
          <w:rFonts w:ascii="Times New Roman" w:hAnsi="Times New Roman" w:cs="Times New Roman"/>
          <w:color w:val="auto"/>
          <w:sz w:val="20"/>
          <w:szCs w:val="20"/>
        </w:rPr>
        <w:tab/>
        <w:t>podpisy osób uczestniczących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w:t>
      </w:r>
    </w:p>
    <w:p w14:paraId="2CD7B8D7" w14:textId="77777777" w:rsidR="0017124B" w:rsidRPr="002772F8" w:rsidRDefault="0017124B" w:rsidP="0017124B">
      <w:pPr>
        <w:numPr>
          <w:ilvl w:val="0"/>
          <w:numId w:val="44"/>
        </w:numPr>
        <w:tabs>
          <w:tab w:val="left" w:pos="284"/>
        </w:tabs>
        <w:spacing w:after="0" w:line="240" w:lineRule="auto"/>
        <w:ind w:left="426" w:hanging="284"/>
        <w:contextualSpacing/>
        <w:mirrorIndents/>
        <w:jc w:val="both"/>
        <w:rPr>
          <w:rFonts w:ascii="Times New Roman" w:eastAsia="SimSun" w:hAnsi="Times New Roman"/>
          <w:b/>
          <w:kern w:val="3"/>
          <w:sz w:val="20"/>
          <w:szCs w:val="20"/>
        </w:rPr>
      </w:pPr>
      <w:r w:rsidRPr="002772F8">
        <w:rPr>
          <w:rFonts w:ascii="Times New Roman" w:eastAsia="SimSun" w:hAnsi="Times New Roman"/>
          <w:kern w:val="24"/>
          <w:sz w:val="20"/>
          <w:szCs w:val="20"/>
          <w:lang w:bidi="en-US"/>
        </w:rPr>
        <w:t>Wykonawca zobowiązany jest przekazać Zamawiającemu wraz z fakturą końcową, następujące dokumenty potwierdzające brak zobowiązań Wykonawcy wobec Podwykonawców oraz dalszych Podwykonawców:</w:t>
      </w:r>
    </w:p>
    <w:p w14:paraId="6ADAE931" w14:textId="77777777" w:rsidR="0017124B" w:rsidRPr="002772F8" w:rsidRDefault="0017124B" w:rsidP="0017124B">
      <w:pPr>
        <w:numPr>
          <w:ilvl w:val="0"/>
          <w:numId w:val="43"/>
        </w:numPr>
        <w:suppressAutoHyphens/>
        <w:autoSpaceDN w:val="0"/>
        <w:spacing w:after="0" w:line="240" w:lineRule="auto"/>
        <w:ind w:left="851" w:hanging="284"/>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oryginały zbiorczych oświadczeń każdego z Podwykonawców oraz dalszych Podwykonawców o uregulowaniu wszystkich ich należności, z podaniem kwot i tytułów uregulowanych należności przy czym każde z tych oświadczeń powinno być wystawione na dzień przypadający nie wcześniej aniżeli na następny dzień po dniu protokolarnego odbioru przedmiotu umowy,</w:t>
      </w:r>
    </w:p>
    <w:p w14:paraId="6B30FBE0" w14:textId="77777777" w:rsidR="0017124B" w:rsidRPr="002772F8" w:rsidRDefault="0017124B" w:rsidP="0017124B">
      <w:pPr>
        <w:numPr>
          <w:ilvl w:val="0"/>
          <w:numId w:val="43"/>
        </w:numPr>
        <w:suppressAutoHyphens/>
        <w:autoSpaceDN w:val="0"/>
        <w:spacing w:after="0" w:line="240" w:lineRule="auto"/>
        <w:ind w:left="851" w:hanging="284"/>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potwierdzenia wymienione w § 4 ust. 9 pkt 2 umowy.</w:t>
      </w:r>
    </w:p>
    <w:p w14:paraId="513BC2F9"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004613E9" w:rsidRPr="002772F8">
        <w:rPr>
          <w:rFonts w:ascii="Times New Roman" w:hAnsi="Times New Roman" w:cs="Times New Roman"/>
          <w:color w:val="auto"/>
          <w:sz w:val="20"/>
          <w:szCs w:val="20"/>
        </w:rPr>
        <w:t>3</w:t>
      </w:r>
      <w:r w:rsidRPr="002772F8">
        <w:rPr>
          <w:rFonts w:ascii="Times New Roman" w:hAnsi="Times New Roman" w:cs="Times New Roman"/>
          <w:color w:val="auto"/>
          <w:sz w:val="20"/>
          <w:szCs w:val="20"/>
        </w:rPr>
        <w:t>.</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Protokół odbioru podpisany przez uczestniczących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 doręcza się Wykonawcy w dniu zakończenia czynności odbioru.</w:t>
      </w:r>
    </w:p>
    <w:p w14:paraId="7CB3BB5F"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004613E9" w:rsidRPr="002772F8">
        <w:rPr>
          <w:rFonts w:ascii="Times New Roman" w:hAnsi="Times New Roman" w:cs="Times New Roman"/>
          <w:color w:val="auto"/>
          <w:sz w:val="20"/>
          <w:szCs w:val="20"/>
        </w:rPr>
        <w:t>4</w:t>
      </w:r>
      <w:r w:rsidRPr="002772F8">
        <w:rPr>
          <w:rFonts w:ascii="Times New Roman" w:hAnsi="Times New Roman" w:cs="Times New Roman"/>
          <w:color w:val="auto"/>
          <w:sz w:val="20"/>
          <w:szCs w:val="20"/>
        </w:rPr>
        <w:t>.</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Odbioru pogwarancyjnego dokonuje przedstawiciel Zamawiającego, wciągu 7 dni od upływu terminu gwarancji jakości oraz rękojmi, wraz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przedstawicielem Wykonawcy. Celem odbioru pogwarancyjnego jest pokwitowanie wypełnienia przez Wykonawcę obowiązków z</w:t>
      </w:r>
      <w:r w:rsidRPr="002772F8">
        <w:rPr>
          <w:rStyle w:val="ND"/>
          <w:rFonts w:ascii="Times New Roman" w:hAnsi="Times New Roman" w:cs="Times New Roman"/>
          <w:color w:val="auto"/>
          <w:sz w:val="20"/>
          <w:szCs w:val="20"/>
        </w:rPr>
        <w:t xml:space="preserve"> tytułu udzielonej </w:t>
      </w:r>
      <w:r w:rsidRPr="002772F8">
        <w:rPr>
          <w:rFonts w:ascii="Times New Roman" w:hAnsi="Times New Roman"/>
          <w:color w:val="auto"/>
          <w:sz w:val="20"/>
        </w:rPr>
        <w:t xml:space="preserve">gwarancji jakości oraz </w:t>
      </w:r>
      <w:r w:rsidRPr="002772F8">
        <w:rPr>
          <w:rFonts w:ascii="Times New Roman" w:hAnsi="Times New Roman" w:cs="Times New Roman"/>
          <w:color w:val="auto"/>
          <w:sz w:val="20"/>
          <w:szCs w:val="20"/>
        </w:rPr>
        <w:t>rękojmi za wady.</w:t>
      </w:r>
    </w:p>
    <w:p w14:paraId="16282174" w14:textId="77777777" w:rsidR="0017124B" w:rsidRPr="002772F8" w:rsidRDefault="0017124B" w:rsidP="0017124B">
      <w:pPr>
        <w:spacing w:after="0" w:line="240" w:lineRule="auto"/>
        <w:jc w:val="center"/>
        <w:rPr>
          <w:rFonts w:ascii="Times New Roman" w:eastAsia="Times New Roman" w:hAnsi="Times New Roman"/>
          <w:b/>
          <w:sz w:val="20"/>
          <w:szCs w:val="20"/>
        </w:rPr>
      </w:pPr>
    </w:p>
    <w:p w14:paraId="1C980F06"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lastRenderedPageBreak/>
        <w:t>§ 10</w:t>
      </w:r>
    </w:p>
    <w:p w14:paraId="10850F48"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RĘKOJMIA I GWARANCJA</w:t>
      </w:r>
    </w:p>
    <w:p w14:paraId="5BA7F62D" w14:textId="77777777" w:rsidR="0017124B" w:rsidRPr="002772F8" w:rsidRDefault="0017124B" w:rsidP="0017124B">
      <w:pPr>
        <w:numPr>
          <w:ilvl w:val="0"/>
          <w:numId w:val="23"/>
        </w:numPr>
        <w:tabs>
          <w:tab w:val="num" w:pos="426"/>
          <w:tab w:val="left" w:pos="8731"/>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Wykonawca udziela rękojmi i gwarancji na wyk</w:t>
      </w:r>
      <w:r w:rsidR="009912EA" w:rsidRPr="002772F8">
        <w:rPr>
          <w:rFonts w:ascii="Times New Roman" w:eastAsia="Times New Roman" w:hAnsi="Times New Roman"/>
          <w:sz w:val="20"/>
          <w:szCs w:val="20"/>
        </w:rPr>
        <w:t xml:space="preserve">onane roboty budowlane na okres </w:t>
      </w:r>
      <w:r w:rsidR="0008425F">
        <w:rPr>
          <w:rFonts w:ascii="Times New Roman" w:eastAsia="Times New Roman" w:hAnsi="Times New Roman"/>
          <w:sz w:val="20"/>
          <w:szCs w:val="20"/>
        </w:rPr>
        <w:t>……</w:t>
      </w:r>
      <w:r w:rsidR="00A94368" w:rsidRPr="002772F8">
        <w:rPr>
          <w:rFonts w:ascii="Times New Roman" w:hAnsi="Times New Roman"/>
          <w:b/>
          <w:sz w:val="20"/>
        </w:rPr>
        <w:t xml:space="preserve"> </w:t>
      </w:r>
      <w:r w:rsidRPr="002772F8">
        <w:rPr>
          <w:rFonts w:ascii="Times New Roman" w:eastAsia="Times New Roman" w:hAnsi="Times New Roman"/>
          <w:b/>
          <w:sz w:val="20"/>
          <w:szCs w:val="20"/>
        </w:rPr>
        <w:t>lat</w:t>
      </w:r>
      <w:r w:rsidRPr="002772F8">
        <w:rPr>
          <w:rFonts w:ascii="Times New Roman" w:eastAsia="Times New Roman" w:hAnsi="Times New Roman"/>
          <w:sz w:val="20"/>
          <w:szCs w:val="20"/>
        </w:rPr>
        <w:t>, licząc od dnia podpisania protokołu odbioru końcowego.</w:t>
      </w:r>
    </w:p>
    <w:p w14:paraId="559BFEF4"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eastAsia="Times New Roman" w:hAnsi="Times New Roman"/>
          <w:noProof/>
          <w:sz w:val="20"/>
          <w:szCs w:val="20"/>
          <w:lang w:eastAsia="pl-PL"/>
        </w:rPr>
      </w:pPr>
      <w:r w:rsidRPr="002772F8">
        <w:rPr>
          <w:rFonts w:ascii="Times New Roman" w:eastAsia="Times New Roman" w:hAnsi="Times New Roman"/>
          <w:noProof/>
          <w:sz w:val="20"/>
          <w:szCs w:val="20"/>
          <w:lang w:eastAsia="pl-PL"/>
        </w:rPr>
        <w:t>W okresie trwania rękojmi i gwarancji przeprowadzane będą co najmniej dwukrotnie przeglądy. Przeglądy służą stwierdzeniu wad i ocenie usunięcia wad ujawnionych w okresie rękojmi i gwarancji. Przeglądy przeprowadzane są komisyjnie przy udziale upoważnionych przedstawicieli Zamawiającego i Wykonawcy. Nieobecność Wykonawcy nie wstrzymuje przeprowadzenia przeglądu, a Zamawiający jest wówczas zobowiązany przesłać Wykonawcy protokół przeglądu wraz z wezwaniem do usunięcia stwierdzonych wad w określonym przez Zamawiającego terminie.</w:t>
      </w:r>
    </w:p>
    <w:p w14:paraId="5C90B1FA"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Termin usunięcia wad wynosi 14 dni od dnia zawiadomienia wykonawcy o wadzie, a w przypadku wad stwarzających zagrożenie dla życia, zdrowia lub mienia - 2 dni od dnia zawiadomienia wykonawcy o wadzie. Mając na względzie możliwości techniczne lub technologiczne dotyczące usunięcia wady, Zamawiający może ustalić inny termin usunięcia wady.</w:t>
      </w:r>
    </w:p>
    <w:p w14:paraId="3608ADC5"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W razie nieusunięcia wad we wskazanym terminie Zamawiający, po uprzednim</w:t>
      </w:r>
      <w:r w:rsidR="00EF18D7" w:rsidRPr="002772F8">
        <w:rPr>
          <w:rFonts w:ascii="Times New Roman" w:hAnsi="Times New Roman"/>
          <w:noProof/>
          <w:sz w:val="20"/>
          <w:szCs w:val="20"/>
        </w:rPr>
        <w:t xml:space="preserve"> </w:t>
      </w:r>
      <w:r w:rsidR="00D710C4" w:rsidRPr="002772F8">
        <w:rPr>
          <w:rFonts w:ascii="Times New Roman" w:hAnsi="Times New Roman"/>
          <w:noProof/>
          <w:sz w:val="20"/>
          <w:szCs w:val="20"/>
        </w:rPr>
        <w:t xml:space="preserve">pisemnym </w:t>
      </w:r>
      <w:r w:rsidRPr="002772F8">
        <w:rPr>
          <w:rFonts w:ascii="Times New Roman" w:hAnsi="Times New Roman"/>
          <w:noProof/>
          <w:sz w:val="20"/>
          <w:szCs w:val="20"/>
        </w:rPr>
        <w:t>zawiadomieniu Wykonawcy, jest uprawniony do zlecenia usunięcia wad podmiotowi trzeciemu na koszt i ryzyko Wykonawcy, niezależnie od obciążenia wykonawcy karami umownymi.</w:t>
      </w:r>
    </w:p>
    <w:p w14:paraId="05FF3244"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 xml:space="preserve">Przed upływem okresu rękojmi i gwarancji zostanie przeprowadzony odbiór ostateczny, który służy potwierdzeniu usunięcia wszystkich wad ujawnionych w okresie rękojmi i gwarancji.  </w:t>
      </w:r>
    </w:p>
    <w:p w14:paraId="2A380A0F"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Od dnia odbioru końcowego do dnia wystawienia protokołu odbioru ostatecznego, Wykonawcę obciążają koszty usunięcia wad i naprawienia każdej szkody rzeczywistej powstałej w obiekcie, który był przedmiotem umowy, i za którą ponosi odpowiedzialność, a spowodowanej:</w:t>
      </w:r>
    </w:p>
    <w:p w14:paraId="42E6B37F" w14:textId="77777777"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wadą, która wynikła z wykonanych w ramach umowy robót i tkwiła w obiekcie, na dzień zakończenia robót budowlanych służących realizacji przedmiotu Umowy,</w:t>
      </w:r>
    </w:p>
    <w:p w14:paraId="2780E502" w14:textId="77777777"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wypadkiem zaistniałym przed dniem odbioru końcowego, który nie był objęty ryzykiem Zamawiającego, jeżeli wynikające z wypadku skutki ujawniły się w okresie rękojmi lub,</w:t>
      </w:r>
    </w:p>
    <w:p w14:paraId="16DE3759" w14:textId="77777777"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czynnościami Wykonawcy na terenie budowy po dniu odbioru końcowego.</w:t>
      </w:r>
    </w:p>
    <w:p w14:paraId="65FE1EF5"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p>
    <w:p w14:paraId="60F67DBC" w14:textId="77777777" w:rsidR="004022B4" w:rsidRPr="002772F8" w:rsidRDefault="004022B4" w:rsidP="003D66A8">
      <w:pPr>
        <w:spacing w:after="0" w:line="240" w:lineRule="auto"/>
        <w:rPr>
          <w:rFonts w:ascii="Times New Roman" w:eastAsia="Times New Roman" w:hAnsi="Times New Roman"/>
          <w:b/>
          <w:sz w:val="20"/>
          <w:szCs w:val="20"/>
        </w:rPr>
      </w:pPr>
    </w:p>
    <w:p w14:paraId="6B42823E"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11</w:t>
      </w:r>
    </w:p>
    <w:p w14:paraId="718B6268"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PODWYKONAWCY</w:t>
      </w:r>
    </w:p>
    <w:p w14:paraId="0B4B208D"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 może wykona</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 xml:space="preserve">przedmiot umowy przy udziale </w:t>
      </w:r>
      <w:r w:rsidR="00E270BD" w:rsidRPr="002772F8">
        <w:rPr>
          <w:rFonts w:ascii="Times New Roman" w:hAnsi="Times New Roman"/>
          <w:sz w:val="20"/>
          <w:szCs w:val="20"/>
          <w:lang w:eastAsia="pl-PL"/>
        </w:rPr>
        <w:t>podwykonawców</w:t>
      </w:r>
      <w:r w:rsidRPr="002772F8">
        <w:rPr>
          <w:rFonts w:ascii="Times New Roman" w:hAnsi="Times New Roman"/>
          <w:sz w:val="20"/>
          <w:szCs w:val="20"/>
          <w:lang w:eastAsia="pl-PL"/>
        </w:rPr>
        <w:t>, z wyłączeniem kluczowych części przedmiotu umowy, jeżeli są określone w SIWZ do samodzielnego wykonania przez Wykonawcę, zawieraj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 z nimi stosowne umowy w formie pisemnej pod rygorem nieważno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ci.</w:t>
      </w:r>
    </w:p>
    <w:p w14:paraId="5C2C82EF"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rPr>
        <w:t xml:space="preserve">Wykonawca ponosi odpowiedzialność za działania lub zaniechania </w:t>
      </w:r>
      <w:r w:rsidR="00E270BD" w:rsidRPr="002772F8">
        <w:rPr>
          <w:rFonts w:ascii="Times New Roman" w:hAnsi="Times New Roman"/>
          <w:sz w:val="20"/>
          <w:szCs w:val="20"/>
        </w:rPr>
        <w:t>podwykonawców</w:t>
      </w:r>
      <w:r w:rsidRPr="002772F8">
        <w:rPr>
          <w:rFonts w:ascii="Times New Roman" w:hAnsi="Times New Roman"/>
          <w:sz w:val="20"/>
          <w:szCs w:val="20"/>
        </w:rPr>
        <w:t xml:space="preserve"> działających na jego rzecz jak za własne działania lub zaniechania. Powierzenie Podwykonawc</w:t>
      </w:r>
      <w:r w:rsidR="004613E9" w:rsidRPr="002772F8">
        <w:rPr>
          <w:rFonts w:ascii="Times New Roman" w:hAnsi="Times New Roman"/>
          <w:sz w:val="20"/>
          <w:szCs w:val="20"/>
        </w:rPr>
        <w:t>y robót nie zwalnia Wykonawcy z </w:t>
      </w:r>
      <w:r w:rsidRPr="002772F8">
        <w:rPr>
          <w:rFonts w:ascii="Times New Roman" w:hAnsi="Times New Roman"/>
          <w:sz w:val="20"/>
          <w:szCs w:val="20"/>
        </w:rPr>
        <w:t>odpowiedzialności za wykonanie jakichkolwiek obowiązków przewidzianych Umową lub przepisami prawa. W razie wykonywania przez Podwykonawcę części robót w sposób sprzeczny z wymaganiami Zamawiającego określonymi w umowie, na żądanie Zamawiającego, Wykonawca usunie wskazanego przez Zamawiającego Podwykonawcę z terenu budowy.</w:t>
      </w:r>
    </w:p>
    <w:p w14:paraId="32A7F021"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w:t>
      </w:r>
      <w:r w:rsidR="00EF18D7" w:rsidRPr="002772F8">
        <w:rPr>
          <w:rFonts w:ascii="Times New Roman" w:hAnsi="Times New Roman"/>
          <w:sz w:val="20"/>
          <w:szCs w:val="20"/>
          <w:lang w:eastAsia="pl-PL"/>
        </w:rPr>
        <w:t>, Podwykonawca lub dalszy Podwykonawca</w:t>
      </w:r>
      <w:r w:rsidRPr="002772F8">
        <w:rPr>
          <w:rFonts w:ascii="Times New Roman" w:hAnsi="Times New Roman"/>
          <w:sz w:val="20"/>
          <w:szCs w:val="20"/>
          <w:lang w:eastAsia="pl-PL"/>
        </w:rPr>
        <w:t xml:space="preserve"> jest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przedstawi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cemu projekt umowy o podwykonawstwo lub projekt zmiany tej umowy, jeżeli jej przedmiotem s</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roboty budowlane. Niezgłoszenie w formie pisemnych zastrzeże</w:t>
      </w:r>
      <w:r w:rsidRPr="002772F8">
        <w:rPr>
          <w:rFonts w:ascii="Times New Roman" w:eastAsia="TimesNewRoman" w:hAnsi="Times New Roman"/>
          <w:sz w:val="20"/>
          <w:szCs w:val="20"/>
          <w:lang w:eastAsia="pl-PL"/>
        </w:rPr>
        <w:t>ń</w:t>
      </w:r>
      <w:r w:rsidRPr="002772F8">
        <w:rPr>
          <w:rFonts w:ascii="Times New Roman" w:hAnsi="Times New Roman"/>
          <w:sz w:val="20"/>
          <w:szCs w:val="20"/>
          <w:lang w:eastAsia="pl-PL"/>
        </w:rPr>
        <w:t xml:space="preserve"> przez 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cego w terminie 14 dni od dnia otrzymania projektu umowy lub projektu jej zmiany, uważane jest za akceptacj</w:t>
      </w:r>
      <w:r w:rsidRPr="002772F8">
        <w:rPr>
          <w:rFonts w:ascii="Times New Roman" w:eastAsia="TimesNewRoman" w:hAnsi="Times New Roman"/>
          <w:sz w:val="20"/>
          <w:szCs w:val="20"/>
          <w:lang w:eastAsia="pl-PL"/>
        </w:rPr>
        <w:t xml:space="preserve">ę </w:t>
      </w:r>
      <w:r w:rsidRPr="002772F8">
        <w:rPr>
          <w:rFonts w:ascii="Times New Roman" w:hAnsi="Times New Roman"/>
          <w:sz w:val="20"/>
          <w:szCs w:val="20"/>
          <w:lang w:eastAsia="pl-PL"/>
        </w:rPr>
        <w:t>projektu.</w:t>
      </w:r>
    </w:p>
    <w:p w14:paraId="6FB3EBA4"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w:t>
      </w:r>
      <w:r w:rsidR="00EF18D7" w:rsidRPr="002772F8">
        <w:rPr>
          <w:rFonts w:ascii="Times New Roman" w:hAnsi="Times New Roman"/>
          <w:sz w:val="20"/>
          <w:szCs w:val="20"/>
          <w:lang w:eastAsia="pl-PL"/>
        </w:rPr>
        <w:t xml:space="preserve">, </w:t>
      </w:r>
      <w:r w:rsidR="0034539D" w:rsidRPr="002772F8">
        <w:rPr>
          <w:rFonts w:ascii="Times New Roman" w:hAnsi="Times New Roman"/>
          <w:sz w:val="20"/>
          <w:szCs w:val="20"/>
          <w:lang w:eastAsia="pl-PL"/>
        </w:rPr>
        <w:t>P</w:t>
      </w:r>
      <w:r w:rsidR="00EF18D7" w:rsidRPr="002772F8">
        <w:rPr>
          <w:rFonts w:ascii="Times New Roman" w:hAnsi="Times New Roman"/>
          <w:sz w:val="20"/>
          <w:szCs w:val="20"/>
          <w:lang w:eastAsia="pl-PL"/>
        </w:rPr>
        <w:t>odwykonawca lub dalszy Podwykonawca</w:t>
      </w:r>
      <w:r w:rsidRPr="002772F8">
        <w:rPr>
          <w:rFonts w:ascii="Times New Roman" w:hAnsi="Times New Roman"/>
          <w:sz w:val="20"/>
          <w:szCs w:val="20"/>
          <w:lang w:eastAsia="pl-PL"/>
        </w:rPr>
        <w:t xml:space="preserve"> jest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przedstawi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cemu po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wiadczon</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za zgodno</w:t>
      </w:r>
      <w:r w:rsidRPr="002772F8">
        <w:rPr>
          <w:rFonts w:ascii="Times New Roman" w:eastAsia="TimesNewRoman" w:hAnsi="Times New Roman"/>
          <w:sz w:val="20"/>
          <w:szCs w:val="20"/>
          <w:lang w:eastAsia="pl-PL"/>
        </w:rPr>
        <w:t xml:space="preserve">ść </w:t>
      </w:r>
      <w:r w:rsidRPr="002772F8">
        <w:rPr>
          <w:rFonts w:ascii="Times New Roman" w:hAnsi="Times New Roman"/>
          <w:sz w:val="20"/>
          <w:szCs w:val="20"/>
          <w:lang w:eastAsia="pl-PL"/>
        </w:rPr>
        <w:t>z oryginałem kopię zawartej umowy</w:t>
      </w:r>
      <w:r w:rsidR="00EF18D7" w:rsidRPr="002772F8">
        <w:rPr>
          <w:rFonts w:ascii="Times New Roman" w:hAnsi="Times New Roman"/>
          <w:sz w:val="20"/>
          <w:szCs w:val="20"/>
          <w:lang w:eastAsia="pl-PL"/>
        </w:rPr>
        <w:t xml:space="preserve"> </w:t>
      </w:r>
      <w:r w:rsidRPr="002772F8">
        <w:rPr>
          <w:rFonts w:ascii="Times New Roman" w:hAnsi="Times New Roman"/>
          <w:sz w:val="20"/>
          <w:szCs w:val="20"/>
          <w:lang w:eastAsia="pl-PL"/>
        </w:rPr>
        <w:t xml:space="preserve">o podwykonawstwo w terminie 7 dni od dnia jej zawarcia. Obowiązek ten dotyczy również </w:t>
      </w:r>
      <w:r w:rsidRPr="002772F8">
        <w:rPr>
          <w:rFonts w:ascii="Times New Roman" w:eastAsia="TimesNewRoman" w:hAnsi="Times New Roman"/>
          <w:sz w:val="20"/>
          <w:szCs w:val="20"/>
          <w:lang w:eastAsia="pl-PL"/>
        </w:rPr>
        <w:t xml:space="preserve">kopii </w:t>
      </w:r>
      <w:r w:rsidRPr="002772F8">
        <w:rPr>
          <w:rFonts w:ascii="Times New Roman" w:hAnsi="Times New Roman"/>
          <w:sz w:val="20"/>
          <w:szCs w:val="20"/>
          <w:lang w:eastAsia="pl-PL"/>
        </w:rPr>
        <w:t>zmiany tej umowy (aneksu). Je</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li 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cy w terminie 14 dni od dnia otrzymania kopii umowy o podwykonawstwo lub kopii zmiany tej umowy nie zgłosi w formie pi</w:t>
      </w:r>
      <w:r w:rsidRPr="002772F8">
        <w:rPr>
          <w:rFonts w:ascii="Times New Roman" w:eastAsia="TimesNewRoman" w:hAnsi="Times New Roman"/>
          <w:sz w:val="20"/>
          <w:szCs w:val="20"/>
          <w:lang w:eastAsia="pl-PL"/>
        </w:rPr>
        <w:t>semnej</w:t>
      </w:r>
      <w:r w:rsidRPr="002772F8">
        <w:rPr>
          <w:rFonts w:ascii="Times New Roman" w:hAnsi="Times New Roman"/>
          <w:sz w:val="20"/>
          <w:szCs w:val="20"/>
          <w:lang w:eastAsia="pl-PL"/>
        </w:rPr>
        <w:t xml:space="preserve"> sprzeciwu, uważa si</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 że wyraził zgod</w:t>
      </w:r>
      <w:r w:rsidRPr="002772F8">
        <w:rPr>
          <w:rFonts w:ascii="Times New Roman" w:eastAsia="TimesNewRoman" w:hAnsi="Times New Roman"/>
          <w:sz w:val="20"/>
          <w:szCs w:val="20"/>
          <w:lang w:eastAsia="pl-PL"/>
        </w:rPr>
        <w:t xml:space="preserve">ę </w:t>
      </w:r>
      <w:r w:rsidRPr="002772F8">
        <w:rPr>
          <w:rFonts w:ascii="Times New Roman" w:hAnsi="Times New Roman"/>
          <w:sz w:val="20"/>
          <w:szCs w:val="20"/>
          <w:lang w:eastAsia="pl-PL"/>
        </w:rPr>
        <w:t>na zawarcie umowy lub wprowadzenie zmian.</w:t>
      </w:r>
    </w:p>
    <w:p w14:paraId="6463E19F"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Umowa o roboty budowlane z Podwykonawc</w:t>
      </w:r>
      <w:r w:rsidRPr="002772F8">
        <w:rPr>
          <w:rFonts w:ascii="Times New Roman" w:eastAsia="TimesNewRoman" w:hAnsi="Times New Roman"/>
          <w:sz w:val="20"/>
          <w:szCs w:val="20"/>
          <w:lang w:eastAsia="pl-PL"/>
        </w:rPr>
        <w:t xml:space="preserve">ą </w:t>
      </w:r>
      <w:r w:rsidR="00EF18D7" w:rsidRPr="002772F8">
        <w:rPr>
          <w:rFonts w:ascii="Times New Roman" w:eastAsia="TimesNewRoman" w:hAnsi="Times New Roman"/>
          <w:sz w:val="20"/>
          <w:szCs w:val="20"/>
          <w:lang w:eastAsia="pl-PL"/>
        </w:rPr>
        <w:t xml:space="preserve">lub dalszym Podwykonawcą </w:t>
      </w:r>
      <w:r w:rsidRPr="002772F8">
        <w:rPr>
          <w:rFonts w:ascii="Times New Roman" w:hAnsi="Times New Roman"/>
          <w:sz w:val="20"/>
          <w:szCs w:val="20"/>
          <w:lang w:eastAsia="pl-PL"/>
        </w:rPr>
        <w:t>musi zawiera</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w szczególno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ci:</w:t>
      </w:r>
    </w:p>
    <w:p w14:paraId="66D37217" w14:textId="77777777"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 xml:space="preserve">zakres robót powierzony Podwykonawcy </w:t>
      </w:r>
      <w:r w:rsidR="00EF18D7" w:rsidRPr="002772F8">
        <w:rPr>
          <w:rFonts w:ascii="Times New Roman" w:hAnsi="Times New Roman"/>
          <w:sz w:val="20"/>
          <w:szCs w:val="20"/>
          <w:lang w:eastAsia="pl-PL"/>
        </w:rPr>
        <w:t xml:space="preserve">lub dalszemu Podwykonawcy </w:t>
      </w:r>
      <w:r w:rsidRPr="002772F8">
        <w:rPr>
          <w:rFonts w:ascii="Times New Roman" w:hAnsi="Times New Roman"/>
          <w:sz w:val="20"/>
          <w:szCs w:val="20"/>
          <w:lang w:eastAsia="pl-PL"/>
        </w:rPr>
        <w:t>wraz z cz</w:t>
      </w:r>
      <w:r w:rsidRPr="002772F8">
        <w:rPr>
          <w:rFonts w:ascii="Times New Roman" w:eastAsia="TimesNewRoman" w:hAnsi="Times New Roman"/>
          <w:sz w:val="20"/>
          <w:szCs w:val="20"/>
          <w:lang w:eastAsia="pl-PL"/>
        </w:rPr>
        <w:t>ęś</w:t>
      </w:r>
      <w:r w:rsidRPr="002772F8">
        <w:rPr>
          <w:rFonts w:ascii="Times New Roman" w:hAnsi="Times New Roman"/>
          <w:sz w:val="20"/>
          <w:szCs w:val="20"/>
          <w:lang w:eastAsia="pl-PL"/>
        </w:rPr>
        <w:t>ci</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dokumentacji dotycz</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wykonania robót obj</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tych umow</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w:t>
      </w:r>
    </w:p>
    <w:p w14:paraId="58CCDAAF" w14:textId="77777777"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wynagrodzenie, które nie powinno by</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wyższe, niż</w:t>
      </w:r>
      <w:r w:rsidR="00EF18D7" w:rsidRPr="002772F8">
        <w:rPr>
          <w:rFonts w:ascii="Times New Roman" w:hAnsi="Times New Roman"/>
          <w:sz w:val="20"/>
          <w:szCs w:val="20"/>
          <w:lang w:eastAsia="pl-PL"/>
        </w:rPr>
        <w:t xml:space="preserve"> </w:t>
      </w:r>
      <w:r w:rsidRPr="002772F8">
        <w:rPr>
          <w:rFonts w:ascii="Times New Roman" w:hAnsi="Times New Roman"/>
          <w:sz w:val="20"/>
          <w:szCs w:val="20"/>
          <w:lang w:eastAsia="pl-PL"/>
        </w:rPr>
        <w:t>warto</w:t>
      </w:r>
      <w:r w:rsidRPr="002772F8">
        <w:rPr>
          <w:rFonts w:ascii="Times New Roman" w:eastAsia="TimesNewRoman" w:hAnsi="Times New Roman"/>
          <w:sz w:val="20"/>
          <w:szCs w:val="20"/>
          <w:lang w:eastAsia="pl-PL"/>
        </w:rPr>
        <w:t xml:space="preserve">ść </w:t>
      </w:r>
      <w:r w:rsidRPr="002772F8">
        <w:rPr>
          <w:rFonts w:ascii="Times New Roman" w:hAnsi="Times New Roman"/>
          <w:sz w:val="20"/>
          <w:szCs w:val="20"/>
          <w:lang w:eastAsia="pl-PL"/>
        </w:rPr>
        <w:t>tych robót wynikaj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ca z oferty Wykonawcy,</w:t>
      </w:r>
    </w:p>
    <w:p w14:paraId="45EE4EDB" w14:textId="77777777"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termin wykonania robót obj</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tych umow</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w:t>
      </w:r>
    </w:p>
    <w:p w14:paraId="6253F4E2" w14:textId="77777777"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 xml:space="preserve">termin zapłaty wynagrodzenia dla Podwykonawcy lub dalszego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termin nie może by</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dłuższy niż</w:t>
      </w:r>
      <w:r w:rsidR="009D6065" w:rsidRPr="002772F8">
        <w:rPr>
          <w:rFonts w:ascii="Times New Roman" w:hAnsi="Times New Roman"/>
          <w:sz w:val="20"/>
          <w:szCs w:val="20"/>
          <w:lang w:eastAsia="pl-PL"/>
        </w:rPr>
        <w:t xml:space="preserve"> </w:t>
      </w:r>
      <w:r w:rsidRPr="002772F8">
        <w:rPr>
          <w:rFonts w:ascii="Times New Roman" w:hAnsi="Times New Roman"/>
          <w:sz w:val="20"/>
          <w:szCs w:val="20"/>
          <w:lang w:eastAsia="pl-PL"/>
        </w:rPr>
        <w:t>25 dni od dnia dor</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 xml:space="preserve">czenia Wykonawcy, </w:t>
      </w:r>
      <w:r w:rsidR="00CA5B1E" w:rsidRPr="002772F8">
        <w:rPr>
          <w:rFonts w:ascii="Times New Roman" w:hAnsi="Times New Roman"/>
          <w:sz w:val="20"/>
          <w:szCs w:val="20"/>
          <w:lang w:eastAsia="pl-PL"/>
        </w:rPr>
        <w:t>P</w:t>
      </w:r>
      <w:r w:rsidRPr="002772F8">
        <w:rPr>
          <w:rFonts w:ascii="Times New Roman" w:hAnsi="Times New Roman"/>
          <w:sz w:val="20"/>
          <w:szCs w:val="20"/>
          <w:lang w:eastAsia="pl-PL"/>
        </w:rPr>
        <w:t xml:space="preserve">odwykonawcy lub dalszemu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xml:space="preserve"> faktury lub rachunku, potwierdzaj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 xml:space="preserve">cych wykonanie zleconych </w:t>
      </w:r>
      <w:r w:rsidR="00CA5B1E" w:rsidRPr="002772F8">
        <w:rPr>
          <w:rFonts w:ascii="Times New Roman" w:hAnsi="Times New Roman"/>
          <w:sz w:val="20"/>
          <w:szCs w:val="20"/>
          <w:lang w:eastAsia="pl-PL"/>
        </w:rPr>
        <w:t>P</w:t>
      </w:r>
      <w:r w:rsidRPr="002772F8">
        <w:rPr>
          <w:rFonts w:ascii="Times New Roman" w:hAnsi="Times New Roman"/>
          <w:sz w:val="20"/>
          <w:szCs w:val="20"/>
          <w:lang w:eastAsia="pl-PL"/>
        </w:rPr>
        <w:t xml:space="preserve">odwykonawcy lub dalszemu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xml:space="preserve"> robót budowlanych.</w:t>
      </w:r>
    </w:p>
    <w:p w14:paraId="49E66D53"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 xml:space="preserve">Wykonawca, Podwykonawca lub dalszy </w:t>
      </w:r>
      <w:r w:rsidR="00E270BD" w:rsidRPr="002772F8">
        <w:rPr>
          <w:rFonts w:ascii="Times New Roman" w:hAnsi="Times New Roman"/>
          <w:sz w:val="20"/>
          <w:szCs w:val="20"/>
          <w:lang w:eastAsia="pl-PL"/>
        </w:rPr>
        <w:t>Podwykonawca</w:t>
      </w:r>
      <w:r w:rsidRPr="002772F8">
        <w:rPr>
          <w:rFonts w:ascii="Times New Roman" w:hAnsi="Times New Roman"/>
          <w:sz w:val="20"/>
          <w:szCs w:val="20"/>
          <w:lang w:eastAsia="pl-PL"/>
        </w:rPr>
        <w:t xml:space="preserve"> robót budowlanych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jest przedstawi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cemu, po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wiadczone za zgodno</w:t>
      </w:r>
      <w:r w:rsidRPr="002772F8">
        <w:rPr>
          <w:rFonts w:ascii="Times New Roman" w:eastAsia="TimesNewRoman" w:hAnsi="Times New Roman"/>
          <w:sz w:val="20"/>
          <w:szCs w:val="20"/>
          <w:lang w:eastAsia="pl-PL"/>
        </w:rPr>
        <w:t xml:space="preserve">ść </w:t>
      </w:r>
      <w:r w:rsidRPr="002772F8">
        <w:rPr>
          <w:rFonts w:ascii="Times New Roman" w:hAnsi="Times New Roman"/>
          <w:sz w:val="20"/>
          <w:szCs w:val="20"/>
          <w:lang w:eastAsia="pl-PL"/>
        </w:rPr>
        <w:t>z oryginałem kopie umów, których przedmiotem s</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 xml:space="preserve">dostawy </w:t>
      </w:r>
      <w:r w:rsidRPr="002772F8">
        <w:rPr>
          <w:rFonts w:ascii="Times New Roman" w:hAnsi="Times New Roman"/>
          <w:sz w:val="20"/>
          <w:szCs w:val="20"/>
          <w:lang w:eastAsia="pl-PL"/>
        </w:rPr>
        <w:lastRenderedPageBreak/>
        <w:t>lub usługi (związane z robotami budowlanymi), w terminie 7 dni od dnia ich zawarcia. 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zek ten nie dotyczy umów o warto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ci nieprzekraczającej 50 000 złotych.</w:t>
      </w:r>
    </w:p>
    <w:p w14:paraId="27FCE039"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Umowa pomi</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 xml:space="preserve">dzy </w:t>
      </w:r>
      <w:r w:rsidR="00606E5E" w:rsidRPr="002772F8">
        <w:rPr>
          <w:rFonts w:ascii="Times New Roman" w:hAnsi="Times New Roman"/>
          <w:sz w:val="20"/>
          <w:szCs w:val="20"/>
          <w:lang w:eastAsia="pl-PL"/>
        </w:rPr>
        <w:t>P</w:t>
      </w:r>
      <w:r w:rsidRPr="002772F8">
        <w:rPr>
          <w:rFonts w:ascii="Times New Roman" w:hAnsi="Times New Roman"/>
          <w:sz w:val="20"/>
          <w:szCs w:val="20"/>
          <w:lang w:eastAsia="pl-PL"/>
        </w:rPr>
        <w:t>odwykonawc</w:t>
      </w:r>
      <w:r w:rsidRPr="002772F8">
        <w:rPr>
          <w:rFonts w:ascii="Times New Roman" w:eastAsia="TimesNewRoman" w:hAnsi="Times New Roman"/>
          <w:sz w:val="20"/>
          <w:szCs w:val="20"/>
          <w:lang w:eastAsia="pl-PL"/>
        </w:rPr>
        <w:t>ą</w:t>
      </w:r>
      <w:r w:rsidR="00F679A2" w:rsidRPr="002772F8">
        <w:rPr>
          <w:rFonts w:ascii="Times New Roman" w:eastAsia="TimesNewRoman" w:hAnsi="Times New Roman"/>
          <w:sz w:val="20"/>
          <w:szCs w:val="20"/>
          <w:lang w:eastAsia="pl-PL"/>
        </w:rPr>
        <w:t>,</w:t>
      </w:r>
      <w:r w:rsidRPr="002772F8">
        <w:rPr>
          <w:rFonts w:ascii="Times New Roman" w:hAnsi="Times New Roman"/>
          <w:sz w:val="20"/>
          <w:szCs w:val="20"/>
          <w:lang w:eastAsia="pl-PL"/>
        </w:rPr>
        <w:t xml:space="preserve"> a dalszym </w:t>
      </w:r>
      <w:r w:rsidR="00E270BD" w:rsidRPr="002772F8">
        <w:rPr>
          <w:rFonts w:ascii="Times New Roman" w:hAnsi="Times New Roman"/>
          <w:sz w:val="20"/>
          <w:szCs w:val="20"/>
          <w:lang w:eastAsia="pl-PL"/>
        </w:rPr>
        <w:t>podwykonawc</w:t>
      </w:r>
      <w:r w:rsidR="00E270BD" w:rsidRPr="002772F8">
        <w:rPr>
          <w:rFonts w:ascii="Times New Roman" w:eastAsia="TimesNewRoman" w:hAnsi="Times New Roman"/>
          <w:sz w:val="20"/>
          <w:szCs w:val="20"/>
          <w:lang w:eastAsia="pl-PL"/>
        </w:rPr>
        <w:t>ą</w:t>
      </w:r>
      <w:r w:rsidRPr="002772F8">
        <w:rPr>
          <w:rFonts w:ascii="Times New Roman" w:eastAsia="TimesNewRoman" w:hAnsi="Times New Roman"/>
          <w:sz w:val="20"/>
          <w:szCs w:val="20"/>
          <w:lang w:eastAsia="pl-PL"/>
        </w:rPr>
        <w:t xml:space="preserve"> </w:t>
      </w:r>
      <w:r w:rsidRPr="002772F8">
        <w:rPr>
          <w:rFonts w:ascii="Times New Roman" w:hAnsi="Times New Roman"/>
          <w:sz w:val="20"/>
          <w:szCs w:val="20"/>
          <w:lang w:eastAsia="pl-PL"/>
        </w:rPr>
        <w:t>musi zawiera</w:t>
      </w:r>
      <w:r w:rsidRPr="002772F8">
        <w:rPr>
          <w:rFonts w:ascii="Times New Roman" w:eastAsia="TimesNewRoman" w:hAnsi="Times New Roman"/>
          <w:sz w:val="20"/>
          <w:szCs w:val="20"/>
          <w:lang w:eastAsia="pl-PL"/>
        </w:rPr>
        <w:t xml:space="preserve">ć postanowienia odpowiednie do </w:t>
      </w:r>
      <w:r w:rsidRPr="002772F8">
        <w:rPr>
          <w:rFonts w:ascii="Times New Roman" w:hAnsi="Times New Roman"/>
          <w:sz w:val="20"/>
          <w:szCs w:val="20"/>
          <w:lang w:eastAsia="pl-PL"/>
        </w:rPr>
        <w:t>okre</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lonych w ust. 5 niniejszego paragrafu. Zał</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cznikiem do umowy jest zgoda Wykonawcy na zawarcie umowy o podwykonawstwo.</w:t>
      </w:r>
    </w:p>
    <w:p w14:paraId="2B32A0BB"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jest na</w:t>
      </w:r>
      <w:r w:rsidR="00BE4C2E" w:rsidRPr="002772F8">
        <w:rPr>
          <w:rFonts w:ascii="Times New Roman" w:hAnsi="Times New Roman"/>
          <w:sz w:val="20"/>
          <w:szCs w:val="20"/>
          <w:lang w:eastAsia="pl-PL"/>
        </w:rPr>
        <w:t xml:space="preserve"> </w:t>
      </w:r>
      <w:r w:rsidR="00904A28" w:rsidRPr="002772F8">
        <w:rPr>
          <w:rFonts w:ascii="Times New Roman" w:hAnsi="Times New Roman"/>
          <w:sz w:val="20"/>
          <w:szCs w:val="20"/>
          <w:lang w:eastAsia="pl-PL"/>
        </w:rPr>
        <w:t xml:space="preserve">pisemne </w:t>
      </w:r>
      <w:r w:rsidRPr="002772F8">
        <w:rPr>
          <w:rFonts w:ascii="Times New Roman" w:hAnsi="Times New Roman"/>
          <w:sz w:val="20"/>
          <w:szCs w:val="20"/>
          <w:lang w:eastAsia="pl-PL"/>
        </w:rPr>
        <w:t>ż</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danie 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cego udzieli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mu wszelkich informacji dotycz</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cych Podwykonawców.</w:t>
      </w:r>
    </w:p>
    <w:p w14:paraId="504CFE59"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rPr>
        <w:t xml:space="preserve">Zamawiający </w:t>
      </w:r>
      <w:r w:rsidRPr="002772F8">
        <w:rPr>
          <w:rFonts w:ascii="Times New Roman" w:hAnsi="Times New Roman"/>
          <w:sz w:val="20"/>
          <w:szCs w:val="20"/>
          <w:u w:val="single"/>
        </w:rPr>
        <w:t>w terminie 30 dni</w:t>
      </w:r>
      <w:r w:rsidR="00EF18D7" w:rsidRPr="002772F8">
        <w:rPr>
          <w:rFonts w:ascii="Times New Roman" w:hAnsi="Times New Roman"/>
          <w:sz w:val="20"/>
          <w:szCs w:val="20"/>
          <w:u w:val="single"/>
        </w:rPr>
        <w:t xml:space="preserve"> </w:t>
      </w:r>
      <w:r w:rsidRPr="002772F8">
        <w:rPr>
          <w:rFonts w:ascii="Times New Roman" w:hAnsi="Times New Roman"/>
          <w:sz w:val="20"/>
          <w:szCs w:val="20"/>
        </w:rPr>
        <w:t xml:space="preserve">dokonuje bezpośredniej zapłaty wymagalnego wynagrodzenia przysługującego </w:t>
      </w:r>
      <w:r w:rsidR="00CA5B1E" w:rsidRPr="002772F8">
        <w:rPr>
          <w:rFonts w:ascii="Times New Roman" w:hAnsi="Times New Roman"/>
          <w:sz w:val="20"/>
          <w:szCs w:val="20"/>
        </w:rPr>
        <w:t>P</w:t>
      </w:r>
      <w:r w:rsidRPr="002772F8">
        <w:rPr>
          <w:rFonts w:ascii="Times New Roman" w:hAnsi="Times New Roman"/>
          <w:sz w:val="20"/>
          <w:szCs w:val="20"/>
        </w:rPr>
        <w:t xml:space="preserve">odwykonawcy lub dalszemu </w:t>
      </w:r>
      <w:r w:rsidR="00E270BD" w:rsidRPr="002772F8">
        <w:rPr>
          <w:rFonts w:ascii="Times New Roman" w:hAnsi="Times New Roman"/>
          <w:sz w:val="20"/>
          <w:szCs w:val="20"/>
        </w:rPr>
        <w:t>podwykonawcy</w:t>
      </w:r>
      <w:r w:rsidRPr="002772F8">
        <w:rPr>
          <w:rFonts w:ascii="Times New Roman" w:hAnsi="Times New Roman"/>
          <w:sz w:val="20"/>
          <w:szCs w:val="20"/>
        </w:rPr>
        <w:t xml:space="preserve">, który zawarł zaakceptowaną przez </w:t>
      </w:r>
      <w:r w:rsidR="00E270BD" w:rsidRPr="002772F8">
        <w:rPr>
          <w:rFonts w:ascii="Times New Roman" w:hAnsi="Times New Roman"/>
          <w:sz w:val="20"/>
          <w:szCs w:val="20"/>
        </w:rPr>
        <w:t>zamawiającego</w:t>
      </w:r>
      <w:r w:rsidRPr="002772F8">
        <w:rPr>
          <w:rFonts w:ascii="Times New Roman" w:hAnsi="Times New Roman"/>
          <w:sz w:val="20"/>
          <w:szCs w:val="20"/>
        </w:rPr>
        <w:t xml:space="preserve"> umowę o podwykonawstwo, której przedmiotem są roboty budowlane, lub który zawarł przedłożoną </w:t>
      </w:r>
      <w:r w:rsidR="00E270BD" w:rsidRPr="002772F8">
        <w:rPr>
          <w:rFonts w:ascii="Times New Roman" w:hAnsi="Times New Roman"/>
          <w:sz w:val="20"/>
          <w:szCs w:val="20"/>
        </w:rPr>
        <w:t>zamawiającemu</w:t>
      </w:r>
      <w:r w:rsidRPr="002772F8">
        <w:rPr>
          <w:rFonts w:ascii="Times New Roman" w:hAnsi="Times New Roman"/>
          <w:sz w:val="20"/>
          <w:szCs w:val="20"/>
        </w:rPr>
        <w:t xml:space="preserve"> umowę o podwykonawstwo, której przedmiotem są dostawy lub usługi, w przypadku uchylenia się od obowiązku zapłaty odpowiednio przez Wykonawcę, Podwykonawcę lub dalszego Podwykonawcę zamówienia na roboty budowlane.</w:t>
      </w:r>
    </w:p>
    <w:p w14:paraId="34C6830F"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 xml:space="preserve">Wynagrodzenie, o którym mowa w ust. 9 dotyczy wyłącznie należności powstałych po zaakceptowaniu przez </w:t>
      </w:r>
      <w:r w:rsidR="00CA5B1E" w:rsidRPr="002772F8">
        <w:rPr>
          <w:rFonts w:ascii="Times New Roman" w:hAnsi="Times New Roman"/>
          <w:sz w:val="20"/>
          <w:szCs w:val="20"/>
          <w:lang w:eastAsia="pl-PL"/>
        </w:rPr>
        <w:t>Z</w:t>
      </w:r>
      <w:r w:rsidRPr="002772F8">
        <w:rPr>
          <w:rFonts w:ascii="Times New Roman" w:hAnsi="Times New Roman"/>
          <w:sz w:val="20"/>
          <w:szCs w:val="20"/>
          <w:lang w:eastAsia="pl-PL"/>
        </w:rPr>
        <w:t>amawiającego umowy o podwykonawstwo, której przedmiotem są roboty budowlane, lub po przedłożeniu zamawiającemu poświadczonej za zgodność z oryginałem kopii umowy o podwykonawstwo, której przedmiotem są dostawy lub usługi.</w:t>
      </w:r>
    </w:p>
    <w:p w14:paraId="3E9EB16A"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 xml:space="preserve">Bezpośrednia zapłata obejmuje wyłącznie należne wynagrodzenie, bez odsetek, należnych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xml:space="preserve"> lub dalszemu podwykonawcy.</w:t>
      </w:r>
    </w:p>
    <w:p w14:paraId="6908F69D"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rPr>
        <w:t xml:space="preserve">W przypadku dokonania bezpośredniej zapłaty </w:t>
      </w:r>
      <w:r w:rsidR="00E270BD" w:rsidRPr="002772F8">
        <w:rPr>
          <w:rFonts w:ascii="Times New Roman" w:hAnsi="Times New Roman"/>
          <w:sz w:val="20"/>
          <w:szCs w:val="20"/>
        </w:rPr>
        <w:t>podwykonawcy</w:t>
      </w:r>
      <w:r w:rsidRPr="002772F8">
        <w:rPr>
          <w:rFonts w:ascii="Times New Roman" w:hAnsi="Times New Roman"/>
          <w:sz w:val="20"/>
          <w:szCs w:val="20"/>
        </w:rPr>
        <w:t xml:space="preserve"> lub dalszemu </w:t>
      </w:r>
      <w:r w:rsidR="00E270BD" w:rsidRPr="002772F8">
        <w:rPr>
          <w:rFonts w:ascii="Times New Roman" w:hAnsi="Times New Roman"/>
          <w:sz w:val="20"/>
          <w:szCs w:val="20"/>
        </w:rPr>
        <w:t>podwykonawcy</w:t>
      </w:r>
      <w:r w:rsidRPr="002772F8">
        <w:rPr>
          <w:rFonts w:ascii="Times New Roman" w:hAnsi="Times New Roman"/>
          <w:sz w:val="20"/>
          <w:szCs w:val="20"/>
        </w:rPr>
        <w:t>, o których mowa w tym punkcie, Zamawiający potrąca kwotę wypłaconego wynagrodzenia z wynagrodzenia należnego wykonawcy.</w:t>
      </w:r>
    </w:p>
    <w:p w14:paraId="17E9CD57"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ar-SA"/>
        </w:rPr>
        <w:t>Kwota należna Podwykonawcy zostanie uiszczona przez Zamawiającego w złotych polskich (PLN).</w:t>
      </w:r>
    </w:p>
    <w:p w14:paraId="7F773015"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ar-SA"/>
        </w:rPr>
        <w:t>Kwotę zapłaconą Podwykonawcy lub złożoną do depozytu sądowego Zamawiający potrąca z wynagrodzenia należnego Wykonawcy.</w:t>
      </w:r>
    </w:p>
    <w:p w14:paraId="1A7C9FA6"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lang w:eastAsia="ar-SA"/>
        </w:rPr>
        <w:t xml:space="preserve">W zakresie nieuregulowanym w niniejszym paragrafie do czynności zawierania umów z </w:t>
      </w:r>
      <w:r w:rsidR="00CA5B1E" w:rsidRPr="002772F8">
        <w:rPr>
          <w:rFonts w:ascii="Times New Roman" w:hAnsi="Times New Roman"/>
          <w:sz w:val="20"/>
          <w:szCs w:val="20"/>
          <w:lang w:eastAsia="ar-SA"/>
        </w:rPr>
        <w:t>P</w:t>
      </w:r>
      <w:r w:rsidRPr="002772F8">
        <w:rPr>
          <w:rFonts w:ascii="Times New Roman" w:hAnsi="Times New Roman"/>
          <w:sz w:val="20"/>
          <w:szCs w:val="20"/>
          <w:lang w:eastAsia="ar-SA"/>
        </w:rPr>
        <w:t>odwykonawcami i dalszymi podwykonawcami oraz rozliczeń z nimi stosuje się dotyczące podwykonawstwa przepisy ustawy - Prawo zamówień publicznych, w tym zwłaszcza art. 2 punkt 9b, art. 36a i 36b oraz art. 143a-143d.</w:t>
      </w:r>
    </w:p>
    <w:p w14:paraId="3A056D42" w14:textId="77777777" w:rsidR="0017124B" w:rsidRPr="002772F8" w:rsidRDefault="0017124B" w:rsidP="0017124B">
      <w:pPr>
        <w:spacing w:after="0" w:line="240" w:lineRule="auto"/>
        <w:jc w:val="center"/>
        <w:rPr>
          <w:rFonts w:ascii="Times New Roman" w:hAnsi="Times New Roman"/>
          <w:b/>
          <w:sz w:val="20"/>
        </w:rPr>
      </w:pPr>
    </w:p>
    <w:p w14:paraId="7D3D6187"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12</w:t>
      </w:r>
    </w:p>
    <w:p w14:paraId="36D36F1B"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KARY UMOWNE I ODSZKODOWANIA</w:t>
      </w:r>
    </w:p>
    <w:p w14:paraId="685A2A69"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Wykonawca zapłaci Zamawiającemu kary umowne:</w:t>
      </w:r>
    </w:p>
    <w:p w14:paraId="6619E28C"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opóźnienie w wykonaniu umowy z przyczyn niezależnych od Zamawiającego – w wysokości 0,2% wynagrodzenia za każdy dzień opóźnienia,</w:t>
      </w:r>
    </w:p>
    <w:p w14:paraId="0A14FDFD"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opóźnienie w usunięciu wad stwierdzonych przy odbiorze lub w okresie rękojmi – w wysokości 0,2% wynagrodzenia za każdy dzień opóźnienia, licząc od dnia wyznaczonego na usunięcie wad</w:t>
      </w:r>
      <w:r w:rsidR="00084A90">
        <w:rPr>
          <w:rFonts w:ascii="Times New Roman" w:eastAsia="Times New Roman" w:hAnsi="Times New Roman"/>
          <w:sz w:val="20"/>
          <w:szCs w:val="20"/>
        </w:rPr>
        <w:t>,</w:t>
      </w:r>
      <w:r w:rsidRPr="002772F8">
        <w:rPr>
          <w:rFonts w:ascii="Times New Roman" w:eastAsia="Times New Roman" w:hAnsi="Times New Roman"/>
          <w:sz w:val="20"/>
          <w:szCs w:val="20"/>
        </w:rPr>
        <w:t xml:space="preserve"> </w:t>
      </w:r>
    </w:p>
    <w:p w14:paraId="62608051"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niewykonanie lub nienależyte wykonanie obowiązków w zakresie raportowania (w tym brak raportu dziennego, sporządzenie raportu niepełnego lub nierzetelnego) – 200 zł za każdy stwierdzony przypadek,</w:t>
      </w:r>
    </w:p>
    <w:p w14:paraId="2B27801D"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wykonanie zakresu rzeczowo-finansowego na poziomie niższym niż 90% w stosunku do ujętego w harmonogramie za dany miesiąc – w wysokości 1% wartości robót niewykonanych,</w:t>
      </w:r>
    </w:p>
    <w:p w14:paraId="256AA676"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wykonanie przez inną osobę niż zaakceptowana przez Dyrektora MZD w Rzeszowie czynności zastrzeżonych dla kierownika budowy – w wysokości 5% wynagrodzenia,</w:t>
      </w:r>
    </w:p>
    <w:p w14:paraId="0780D31D"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odstąpienie od umowy przez Zamawiającego lub  Wykonawcę z przyczyn zależnych od Wykonawcy – 10 % wysokości wynagrodzenia,</w:t>
      </w:r>
    </w:p>
    <w:p w14:paraId="742FB5A1"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niedokonanie zapłaty wynagrodzenia należnego </w:t>
      </w:r>
      <w:r w:rsidR="00CA5B1E" w:rsidRPr="002772F8">
        <w:rPr>
          <w:rFonts w:ascii="Times New Roman" w:eastAsia="Times New Roman" w:hAnsi="Times New Roman"/>
          <w:sz w:val="20"/>
          <w:szCs w:val="20"/>
        </w:rPr>
        <w:t>P</w:t>
      </w:r>
      <w:r w:rsidRPr="002772F8">
        <w:rPr>
          <w:rFonts w:ascii="Times New Roman" w:eastAsia="Times New Roman" w:hAnsi="Times New Roman"/>
          <w:sz w:val="20"/>
          <w:szCs w:val="20"/>
        </w:rPr>
        <w:t>odwykonawcom lub dalszym podwykonawcom oraz za opóźnienie w zapłacie tego wynagrodzenia - w wysokości 1000 zł za każdy stwierdzony przypadek,</w:t>
      </w:r>
    </w:p>
    <w:p w14:paraId="6557E73C"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nieprzedłożenie do zaakceptowania projektu umowy o podwykonawstwo lub projektu zmiany takiej umowy - w wysokości 1000 zł za każdy stwierdzony przypadek;</w:t>
      </w:r>
    </w:p>
    <w:p w14:paraId="784ECB79"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nieprzedłożenie poświadczonej za zgodność z oryginałem kopii umowy o podwykonawstwo lub kopii zmiany takiej umowy - w wysokości 500 zł za każdy stwierdzony przypadek;</w:t>
      </w:r>
    </w:p>
    <w:p w14:paraId="01E0E9A1"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niedokonanie zmiany umowy o podwykonawstwo (dalsze podwykonawstwo) w zakresie terminu zapłaty, w okolicznościach określonych w art. 143b ust. 9 ustawy, w terminie wskazanym przez Zamawiającego - 50 zł za każdy dzień niedokonania zmiany, licząc po upływie wyznaczonego terminu, ale nie więcej niż 500 zł,</w:t>
      </w:r>
    </w:p>
    <w:p w14:paraId="2C6F84F4" w14:textId="77777777" w:rsidR="0017124B" w:rsidRPr="002772F8" w:rsidRDefault="0017124B" w:rsidP="0017124B">
      <w:pPr>
        <w:numPr>
          <w:ilvl w:val="0"/>
          <w:numId w:val="14"/>
        </w:numPr>
        <w:tabs>
          <w:tab w:val="clear" w:pos="2422"/>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niewykonanie obowiązku wcześniejszego dostarczenia inwentaryzacji geodezyjnej robót </w:t>
      </w:r>
      <w:proofErr w:type="spellStart"/>
      <w:r w:rsidRPr="002772F8">
        <w:rPr>
          <w:rFonts w:ascii="Times New Roman" w:eastAsia="Times New Roman" w:hAnsi="Times New Roman"/>
          <w:sz w:val="20"/>
          <w:szCs w:val="20"/>
        </w:rPr>
        <w:t>elektromontażowych</w:t>
      </w:r>
      <w:proofErr w:type="spellEnd"/>
      <w:r w:rsidRPr="002772F8">
        <w:rPr>
          <w:rFonts w:ascii="Times New Roman" w:eastAsia="Times New Roman" w:hAnsi="Times New Roman"/>
          <w:sz w:val="20"/>
          <w:szCs w:val="20"/>
        </w:rPr>
        <w:t xml:space="preserve"> ziemnych umożliwiającej zawarcie umów o dystrybucję i sprzedaż energii elektrycznej (§ 7 ust. 2 </w:t>
      </w:r>
      <w:r w:rsidRPr="00A94368">
        <w:rPr>
          <w:rFonts w:ascii="Times New Roman" w:eastAsia="Times New Roman" w:hAnsi="Times New Roman"/>
          <w:sz w:val="20"/>
          <w:szCs w:val="20"/>
        </w:rPr>
        <w:t xml:space="preserve">punkt </w:t>
      </w:r>
      <w:r w:rsidR="002170D6" w:rsidRPr="00A94368">
        <w:rPr>
          <w:rFonts w:ascii="Times New Roman" w:eastAsia="Times New Roman" w:hAnsi="Times New Roman"/>
          <w:sz w:val="20"/>
          <w:szCs w:val="20"/>
        </w:rPr>
        <w:t>7</w:t>
      </w:r>
      <w:r w:rsidR="00A94368" w:rsidRPr="00A94368">
        <w:rPr>
          <w:rFonts w:ascii="Times New Roman" w:eastAsia="Times New Roman" w:hAnsi="Times New Roman"/>
          <w:sz w:val="20"/>
          <w:szCs w:val="20"/>
        </w:rPr>
        <w:t>3</w:t>
      </w:r>
      <w:r w:rsidRPr="00A94368">
        <w:rPr>
          <w:rFonts w:ascii="Times New Roman" w:eastAsia="Times New Roman" w:hAnsi="Times New Roman"/>
          <w:sz w:val="20"/>
          <w:szCs w:val="20"/>
        </w:rPr>
        <w:t>)</w:t>
      </w:r>
      <w:r w:rsidRPr="002772F8">
        <w:rPr>
          <w:rFonts w:ascii="Times New Roman" w:eastAsia="Times New Roman" w:hAnsi="Times New Roman"/>
          <w:sz w:val="20"/>
          <w:szCs w:val="20"/>
        </w:rPr>
        <w:t xml:space="preserve"> - w wysokości 1000 zł za każdy dzień opóźnienia;</w:t>
      </w:r>
    </w:p>
    <w:p w14:paraId="4D4C58B6"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w razie stwierdzenia, że na budowie wykonują pracę osoby niezatrudnione na podstawie umowy o pracę, co do których Zamawiający nałożył takie wymaganie w umowie (w tym za nieprzedłożenie przez </w:t>
      </w:r>
      <w:r w:rsidRPr="002772F8">
        <w:rPr>
          <w:rFonts w:ascii="Times New Roman" w:eastAsia="Times New Roman" w:hAnsi="Times New Roman"/>
          <w:sz w:val="20"/>
          <w:szCs w:val="20"/>
        </w:rPr>
        <w:lastRenderedPageBreak/>
        <w:t>Wykonawcę określonych w umowie przez Zamawiającego dokumentów mających to potwierdzać)</w:t>
      </w:r>
      <w:r w:rsidRPr="002772F8">
        <w:rPr>
          <w:rFonts w:ascii="Times New Roman" w:eastAsia="Times New Roman" w:hAnsi="Times New Roman"/>
          <w:sz w:val="20"/>
          <w:szCs w:val="20"/>
        </w:rPr>
        <w:br/>
        <w:t xml:space="preserve"> – w wysokości 500 zł za każdy stwierdzony przypadek.</w:t>
      </w:r>
    </w:p>
    <w:p w14:paraId="04F42752" w14:textId="77777777" w:rsidR="0017124B" w:rsidRPr="002772F8" w:rsidRDefault="0017124B" w:rsidP="00925E13">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w razie niedopełnienia obowiązku utrzymywania przez okres wykonywania zasadniczej części umowy ubezpieczenia odpowiedzialności cywilnej Wykonawcy w zakresie prowadzonej działalności związanej z przedmiotem zamówienia (§ 17 ust. 1) – w wysokości 5000 zł za każdy dzień braku ubezpieczenia.</w:t>
      </w:r>
    </w:p>
    <w:p w14:paraId="2595292A"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Suma kar umownych należnych od Wykonawcy nie może przekroczyć 25% wynagrodzenia.</w:t>
      </w:r>
    </w:p>
    <w:p w14:paraId="665908D2"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przypadku powstania szkody, Zamawiający ma prawo dochodzenia odszkodowania przewyższającego wysokość kar umownych, do wysokości rzeczywiście poniesionej szkody.</w:t>
      </w:r>
    </w:p>
    <w:p w14:paraId="00B454F5"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Strony ustalają, że zapłata należności tytułem kar umownych nastąpi na podstawie noty obciążeniowej w terminie </w:t>
      </w:r>
      <w:r w:rsidR="000148B8" w:rsidRPr="002772F8">
        <w:rPr>
          <w:rFonts w:ascii="Times New Roman" w:eastAsia="Times New Roman" w:hAnsi="Times New Roman"/>
          <w:sz w:val="20"/>
          <w:szCs w:val="20"/>
        </w:rPr>
        <w:t>7</w:t>
      </w:r>
      <w:r w:rsidR="008162FA" w:rsidRPr="002772F8">
        <w:rPr>
          <w:rFonts w:ascii="Times New Roman" w:eastAsia="Times New Roman" w:hAnsi="Times New Roman"/>
          <w:sz w:val="20"/>
          <w:szCs w:val="20"/>
        </w:rPr>
        <w:t>dni</w:t>
      </w:r>
      <w:r w:rsidRPr="002772F8">
        <w:rPr>
          <w:rFonts w:ascii="Times New Roman" w:eastAsia="Times New Roman" w:hAnsi="Times New Roman"/>
          <w:sz w:val="20"/>
          <w:szCs w:val="20"/>
        </w:rPr>
        <w:t xml:space="preserve"> od dnia jej doręczenia.</w:t>
      </w:r>
    </w:p>
    <w:p w14:paraId="212BE75D"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Zamawiający może dokonać potrącenia wymagalnych kar umownych z wynagrodzenia Wykonawcy, składając stosowne oświadczenie.</w:t>
      </w:r>
    </w:p>
    <w:p w14:paraId="2C57A2A5"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b/>
          <w:sz w:val="20"/>
          <w:szCs w:val="20"/>
          <w:lang w:eastAsia="pl-PL"/>
        </w:rPr>
      </w:pPr>
      <w:r w:rsidRPr="002772F8">
        <w:rPr>
          <w:rFonts w:ascii="Times New Roman" w:eastAsia="Times New Roman" w:hAnsi="Times New Roman"/>
          <w:sz w:val="20"/>
          <w:szCs w:val="20"/>
        </w:rPr>
        <w:t>Wykonawca zobowiązany jest do niezwłocznego pisemnego informowania Zamawiającego o przewidywanym opóźnieniu w realizacji przedmiotu umowy.</w:t>
      </w:r>
    </w:p>
    <w:p w14:paraId="39075A56" w14:textId="77777777" w:rsidR="0017124B" w:rsidRPr="002772F8" w:rsidRDefault="0017124B" w:rsidP="0017124B">
      <w:pPr>
        <w:spacing w:after="0" w:line="240" w:lineRule="auto"/>
        <w:jc w:val="center"/>
        <w:rPr>
          <w:rFonts w:ascii="Times New Roman" w:eastAsia="Times New Roman" w:hAnsi="Times New Roman"/>
          <w:b/>
          <w:sz w:val="20"/>
          <w:szCs w:val="20"/>
        </w:rPr>
      </w:pPr>
    </w:p>
    <w:p w14:paraId="6A2174E3"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13</w:t>
      </w:r>
    </w:p>
    <w:p w14:paraId="208E1051"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UMOWNE ODSTĄPIENIE OD UMOWY</w:t>
      </w:r>
    </w:p>
    <w:p w14:paraId="0514C3D4" w14:textId="77777777"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Zamawiającemu przysługuje prawo odstąpienia od umowy w terminie 14 dni od zaistnienia niżej wymienionych okoliczności:</w:t>
      </w:r>
    </w:p>
    <w:p w14:paraId="08A94BAC" w14:textId="77777777"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Wykonawca nie rozpoczął realizacji umowy w terminie 14 dni od daty jej podpisania,</w:t>
      </w:r>
    </w:p>
    <w:p w14:paraId="61C8CD0A" w14:textId="77777777"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Wykonawca przerwał z przyczyn leżących po jego stronie realizację przedmiotu umowy i przerwa ta trwa dłużej niż  14 dni,</w:t>
      </w:r>
    </w:p>
    <w:p w14:paraId="6F6EE461" w14:textId="77777777"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suma kar umownych przekroczyła kwotę 20% wynagrodzenia,</w:t>
      </w:r>
    </w:p>
    <w:p w14:paraId="0C3C3EB9" w14:textId="77777777" w:rsidR="0017124B" w:rsidRPr="002772F8" w:rsidRDefault="0017124B" w:rsidP="004613E9">
      <w:pPr>
        <w:numPr>
          <w:ilvl w:val="0"/>
          <w:numId w:val="16"/>
        </w:numPr>
        <w:spacing w:after="0" w:line="240" w:lineRule="auto"/>
        <w:ind w:hanging="436"/>
        <w:jc w:val="both"/>
        <w:rPr>
          <w:rFonts w:ascii="Times New Roman" w:hAnsi="Times New Roman"/>
          <w:sz w:val="20"/>
        </w:rPr>
      </w:pPr>
      <w:r w:rsidRPr="002772F8">
        <w:rPr>
          <w:rFonts w:ascii="Times New Roman" w:hAnsi="Times New Roman"/>
          <w:sz w:val="20"/>
        </w:rPr>
        <w:t>uzyskania informacji, iż Wykonawca pomimo obowiązku osobistego wykonania robót budowlanych wykonuje roboty przy pomocy Podwykonawcy,</w:t>
      </w:r>
    </w:p>
    <w:p w14:paraId="7E3EFED1" w14:textId="77777777" w:rsidR="0017124B" w:rsidRPr="002772F8" w:rsidRDefault="0017124B" w:rsidP="004613E9">
      <w:pPr>
        <w:numPr>
          <w:ilvl w:val="0"/>
          <w:numId w:val="16"/>
        </w:numPr>
        <w:spacing w:after="0" w:line="240" w:lineRule="auto"/>
        <w:ind w:hanging="436"/>
        <w:jc w:val="both"/>
        <w:rPr>
          <w:rFonts w:ascii="Times New Roman" w:eastAsia="SimSun" w:hAnsi="Times New Roman"/>
          <w:kern w:val="3"/>
          <w:sz w:val="20"/>
          <w:szCs w:val="20"/>
          <w:lang w:bidi="en-US"/>
        </w:rPr>
      </w:pPr>
      <w:r w:rsidRPr="002772F8">
        <w:rPr>
          <w:rFonts w:ascii="Times New Roman" w:hAnsi="Times New Roman"/>
          <w:sz w:val="20"/>
        </w:rPr>
        <w:t>w razie bezskutecznego upływu terminu na przedłożenie Zamawiającemu dokumentów potwierdzających zatrudnienie osób na umowę o pracę.</w:t>
      </w:r>
    </w:p>
    <w:p w14:paraId="51C2A04B" w14:textId="77777777"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Zamawiającemu przysługuje prawo odstąpienia od umowy w ciągu 14 dni od uzyskania informacji o zajęciu w wyniku wszczętego postępowania egzekucyjnego majątku Wykonawcy lub jego znacznej części wskazującego na zagrożenie wykonania umowy w ustalonym terminie.</w:t>
      </w:r>
    </w:p>
    <w:p w14:paraId="328C4D91" w14:textId="77777777"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Odstąpienie od umowy powinno nastąpić na piśmie pod rygorem nieważności i zawierać uzasadnienie.</w:t>
      </w:r>
    </w:p>
    <w:p w14:paraId="4B8871DE" w14:textId="77777777"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wypadku odstąpienia od umowy:</w:t>
      </w:r>
    </w:p>
    <w:p w14:paraId="4C852259" w14:textId="77777777" w:rsidR="0017124B" w:rsidRPr="002772F8" w:rsidRDefault="0017124B" w:rsidP="0017124B">
      <w:pPr>
        <w:numPr>
          <w:ilvl w:val="0"/>
          <w:numId w:val="17"/>
        </w:numPr>
        <w:tabs>
          <w:tab w:val="num" w:pos="567"/>
          <w:tab w:val="left" w:pos="8731"/>
        </w:tabs>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w terminie 14 dni od daty odstąpienia od umowy Wykonawca przy udziale Zamawiającego sporządzi szczegółowy protokół inwentaryzacji robót wg stanu na dzień odstąpienia,</w:t>
      </w:r>
    </w:p>
    <w:p w14:paraId="2A837BDD" w14:textId="77777777" w:rsidR="0017124B" w:rsidRPr="002772F8" w:rsidRDefault="0017124B" w:rsidP="0017124B">
      <w:pPr>
        <w:numPr>
          <w:ilvl w:val="0"/>
          <w:numId w:val="17"/>
        </w:numPr>
        <w:tabs>
          <w:tab w:val="num" w:pos="567"/>
          <w:tab w:val="left" w:pos="8731"/>
        </w:tabs>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Wykonawca zabezpieczy przerwane roboty w zakresie obustronnie uzgodnionym. Koszty zabezpieczenia przerwanych robót ponosi Wykonawca, jeżeli odstąpienie od umowy następuje z przyczyn leżących po jego stronie.</w:t>
      </w:r>
    </w:p>
    <w:p w14:paraId="1133845C" w14:textId="77777777" w:rsidR="0017124B" w:rsidRPr="002772F8" w:rsidRDefault="0017124B" w:rsidP="0017124B">
      <w:pPr>
        <w:spacing w:after="0" w:line="240" w:lineRule="auto"/>
        <w:rPr>
          <w:rFonts w:ascii="Times New Roman" w:eastAsia="Times New Roman" w:hAnsi="Times New Roman"/>
          <w:b/>
          <w:sz w:val="20"/>
          <w:szCs w:val="20"/>
        </w:rPr>
      </w:pPr>
    </w:p>
    <w:p w14:paraId="0069844F"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14</w:t>
      </w:r>
    </w:p>
    <w:p w14:paraId="6B0577BB"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ROZSTRZYGANIE SPORÓW</w:t>
      </w:r>
    </w:p>
    <w:p w14:paraId="4BCF2125" w14:textId="77777777" w:rsidR="0017124B" w:rsidRPr="002772F8" w:rsidRDefault="0017124B" w:rsidP="00B95362">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Ewentualne spory mogące powstać na tle realizacji niniejszej umowy  rozstrzygane będą przez właściwy rzeczowo sąd w Rzeszowie.</w:t>
      </w:r>
    </w:p>
    <w:p w14:paraId="643752FE" w14:textId="77777777" w:rsidR="003C58F0" w:rsidRPr="002772F8" w:rsidRDefault="003C58F0" w:rsidP="0017124B">
      <w:pPr>
        <w:spacing w:after="0" w:line="240" w:lineRule="auto"/>
        <w:jc w:val="center"/>
        <w:rPr>
          <w:rFonts w:ascii="Times New Roman" w:eastAsia="Times New Roman" w:hAnsi="Times New Roman"/>
          <w:b/>
          <w:sz w:val="20"/>
          <w:szCs w:val="20"/>
        </w:rPr>
      </w:pPr>
    </w:p>
    <w:p w14:paraId="3977D036"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15</w:t>
      </w:r>
    </w:p>
    <w:p w14:paraId="447B7DB6"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ZMIANA POSTANOWIEŃ UMOWY</w:t>
      </w:r>
    </w:p>
    <w:p w14:paraId="50927DA4" w14:textId="77777777"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Strony mogą dokonywać istotnych zmian postanowień zawartej umowy w stosunku do treści oferty w przypadkach i na warunkach przewidzianych w przepisach prawa i w niniejszej umowie.</w:t>
      </w:r>
    </w:p>
    <w:p w14:paraId="1EEAE435" w14:textId="77777777"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Wszelkie zmiany umowy wymagają formy pisemnej (aneks do umowy) pod rygorem nieważności.</w:t>
      </w:r>
    </w:p>
    <w:p w14:paraId="344180BF" w14:textId="77777777"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hAnsi="Times New Roman"/>
          <w:sz w:val="20"/>
          <w:szCs w:val="20"/>
        </w:rPr>
        <w:t>Termin wykonania umowy może być zmieniony w przypadku, gdy opóźnienie w wykonaniu przedmiotu umowy spowodowane będzie okolicznością, która wystąpiła z przyczyn niezależnych od Wykonawcy po zawarciu umowy:</w:t>
      </w:r>
    </w:p>
    <w:p w14:paraId="4FF501C4"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 xml:space="preserve">gdy zajdzie konieczność wykonania jakichkolwiek robót nieprzewidzianych, które będą niezbędne do prawidłowego wykonania i zakończenia robót objętych umową podstawową, </w:t>
      </w:r>
    </w:p>
    <w:p w14:paraId="0551A901"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wystąpienie warunków pogodowych mających wpływ na niemożliwość prowadzenia robót budowlanych jak: opady trwające powyżej 3 dni, powódź (czas niezbędny na ustąpienie wody z zalanego terenu i możliwość kontynuacji lub rozpoczęcia robót), wczesny okres zimowy, opady śniegu, niskie temperatury, które zgodnie z SST uniemożliwiają prowadzenie robót,</w:t>
      </w:r>
    </w:p>
    <w:p w14:paraId="28CD34F3"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wystąpienie okoliczności powodujących konieczność opracowania oraz uzyskania dodatkowych materiałów niezbędnych do prawidłowego zakończenia zadania (jak na przykład decyzja - pozwolenie na budowę/ zgłoszenia robót w zakresie koniecznych zmian),</w:t>
      </w:r>
    </w:p>
    <w:p w14:paraId="637520D9"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lastRenderedPageBreak/>
        <w:t xml:space="preserve">wstrzymania robót spowodowanego wykryciem na przykład przedmiotów niebezpiecznych, szczątków ludzkich, zabytków, pozostałości budowli podziemnych, </w:t>
      </w:r>
    </w:p>
    <w:p w14:paraId="1F7A051E"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wystąpienia niezgodności map geodezyjnych ze stanem faktycznym, które spowodują przerwę w pracach,</w:t>
      </w:r>
    </w:p>
    <w:p w14:paraId="27231309"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wstrzymania robót budowlanych przez organy administracji publicznej,</w:t>
      </w:r>
    </w:p>
    <w:p w14:paraId="079E1086"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protesty co do wykonania robót, składane przez użytkowników nieruchomości, na których prowadzone są roboty i sąsiadujących z terenem robót,</w:t>
      </w:r>
    </w:p>
    <w:p w14:paraId="55EC8665"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opóźnienia związane z koniecznością wykonania robót przez gestorów sieci z przyczyn niezależnych od wykonawcy,</w:t>
      </w:r>
    </w:p>
    <w:p w14:paraId="6DECC6DA" w14:textId="77777777" w:rsidR="0017124B" w:rsidRPr="002772F8" w:rsidRDefault="0017124B" w:rsidP="00B553C9">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Zamawiający dopuszcza możliwość wykonania robót zamiennych polegających na wprowadzeniu zmian asortymentu wbudowywanych materiałów, urządzeń i robót przedstawionych w ofercie, wraz z ewentualną zmianą wynagrodzenia Wykonawcy. Zamawiający może wyrazić zgodę na ich wykonanie, o ile zmiana sposobu wykonania poszczególnych robót oraz możliwość zastosowania materiałów zamiennych, innych technologii lub rozwiązań zostanie zaopiniowana pozytywnie przez projektanta. Rozliczenie za roboty zamienne nastąpi na podstawie zaakceptowanego przez Zamawiającego kosztorysu różnicowego, opracowanego w następujący sposób:</w:t>
      </w:r>
    </w:p>
    <w:p w14:paraId="2F958432" w14:textId="77777777" w:rsidR="0017124B" w:rsidRPr="002772F8" w:rsidRDefault="0017124B" w:rsidP="0017124B">
      <w:pPr>
        <w:numPr>
          <w:ilvl w:val="0"/>
          <w:numId w:val="30"/>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jeżeli roboty zamienne odpowiadają pozycji w kosztorysie ofertowym, cena jednostkowa określona w tym kosztorysie używana jest do wyliczenia wysokości wynagrodzenia;</w:t>
      </w:r>
    </w:p>
    <w:p w14:paraId="15FD3454" w14:textId="77777777" w:rsidR="0017124B" w:rsidRPr="002772F8" w:rsidRDefault="0017124B" w:rsidP="0017124B">
      <w:pPr>
        <w:numPr>
          <w:ilvl w:val="0"/>
          <w:numId w:val="30"/>
        </w:numPr>
        <w:spacing w:after="0" w:line="240" w:lineRule="auto"/>
        <w:ind w:left="567" w:hanging="284"/>
        <w:jc w:val="both"/>
        <w:rPr>
          <w:rFonts w:ascii="Times New Roman" w:eastAsia="Times New Roman" w:hAnsi="Times New Roman"/>
          <w:sz w:val="20"/>
          <w:szCs w:val="20"/>
        </w:rPr>
      </w:pPr>
      <w:r w:rsidRPr="002772F8">
        <w:rPr>
          <w:rFonts w:ascii="Times New Roman" w:eastAsia="Times New Roman" w:hAnsi="Times New Roman"/>
          <w:sz w:val="20"/>
          <w:szCs w:val="20"/>
        </w:rPr>
        <w:t>jeżeli roboty zamienne nie odpowiadają żadnej pozycji w kosztorysie ofertowym, Wykonawca powinien przedłożyć do akceptacji Zamawiającego kalkulację ceny jednostkowej tych robót z uwzględnieniem cen i czynników cenotwórczych nie wyższych od średnich cen materiałów, sprzętu i transportu publikowanych w ostatnim dostępnym w chwili sporządzania kosztorysu numerze wydawnictwa SEKOCENBUD oraz nakładów rzeczowych określonych w Katalogach Nakładów Rzeczowych (KNR), a w przypadku robót niefigurujących w KNR, według innych ogólnie stosowanych katalogów lub cen własnych Wykonawcy zaakceptowanych przez Zamawiającego.</w:t>
      </w:r>
    </w:p>
    <w:p w14:paraId="2DCD3CE7" w14:textId="77777777" w:rsidR="0017124B" w:rsidRPr="002772F8" w:rsidRDefault="0017124B" w:rsidP="0017124B">
      <w:pPr>
        <w:spacing w:after="0" w:line="240" w:lineRule="auto"/>
        <w:ind w:left="567"/>
        <w:jc w:val="both"/>
        <w:rPr>
          <w:rFonts w:ascii="Times New Roman" w:eastAsia="Times New Roman" w:hAnsi="Times New Roman"/>
          <w:sz w:val="20"/>
          <w:szCs w:val="20"/>
        </w:rPr>
      </w:pPr>
      <w:r w:rsidRPr="002772F8">
        <w:rPr>
          <w:rFonts w:ascii="Times New Roman" w:eastAsia="Times New Roman" w:hAnsi="Times New Roman"/>
          <w:sz w:val="20"/>
          <w:szCs w:val="20"/>
        </w:rPr>
        <w:t>Wykonawca powinien dokonać wyliczeń cen jednostkowych potrzebnych do ustalenia wynagrodzenia za roboty zamienne oraz przedstawić te wyliczenia Zamawiającemu do akceptacji. Akceptacja Zamawiającego upoważnia Wykonawcę do rozpoczęcia wykonywania robót zamiennych.</w:t>
      </w:r>
    </w:p>
    <w:p w14:paraId="35A64136" w14:textId="77777777"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Rozliczenie robót nieujętych w przedmiarach robót, a wynikających z dokumentacji, w tym projektu budowlanego, niewykraczających poza opis przedmiotu zamówienia, wraz z ewentualną zmianą wynagrodzenia Wykonawcy, nastąpi na podstawie kosztorysu, stanowiącego uzupełnienie kosztorysu ofertowego, opracowanego w następujący sposób: </w:t>
      </w:r>
    </w:p>
    <w:p w14:paraId="46207F8C" w14:textId="77777777" w:rsidR="0017124B" w:rsidRPr="002772F8" w:rsidRDefault="0017124B" w:rsidP="0017124B">
      <w:pPr>
        <w:numPr>
          <w:ilvl w:val="0"/>
          <w:numId w:val="31"/>
        </w:numPr>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jeżeli roboty odpowiadają pozycji w kosztorysie ofertowym, cena jednostkowa określona w tym kosztorysie używana jest do wyliczenia wysokości wynagrodzenia;</w:t>
      </w:r>
    </w:p>
    <w:p w14:paraId="67C9E9E9" w14:textId="77777777" w:rsidR="0017124B" w:rsidRPr="002772F8" w:rsidRDefault="0017124B" w:rsidP="0017124B">
      <w:pPr>
        <w:numPr>
          <w:ilvl w:val="0"/>
          <w:numId w:val="31"/>
        </w:numPr>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jeżeli roboty nie odpowiadają żadnej pozycji w kosztorysie ofertowym, Wykonawca powinien przedłożyć do akceptacji Zamawiającego kalkulację ceny jednostkowej tych robót, z uwzględnieniem cen i czynników cenotwórczych nie wyższych od średnich cen materiałów, sprzętu i transportu publikowanych w ostatnim dostępnym w chwili sporządzania kosztorysu numerze wydawnictwa SEKOCENBUD oraz nakładów rzeczowych określonych w Katalogach Nakładów Rzeczowych (KNR), a w przypadku robót niefigurujących w KNR, według innych ogólnie stosowanych katalogów lub cen własnych Wykonawcy.</w:t>
      </w:r>
    </w:p>
    <w:p w14:paraId="481F777F" w14:textId="77777777" w:rsidR="0017124B" w:rsidRPr="002772F8" w:rsidRDefault="0017124B" w:rsidP="0017124B">
      <w:pPr>
        <w:spacing w:after="0" w:line="240" w:lineRule="auto"/>
        <w:ind w:left="567"/>
        <w:jc w:val="both"/>
        <w:rPr>
          <w:rFonts w:ascii="Times New Roman" w:eastAsia="Times New Roman" w:hAnsi="Times New Roman"/>
          <w:sz w:val="20"/>
          <w:szCs w:val="20"/>
        </w:rPr>
      </w:pPr>
      <w:r w:rsidRPr="002772F8">
        <w:rPr>
          <w:rFonts w:ascii="Times New Roman" w:eastAsia="Times New Roman" w:hAnsi="Times New Roman"/>
          <w:sz w:val="20"/>
          <w:szCs w:val="20"/>
        </w:rPr>
        <w:t>Wykonawca powinien dokonać wyliczeń cen jednostkowych potrzebnych do ustalenia wynagrodzenia za roboty oraz przedstawić te wyliczenia Zamawiającemu do akceptacji w terminie 14 od dnia stwierdzenia potrzeby wykonania robót niefigurujących w przedmiarach. Akceptacja Zamawiającego upoważnia Wykonawcę do rozpoczęcia wykonywania tych robót.</w:t>
      </w:r>
    </w:p>
    <w:p w14:paraId="7A381388" w14:textId="77777777" w:rsidR="00D93708" w:rsidRPr="002772F8" w:rsidRDefault="0017124B" w:rsidP="0017124B">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Zamawiający dopuszcza zmiany postanowień umowy w stosunku do treści oferty w zakresie zwiększenia wynagrodzenia Wykonawcy (o ile jest to wynagrodzenie kosztorysowe), jeżeli po dokonaniu rozliczenia końcowego okaże się, że </w:t>
      </w:r>
      <w:r w:rsidR="00D93708" w:rsidRPr="002772F8">
        <w:rPr>
          <w:rFonts w:ascii="Times New Roman" w:hAnsi="Times New Roman"/>
          <w:sz w:val="20"/>
          <w:szCs w:val="20"/>
        </w:rPr>
        <w:t>wynagrodzenie Wykonawcy za zakres faktycznie zrealizowanych robót wynikających z dokonanych obmiarów powykonawczych, będzie wyższe niż kwota wskazana w § 3 ust. 1.</w:t>
      </w:r>
      <w:r w:rsidR="00D93708" w:rsidRPr="002772F8">
        <w:rPr>
          <w:rFonts w:ascii="Times New Roman" w:hAnsi="Times New Roman"/>
          <w:i/>
          <w:sz w:val="24"/>
          <w:szCs w:val="24"/>
        </w:rPr>
        <w:t xml:space="preserve"> </w:t>
      </w:r>
      <w:r w:rsidRPr="002772F8">
        <w:rPr>
          <w:rFonts w:ascii="Times New Roman" w:eastAsia="Times New Roman" w:hAnsi="Times New Roman"/>
          <w:sz w:val="20"/>
          <w:szCs w:val="20"/>
        </w:rPr>
        <w:t>Wykonanie robót, o których mowa, wymaga zgody Zamawiającego i zabezpieczenia środków</w:t>
      </w:r>
      <w:r w:rsidR="00D93708" w:rsidRPr="002772F8">
        <w:rPr>
          <w:rFonts w:ascii="Times New Roman" w:eastAsia="Times New Roman" w:hAnsi="Times New Roman"/>
          <w:sz w:val="20"/>
          <w:szCs w:val="20"/>
        </w:rPr>
        <w:t xml:space="preserve"> finansowych</w:t>
      </w:r>
      <w:r w:rsidRPr="002772F8">
        <w:rPr>
          <w:rFonts w:ascii="Times New Roman" w:eastAsia="Times New Roman" w:hAnsi="Times New Roman"/>
          <w:sz w:val="20"/>
          <w:szCs w:val="20"/>
        </w:rPr>
        <w:t xml:space="preserve">. </w:t>
      </w:r>
    </w:p>
    <w:p w14:paraId="545244C9" w14:textId="77777777" w:rsidR="00D93708" w:rsidRPr="002772F8" w:rsidRDefault="00D93708" w:rsidP="002772F8">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W sytuacji, gdy ostateczna wysokość wynagrodzenia za wykonanie przedmiotu umowy, obliczona w oparciu o zryczałtowane ceny jednostkowe oraz zakres faktycznie zrealizowanych robót wynikających z dokonanych obmiarów powykonawczych będzie niższa niż kwota wskazana w § 3 ust. 1, należy wskaz</w:t>
      </w:r>
      <w:r w:rsidR="00890FCF" w:rsidRPr="002772F8">
        <w:rPr>
          <w:rFonts w:ascii="Times New Roman" w:eastAsia="Times New Roman" w:hAnsi="Times New Roman"/>
          <w:sz w:val="20"/>
          <w:szCs w:val="20"/>
        </w:rPr>
        <w:t>ać</w:t>
      </w:r>
      <w:r w:rsidRPr="002772F8">
        <w:rPr>
          <w:rFonts w:ascii="Times New Roman" w:eastAsia="Times New Roman" w:hAnsi="Times New Roman"/>
          <w:sz w:val="20"/>
          <w:szCs w:val="20"/>
        </w:rPr>
        <w:t xml:space="preserve"> ostateczną wartość</w:t>
      </w:r>
      <w:r w:rsidR="00890FCF" w:rsidRPr="002772F8">
        <w:rPr>
          <w:rFonts w:ascii="Times New Roman" w:eastAsia="Times New Roman" w:hAnsi="Times New Roman"/>
          <w:sz w:val="20"/>
          <w:szCs w:val="20"/>
        </w:rPr>
        <w:t xml:space="preserve"> wynagrodzenia</w:t>
      </w:r>
      <w:r w:rsidRPr="002772F8">
        <w:rPr>
          <w:rFonts w:ascii="Times New Roman" w:eastAsia="Times New Roman" w:hAnsi="Times New Roman"/>
          <w:sz w:val="20"/>
          <w:szCs w:val="20"/>
        </w:rPr>
        <w:t xml:space="preserve"> za wykonanie </w:t>
      </w:r>
      <w:r w:rsidR="00890FCF" w:rsidRPr="002772F8">
        <w:rPr>
          <w:rFonts w:ascii="Times New Roman" w:eastAsia="Times New Roman" w:hAnsi="Times New Roman"/>
          <w:sz w:val="20"/>
          <w:szCs w:val="20"/>
        </w:rPr>
        <w:t xml:space="preserve">przedmiotu </w:t>
      </w:r>
      <w:r w:rsidRPr="002772F8">
        <w:rPr>
          <w:rFonts w:ascii="Times New Roman" w:eastAsia="Times New Roman" w:hAnsi="Times New Roman"/>
          <w:sz w:val="20"/>
          <w:szCs w:val="20"/>
        </w:rPr>
        <w:t>umowy.</w:t>
      </w:r>
    </w:p>
    <w:p w14:paraId="7325C0F0" w14:textId="77777777" w:rsidR="0017124B" w:rsidRPr="002772F8" w:rsidRDefault="0017124B" w:rsidP="0017124B">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Zamawiający dopuszcza możliwość zmiany zakresu rzeczowego zamówienia poprzez zaniechanie niektórych robót (o wartości do 10% wynagrodzenia), wraz ze zmianą wysokości wynagrodzenia, gdy w trakcie realizacji umowy wystąpią okoliczności powodujące, że niecelowe będzie wykonanie pełnego zakresu robót zgodnie z dokumentacją projektową. W razie całkowitego zaniechania robót danego rodzaju wynagrodzenie Wykonawcy jest pomniejszane o kwotę przewidzianą w kosztorysie ofertowym za te roboty. W razie częściowego zaniechania robót danego rodzaju rozliczenie następuje na podstawie obmiaru rzeczywiście wykonanych robót danego elementu, który to obmiar potwierdzony będzie przez 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i</w:t>
      </w:r>
      <w:r w:rsidR="009D13B1" w:rsidRPr="002772F8">
        <w:rPr>
          <w:rFonts w:ascii="Times New Roman" w:eastAsia="Times New Roman" w:hAnsi="Times New Roman"/>
          <w:sz w:val="20"/>
          <w:szCs w:val="20"/>
        </w:rPr>
        <w:t> </w:t>
      </w:r>
      <w:r w:rsidRPr="002772F8">
        <w:rPr>
          <w:rFonts w:ascii="Times New Roman" w:eastAsia="Times New Roman" w:hAnsi="Times New Roman"/>
          <w:sz w:val="20"/>
          <w:szCs w:val="20"/>
        </w:rPr>
        <w:t>Zamawiającego.</w:t>
      </w:r>
    </w:p>
    <w:p w14:paraId="0A67A2F0" w14:textId="77777777" w:rsidR="0017124B" w:rsidRPr="002772F8" w:rsidRDefault="0017124B" w:rsidP="0017124B">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lastRenderedPageBreak/>
        <w:t>W przypadku gdy umowa zawarta jest na okres dłuższy niż 12 miesięcy przewiduje się możliwość wprowadzenia odpowiednich zmian wysokości wynagrodzenia należnego Wykonawcy, w przypadku zmiany:</w:t>
      </w:r>
    </w:p>
    <w:p w14:paraId="44E28C75" w14:textId="77777777" w:rsidR="0017124B" w:rsidRPr="002772F8" w:rsidRDefault="0017124B" w:rsidP="0017124B">
      <w:pPr>
        <w:numPr>
          <w:ilvl w:val="0"/>
          <w:numId w:val="32"/>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wysokości minimalnego wynagrodzenia za pracę ustalonego na podstawie przepisów o minimalnym wynagrodzeniu za pracę,</w:t>
      </w:r>
    </w:p>
    <w:p w14:paraId="423331FB" w14:textId="77777777" w:rsidR="0017124B" w:rsidRPr="002772F8" w:rsidRDefault="0017124B" w:rsidP="0017124B">
      <w:pPr>
        <w:numPr>
          <w:ilvl w:val="0"/>
          <w:numId w:val="32"/>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zasad podlegania ubezpieczeniom społecznym lub ubezpieczeniu zdrowotnemu lub wysokości stawek składek na ubezpieczenia społeczne lub zdrowotne</w:t>
      </w:r>
    </w:p>
    <w:p w14:paraId="41113CFB" w14:textId="77777777" w:rsidR="0017124B" w:rsidRPr="002772F8" w:rsidRDefault="0017124B" w:rsidP="0017124B">
      <w:pPr>
        <w:spacing w:after="0" w:line="240" w:lineRule="auto"/>
        <w:ind w:left="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jeżeli zmiany te będą miały wpływ na koszty wykonania zamówienia publicznego przez wykonawcę. Obowiązek udowodnienia tego wpływu, w tym przedstawienia szczegółowych kalkulacji, spoczywa na Wykonawcy.</w:t>
      </w:r>
    </w:p>
    <w:p w14:paraId="4D5D3802" w14:textId="77777777" w:rsidR="00D93708" w:rsidRPr="002772F8" w:rsidRDefault="00D93708"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hAnsi="Times New Roman"/>
          <w:sz w:val="20"/>
          <w:szCs w:val="20"/>
        </w:rPr>
        <w:t>W przypadku zmiany stawki podatku od towarów i usług (VAT) wynagrodzenie ulegnie zmianie stosownie do zmiany stawki podatku bez zmiany wynagrodzenia netto.</w:t>
      </w:r>
    </w:p>
    <w:p w14:paraId="0C3A81DE" w14:textId="77777777"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Zamawiający dopuszcza zmianę wartości i zakresu wykonanych robót w poszczególnych latach realizacji umowy w przypadku zwiększenia środków finansowych w pierwszym roku bądź w kolejnych latach  realizacji umowy</w:t>
      </w:r>
      <w:r w:rsidR="00E430EE">
        <w:rPr>
          <w:rFonts w:ascii="Times New Roman" w:eastAsia="Times New Roman" w:hAnsi="Times New Roman"/>
          <w:sz w:val="20"/>
          <w:szCs w:val="20"/>
        </w:rPr>
        <w:t xml:space="preserve">. </w:t>
      </w:r>
      <w:r w:rsidRPr="002772F8">
        <w:rPr>
          <w:rFonts w:ascii="Times New Roman" w:eastAsia="Times New Roman" w:hAnsi="Times New Roman"/>
          <w:sz w:val="20"/>
          <w:szCs w:val="20"/>
        </w:rPr>
        <w:t xml:space="preserve"> </w:t>
      </w:r>
    </w:p>
    <w:p w14:paraId="3B94CCA8" w14:textId="77777777" w:rsidR="00F33A1C" w:rsidRPr="002772F8" w:rsidRDefault="00F33A1C" w:rsidP="006223EE">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Jeżeli umowa przewiduje jednorazową płatność po wykonaniu całości przedmiotu umowy w  jednym roku budżetowym, a wskutek zmiany terminu w okolicznościach przewidzianych w ust. 3, wykonanie umowy nastąpi w kolejnym roku budżetowym, możliwa jest zmiana umowy poprzez wprowadzenie płatności częściowych (odpowiadających wartości wykonanych robót), jeśli u Zamawiającego wystąpi potrzeba wydatkowania w pierwszym roku budżetowym środków przewidzianych w planie finansowym.</w:t>
      </w:r>
    </w:p>
    <w:p w14:paraId="567C2CE9" w14:textId="77777777"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Dopuszcza się skrócenie terminu płatności faktury końcowej w przypadku zmiany terminu wykonania umowy, w celu dokonania wydatku w roku budżetowym, w którym wydatek jest zaplanowany.</w:t>
      </w:r>
    </w:p>
    <w:p w14:paraId="74D3C55A" w14:textId="77777777" w:rsidR="00A35758" w:rsidRPr="00A35758" w:rsidRDefault="00A35758" w:rsidP="00A35758">
      <w:pPr>
        <w:numPr>
          <w:ilvl w:val="0"/>
          <w:numId w:val="6"/>
        </w:numPr>
        <w:tabs>
          <w:tab w:val="left" w:pos="284"/>
        </w:tabs>
        <w:spacing w:after="0" w:line="276" w:lineRule="auto"/>
        <w:contextualSpacing/>
        <w:jc w:val="both"/>
        <w:rPr>
          <w:rFonts w:ascii="Times New Roman" w:eastAsia="Times New Roman" w:hAnsi="Times New Roman"/>
          <w:color w:val="FF0000"/>
          <w:sz w:val="20"/>
          <w:szCs w:val="20"/>
        </w:rPr>
      </w:pPr>
      <w:r w:rsidRPr="00F5135D">
        <w:rPr>
          <w:rFonts w:ascii="Times New Roman" w:eastAsia="Times New Roman" w:hAnsi="Times New Roman"/>
          <w:color w:val="FF0000"/>
          <w:sz w:val="20"/>
          <w:szCs w:val="20"/>
        </w:rPr>
        <w:t>Dopuszcza się wprowadzenie dodatkowego okresu rozliczeniowego w miesiącu grudniu danego roku i skrócenie terminu płatności faktury, w celu dokonania wydatku w roku budżetowym, w którym wydatek jest zaplanowany.</w:t>
      </w:r>
      <w:r w:rsidRPr="00F5135D">
        <w:rPr>
          <w:rFonts w:ascii="Times New Roman" w:hAnsi="Times New Roman"/>
          <w:color w:val="FF0000"/>
          <w:sz w:val="20"/>
          <w:szCs w:val="20"/>
        </w:rPr>
        <w:t xml:space="preserve"> </w:t>
      </w:r>
    </w:p>
    <w:p w14:paraId="7B46FE4F" w14:textId="77777777" w:rsidR="00E72D65" w:rsidRPr="002772F8" w:rsidRDefault="0063776D" w:rsidP="007959A1">
      <w:pPr>
        <w:numPr>
          <w:ilvl w:val="0"/>
          <w:numId w:val="6"/>
        </w:numPr>
        <w:spacing w:after="0" w:line="240" w:lineRule="auto"/>
        <w:ind w:left="284" w:hanging="284"/>
        <w:contextualSpacing/>
        <w:jc w:val="both"/>
        <w:rPr>
          <w:rFonts w:ascii="Times New Roman" w:eastAsia="Times New Roman" w:hAnsi="Times New Roman"/>
          <w:b/>
          <w:sz w:val="20"/>
          <w:szCs w:val="20"/>
        </w:rPr>
      </w:pPr>
      <w:r w:rsidRPr="002772F8">
        <w:rPr>
          <w:rFonts w:ascii="Times New Roman" w:hAnsi="Times New Roman"/>
          <w:sz w:val="20"/>
        </w:rPr>
        <w:t>Wystąpienie siły wyższej będzie uzasadniać zmianę terminu wykonania umowy, technologii wykonania prac oraz wynagrodzenia</w:t>
      </w:r>
      <w:r w:rsidR="0048243C" w:rsidRPr="002772F8">
        <w:rPr>
          <w:rFonts w:ascii="Times New Roman" w:hAnsi="Times New Roman"/>
          <w:sz w:val="20"/>
        </w:rPr>
        <w:t>.</w:t>
      </w:r>
      <w:r w:rsidR="007959A1" w:rsidRPr="002772F8">
        <w:rPr>
          <w:rFonts w:ascii="Times New Roman" w:eastAsia="Times New Roman" w:hAnsi="Times New Roman"/>
          <w:sz w:val="20"/>
          <w:szCs w:val="20"/>
        </w:rPr>
        <w:t xml:space="preserve"> </w:t>
      </w:r>
    </w:p>
    <w:p w14:paraId="6D971D33" w14:textId="77777777" w:rsidR="00206238" w:rsidRPr="002772F8" w:rsidRDefault="007959A1" w:rsidP="007959A1">
      <w:pPr>
        <w:numPr>
          <w:ilvl w:val="0"/>
          <w:numId w:val="6"/>
        </w:numPr>
        <w:spacing w:after="0" w:line="240" w:lineRule="auto"/>
        <w:ind w:left="284" w:hanging="284"/>
        <w:contextualSpacing/>
        <w:jc w:val="both"/>
        <w:rPr>
          <w:rFonts w:ascii="Times New Roman" w:eastAsia="Times New Roman" w:hAnsi="Times New Roman"/>
          <w:b/>
          <w:sz w:val="20"/>
          <w:szCs w:val="20"/>
        </w:rPr>
      </w:pPr>
      <w:r w:rsidRPr="002772F8">
        <w:rPr>
          <w:rFonts w:ascii="Times New Roman" w:eastAsia="Times New Roman" w:hAnsi="Times New Roman"/>
          <w:sz w:val="20"/>
          <w:szCs w:val="20"/>
        </w:rPr>
        <w:t>Zamawiają</w:t>
      </w:r>
      <w:r w:rsidR="00F8781E" w:rsidRPr="002772F8">
        <w:rPr>
          <w:rFonts w:ascii="Times New Roman" w:eastAsia="Times New Roman" w:hAnsi="Times New Roman"/>
          <w:sz w:val="20"/>
          <w:szCs w:val="20"/>
        </w:rPr>
        <w:t>cy dopuszcza zmianę osób, o których mowa w § 6</w:t>
      </w:r>
      <w:r w:rsidR="00D93708" w:rsidRPr="002772F8">
        <w:rPr>
          <w:rFonts w:ascii="Times New Roman" w:eastAsia="Times New Roman" w:hAnsi="Times New Roman"/>
          <w:sz w:val="20"/>
          <w:szCs w:val="20"/>
        </w:rPr>
        <w:t xml:space="preserve"> ust. 1 i 6 na zasadach określonych w §</w:t>
      </w:r>
      <w:r w:rsidR="00D144AD">
        <w:rPr>
          <w:rFonts w:ascii="Times New Roman" w:eastAsia="Times New Roman" w:hAnsi="Times New Roman"/>
          <w:sz w:val="20"/>
          <w:szCs w:val="20"/>
        </w:rPr>
        <w:t xml:space="preserve"> </w:t>
      </w:r>
      <w:r w:rsidR="00D93708" w:rsidRPr="002772F8">
        <w:rPr>
          <w:rFonts w:ascii="Times New Roman" w:eastAsia="Times New Roman" w:hAnsi="Times New Roman"/>
          <w:sz w:val="20"/>
          <w:szCs w:val="20"/>
        </w:rPr>
        <w:t xml:space="preserve">6. </w:t>
      </w:r>
      <w:r w:rsidRPr="002772F8">
        <w:rPr>
          <w:rFonts w:ascii="Times New Roman" w:eastAsia="Times New Roman" w:hAnsi="Times New Roman"/>
          <w:sz w:val="20"/>
          <w:szCs w:val="20"/>
        </w:rPr>
        <w:t xml:space="preserve">Zmiany </w:t>
      </w:r>
      <w:r w:rsidR="00D93708" w:rsidRPr="002772F8">
        <w:rPr>
          <w:rFonts w:ascii="Times New Roman" w:eastAsia="Times New Roman" w:hAnsi="Times New Roman"/>
          <w:sz w:val="20"/>
          <w:szCs w:val="20"/>
        </w:rPr>
        <w:t xml:space="preserve">personelu </w:t>
      </w:r>
      <w:r w:rsidR="00F8781E" w:rsidRPr="002772F8">
        <w:rPr>
          <w:rFonts w:ascii="Times New Roman" w:eastAsia="Times New Roman" w:hAnsi="Times New Roman"/>
          <w:sz w:val="20"/>
          <w:szCs w:val="20"/>
        </w:rPr>
        <w:t>nie wymaga</w:t>
      </w:r>
      <w:r w:rsidRPr="002772F8">
        <w:rPr>
          <w:rFonts w:ascii="Times New Roman" w:eastAsia="Times New Roman" w:hAnsi="Times New Roman"/>
          <w:sz w:val="20"/>
          <w:szCs w:val="20"/>
        </w:rPr>
        <w:t>ją</w:t>
      </w:r>
      <w:r w:rsidR="00F8781E" w:rsidRPr="002772F8">
        <w:rPr>
          <w:rFonts w:ascii="Times New Roman" w:eastAsia="Times New Roman" w:hAnsi="Times New Roman"/>
          <w:sz w:val="20"/>
          <w:szCs w:val="20"/>
        </w:rPr>
        <w:t xml:space="preserve"> aneksu do umowy.</w:t>
      </w:r>
    </w:p>
    <w:p w14:paraId="59481B25" w14:textId="77777777" w:rsidR="0017124B" w:rsidRPr="002772F8" w:rsidRDefault="0017124B" w:rsidP="00AB6BA1">
      <w:pPr>
        <w:spacing w:after="0" w:line="240" w:lineRule="auto"/>
        <w:jc w:val="center"/>
        <w:rPr>
          <w:rFonts w:ascii="Times New Roman" w:eastAsia="Times New Roman" w:hAnsi="Times New Roman"/>
          <w:b/>
          <w:sz w:val="20"/>
          <w:szCs w:val="20"/>
        </w:rPr>
      </w:pPr>
    </w:p>
    <w:p w14:paraId="3E4650C1"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16</w:t>
      </w:r>
    </w:p>
    <w:p w14:paraId="2A94CEB0"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ZABEZPIECZENIE WYKONANIA UMOWY</w:t>
      </w:r>
    </w:p>
    <w:p w14:paraId="29C9EFDC"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Tytułem zabezpieczenia należytego wykonania umowy Wykonawca wniósł do dnia zawarcia umowy kwotę: </w:t>
      </w:r>
      <w:r w:rsidRPr="002772F8">
        <w:rPr>
          <w:rFonts w:ascii="Times New Roman" w:hAnsi="Times New Roman"/>
          <w:b/>
          <w:sz w:val="20"/>
          <w:szCs w:val="20"/>
        </w:rPr>
        <w:t>……..</w:t>
      </w:r>
      <w:r w:rsidR="00BA70E1" w:rsidRPr="002772F8">
        <w:rPr>
          <w:rFonts w:ascii="Times New Roman" w:eastAsia="Times New Roman" w:hAnsi="Times New Roman"/>
          <w:sz w:val="20"/>
          <w:szCs w:val="20"/>
        </w:rPr>
        <w:t xml:space="preserve"> zł tj. 5</w:t>
      </w:r>
      <w:r w:rsidRPr="002772F8">
        <w:rPr>
          <w:rFonts w:ascii="Times New Roman" w:eastAsia="Times New Roman" w:hAnsi="Times New Roman"/>
          <w:sz w:val="20"/>
          <w:szCs w:val="20"/>
        </w:rPr>
        <w:t>% ceny całkowitej podanej w ofercie Wykonawcy, w formie zgodnej z art. 148 ust. 1 ustawy Prawo zamówień publicznych.</w:t>
      </w:r>
    </w:p>
    <w:p w14:paraId="43038E0F"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razie wydłużenia terminu wykonania umowy Wykonawca zobowiązany jest bez wezwania dostarczyć dokument przedłużający obowiązywanie należytego zabezpieczenia umowy dokonanego w formie innej niż pieniężna.</w:t>
      </w:r>
    </w:p>
    <w:p w14:paraId="7A6DA5B2"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Zwrot 70 % kwoty zabezpieczenia należytego wykonania umowy wniesionego w dniu podpisania Umowy nastąpi w terminie 30 dni od dnia wykonania przedmiotu umowy i uznania go przez Zamawiającego za należycie wykonany, tj. od dnia podpisania protokołu odbioru końcowego.</w:t>
      </w:r>
    </w:p>
    <w:p w14:paraId="5B7A8C1B"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Zwrot pozostałej części zabezpieczenia (30%) nastąpi w terminie 15 dni po upływie okresu rękojmi.</w:t>
      </w:r>
    </w:p>
    <w:p w14:paraId="075DDE20" w14:textId="77777777" w:rsidR="00B757D0" w:rsidRPr="002772F8" w:rsidRDefault="00B757D0" w:rsidP="00AB6BA1">
      <w:pPr>
        <w:pStyle w:val="zalbold-centr"/>
        <w:spacing w:before="0" w:after="0" w:line="240" w:lineRule="auto"/>
        <w:rPr>
          <w:rStyle w:val="B"/>
          <w:b/>
          <w:color w:val="auto"/>
        </w:rPr>
      </w:pPr>
    </w:p>
    <w:p w14:paraId="371F1DD5" w14:textId="77777777" w:rsidR="0017124B" w:rsidRPr="002772F8" w:rsidRDefault="0017124B" w:rsidP="0017124B">
      <w:pPr>
        <w:pStyle w:val="zalbold-centr"/>
        <w:spacing w:before="0" w:after="0" w:line="240" w:lineRule="auto"/>
        <w:rPr>
          <w:rFonts w:ascii="Times New Roman" w:hAnsi="Times New Roman" w:cs="Times New Roman"/>
          <w:color w:val="auto"/>
          <w:sz w:val="20"/>
          <w:szCs w:val="20"/>
        </w:rPr>
      </w:pPr>
      <w:r w:rsidRPr="002772F8">
        <w:rPr>
          <w:rStyle w:val="B"/>
          <w:rFonts w:ascii="Times New Roman" w:hAnsi="Times New Roman" w:cs="Times New Roman"/>
          <w:b/>
          <w:color w:val="auto"/>
          <w:sz w:val="20"/>
          <w:szCs w:val="20"/>
        </w:rPr>
        <w:t>§ 17</w:t>
      </w:r>
      <w:r w:rsidRPr="002772F8">
        <w:rPr>
          <w:rStyle w:val="B"/>
          <w:rFonts w:ascii="Times New Roman" w:hAnsi="Times New Roman" w:cs="Times New Roman"/>
          <w:color w:val="auto"/>
          <w:sz w:val="20"/>
          <w:szCs w:val="20"/>
        </w:rPr>
        <w:br/>
      </w:r>
      <w:r w:rsidRPr="002772F8">
        <w:rPr>
          <w:rFonts w:ascii="Times New Roman" w:hAnsi="Times New Roman" w:cs="Times New Roman"/>
          <w:color w:val="auto"/>
          <w:sz w:val="20"/>
          <w:szCs w:val="20"/>
        </w:rPr>
        <w:t>UBEZPIECZENIA</w:t>
      </w:r>
    </w:p>
    <w:p w14:paraId="3FC854A9" w14:textId="77777777" w:rsidR="0017124B" w:rsidRPr="002772F8" w:rsidRDefault="0017124B" w:rsidP="0017124B">
      <w:pPr>
        <w:widowControl w:val="0"/>
        <w:tabs>
          <w:tab w:val="right" w:leader="dot" w:pos="8674"/>
        </w:tabs>
        <w:autoSpaceDE w:val="0"/>
        <w:autoSpaceDN w:val="0"/>
        <w:adjustRightInd w:val="0"/>
        <w:spacing w:after="0" w:line="240" w:lineRule="auto"/>
        <w:ind w:left="57" w:right="57"/>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1.</w:t>
      </w:r>
      <w:r w:rsidRPr="002772F8">
        <w:rPr>
          <w:rFonts w:ascii="Times New Roman" w:eastAsia="Times New Roman" w:hAnsi="Times New Roman"/>
          <w:sz w:val="20"/>
          <w:szCs w:val="20"/>
          <w:lang w:eastAsia="pl-PL"/>
        </w:rPr>
        <w:t> </w:t>
      </w:r>
      <w:r w:rsidRPr="002772F8">
        <w:rPr>
          <w:rFonts w:ascii="Times New Roman" w:eastAsia="Times New Roman" w:hAnsi="Times New Roman"/>
          <w:sz w:val="20"/>
          <w:szCs w:val="20"/>
          <w:lang w:eastAsia="pl-PL"/>
        </w:rPr>
        <w:t xml:space="preserve">Wykonawca uzyska na swój koszt ubezpieczenie z tytułu wszelkich </w:t>
      </w:r>
      <w:proofErr w:type="spellStart"/>
      <w:r w:rsidRPr="002772F8">
        <w:rPr>
          <w:rFonts w:ascii="Times New Roman" w:eastAsia="Times New Roman" w:hAnsi="Times New Roman"/>
          <w:sz w:val="20"/>
          <w:szCs w:val="20"/>
          <w:lang w:eastAsia="pl-PL"/>
        </w:rPr>
        <w:t>ryzyk</w:t>
      </w:r>
      <w:proofErr w:type="spellEnd"/>
      <w:r w:rsidRPr="002772F8">
        <w:rPr>
          <w:rFonts w:ascii="Times New Roman" w:eastAsia="Times New Roman" w:hAnsi="Times New Roman"/>
          <w:sz w:val="20"/>
          <w:szCs w:val="20"/>
          <w:lang w:eastAsia="pl-PL"/>
        </w:rPr>
        <w:t xml:space="preserve"> przedmiotowej budowy na wypadek szkód w efektach robót, a także w mieniu zlokalizowanym na terenie budowy, w wysokości min </w:t>
      </w:r>
      <w:r w:rsidR="006E16F0" w:rsidRPr="002772F8">
        <w:rPr>
          <w:rFonts w:ascii="Times New Roman" w:eastAsia="Times New Roman" w:hAnsi="Times New Roman"/>
          <w:sz w:val="20"/>
          <w:szCs w:val="20"/>
          <w:lang w:eastAsia="pl-PL"/>
        </w:rPr>
        <w:t>20 </w:t>
      </w:r>
      <w:r w:rsidR="00A1265D" w:rsidRPr="002772F8">
        <w:rPr>
          <w:rFonts w:ascii="Times New Roman" w:eastAsia="Times New Roman" w:hAnsi="Times New Roman"/>
          <w:sz w:val="20"/>
          <w:szCs w:val="20"/>
          <w:lang w:eastAsia="pl-PL"/>
        </w:rPr>
        <w:t xml:space="preserve">% </w:t>
      </w:r>
      <w:r w:rsidRPr="002772F8">
        <w:rPr>
          <w:rFonts w:ascii="Times New Roman" w:eastAsia="Times New Roman" w:hAnsi="Times New Roman"/>
          <w:sz w:val="20"/>
          <w:szCs w:val="20"/>
          <w:lang w:eastAsia="pl-PL"/>
        </w:rPr>
        <w:t xml:space="preserve">wartości kontraktu. Polisa z tytułu wszelkich </w:t>
      </w:r>
      <w:proofErr w:type="spellStart"/>
      <w:r w:rsidRPr="002772F8">
        <w:rPr>
          <w:rFonts w:ascii="Times New Roman" w:eastAsia="Times New Roman" w:hAnsi="Times New Roman"/>
          <w:sz w:val="20"/>
          <w:szCs w:val="20"/>
          <w:lang w:eastAsia="pl-PL"/>
        </w:rPr>
        <w:t>ryzyk</w:t>
      </w:r>
      <w:proofErr w:type="spellEnd"/>
      <w:r w:rsidRPr="002772F8">
        <w:rPr>
          <w:rFonts w:ascii="Times New Roman" w:eastAsia="Times New Roman" w:hAnsi="Times New Roman"/>
          <w:sz w:val="20"/>
          <w:szCs w:val="20"/>
          <w:lang w:eastAsia="pl-PL"/>
        </w:rPr>
        <w:t xml:space="preserve"> przedmiotowej budowy powinna obejmować między innymi:</w:t>
      </w:r>
    </w:p>
    <w:p w14:paraId="0364C0E6" w14:textId="77777777"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1)</w:t>
      </w:r>
      <w:r w:rsidRPr="002772F8">
        <w:rPr>
          <w:rFonts w:ascii="Times New Roman" w:eastAsia="Times New Roman" w:hAnsi="Times New Roman"/>
          <w:sz w:val="20"/>
          <w:szCs w:val="20"/>
          <w:lang w:eastAsia="pl-PL"/>
        </w:rPr>
        <w:tab/>
        <w:t>szkody powstałe w robotach oraz wyrobach, materiałach i wyposażeniu, które zostały wbudowane, wmontowane, zainstalowane lub dostarczone, do pełnej wysokości,</w:t>
      </w:r>
    </w:p>
    <w:p w14:paraId="4B48E170" w14:textId="77777777"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2)</w:t>
      </w:r>
      <w:r w:rsidRPr="002772F8">
        <w:rPr>
          <w:rFonts w:ascii="Times New Roman" w:eastAsia="Times New Roman" w:hAnsi="Times New Roman"/>
          <w:sz w:val="20"/>
          <w:szCs w:val="20"/>
          <w:lang w:eastAsia="pl-PL"/>
        </w:rPr>
        <w:tab/>
        <w:t>zwrot wydatków związanych z naprawą powstałych szkód lub usterek.</w:t>
      </w:r>
    </w:p>
    <w:p w14:paraId="45FD7422" w14:textId="77777777"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ab/>
        <w:t>Ponadto Wykonawca ubezpieczy się od odpowiedzialności cywilnej (OC) z tytułu realizacji niniejszej umowy, w stosunku do osób trzecich i ich mienia oraz od następstw nieszczęśliwych wypadków. Wykonawca zobowiązany jest przekazać Zamawiającemu, w terminie 14 dni od dnia przekazania terenu budowy, kopię wyżej wymienionych polis wraz z wszelkimi dowodami wpłaty wymaganych składek. Wykonawca obowiązany jest zapewnić w razie konieczności przedłużenie okresu na jaki zawarto ww. ubezpieczenia, nie krócej niż do dnia dokonania odbioru końcowego.</w:t>
      </w:r>
    </w:p>
    <w:p w14:paraId="275D0C27" w14:textId="77777777" w:rsidR="0017124B" w:rsidRPr="002772F8" w:rsidRDefault="0017124B" w:rsidP="0017124B">
      <w:pPr>
        <w:widowControl w:val="0"/>
        <w:tabs>
          <w:tab w:val="right" w:leader="dot" w:pos="8674"/>
        </w:tabs>
        <w:autoSpaceDE w:val="0"/>
        <w:autoSpaceDN w:val="0"/>
        <w:adjustRightInd w:val="0"/>
        <w:spacing w:after="0" w:line="240" w:lineRule="auto"/>
        <w:ind w:left="57" w:right="57"/>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2.</w:t>
      </w:r>
      <w:r w:rsidRPr="002772F8">
        <w:rPr>
          <w:rFonts w:ascii="Times New Roman" w:eastAsia="Times New Roman" w:hAnsi="Times New Roman"/>
          <w:sz w:val="20"/>
          <w:szCs w:val="20"/>
          <w:lang w:eastAsia="pl-PL"/>
        </w:rPr>
        <w:t> </w:t>
      </w:r>
      <w:r w:rsidRPr="002772F8">
        <w:rPr>
          <w:rFonts w:ascii="Times New Roman" w:eastAsia="Times New Roman" w:hAnsi="Times New Roman"/>
          <w:sz w:val="20"/>
          <w:szCs w:val="20"/>
          <w:lang w:eastAsia="pl-PL"/>
        </w:rPr>
        <w:t>Beneficjentami z tytułu ubezpieczeń wymienionych w ust.1 będą równolegle Zamawiający i Wykonawca.</w:t>
      </w:r>
    </w:p>
    <w:p w14:paraId="37A7F8CE" w14:textId="77777777" w:rsidR="0017124B" w:rsidRPr="002772F8" w:rsidRDefault="0017124B" w:rsidP="0017124B">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eastAsia="Times New Roman" w:hAnsi="Times New Roman"/>
          <w:sz w:val="20"/>
          <w:szCs w:val="20"/>
          <w:lang w:eastAsia="pl-PL"/>
        </w:rPr>
      </w:pPr>
      <w:r w:rsidRPr="002772F8">
        <w:rPr>
          <w:rFonts w:ascii="Times New Roman" w:hAnsi="Times New Roman"/>
          <w:sz w:val="20"/>
          <w:szCs w:val="20"/>
        </w:rPr>
        <w:t>3.</w:t>
      </w:r>
      <w:r w:rsidRPr="002772F8">
        <w:rPr>
          <w:rFonts w:ascii="Times New Roman" w:hAnsi="Times New Roman"/>
          <w:sz w:val="20"/>
          <w:szCs w:val="20"/>
        </w:rPr>
        <w:t> </w:t>
      </w:r>
      <w:r w:rsidRPr="002772F8">
        <w:rPr>
          <w:rFonts w:ascii="Times New Roman" w:eastAsia="Times New Roman" w:hAnsi="Times New Roman"/>
          <w:sz w:val="20"/>
          <w:szCs w:val="20"/>
          <w:lang w:eastAsia="pl-PL"/>
        </w:rPr>
        <w:t xml:space="preserve"> Jeżeli Wykonawca nie zawrze ubezpieczeń, o których mowa w ust. 1, lub nie będzie kontynuował wyżej wymienionych ubezpieczeń, Zamawiający naliczy karę umowną opisaną w </w:t>
      </w:r>
      <w:r w:rsidRPr="002772F8">
        <w:rPr>
          <w:rFonts w:ascii="Times New Roman" w:eastAsia="Times New Roman" w:hAnsi="Times New Roman"/>
          <w:bCs/>
          <w:sz w:val="20"/>
          <w:szCs w:val="20"/>
          <w:lang w:eastAsia="pl-PL"/>
        </w:rPr>
        <w:t>§ 12 ust. 1 pkt 13</w:t>
      </w:r>
      <w:r w:rsidRPr="002772F8">
        <w:rPr>
          <w:rFonts w:ascii="Times New Roman" w:eastAsia="Times New Roman" w:hAnsi="Times New Roman"/>
          <w:bCs/>
          <w:sz w:val="20"/>
          <w:szCs w:val="20"/>
          <w:lang w:eastAsia="pl-PL"/>
        </w:rPr>
        <w:br/>
      </w:r>
      <w:r w:rsidRPr="002772F8">
        <w:rPr>
          <w:rFonts w:ascii="Times New Roman" w:eastAsia="Times New Roman" w:hAnsi="Times New Roman"/>
          <w:sz w:val="20"/>
          <w:szCs w:val="20"/>
          <w:lang w:eastAsia="pl-PL"/>
        </w:rPr>
        <w:t xml:space="preserve">oraz będzie uprawniony do obciążania Wykonawcy wszelkimi kosztami poniesionymi z tytułu braku takiej </w:t>
      </w:r>
      <w:r w:rsidRPr="002772F8">
        <w:rPr>
          <w:rFonts w:ascii="Times New Roman" w:eastAsia="Times New Roman" w:hAnsi="Times New Roman"/>
          <w:sz w:val="20"/>
          <w:szCs w:val="20"/>
          <w:lang w:eastAsia="pl-PL"/>
        </w:rPr>
        <w:lastRenderedPageBreak/>
        <w:t>polisy. W takim przypadku Zamawiający może potrącić sobie ww. karę umowną oraz poniesione koszty z wynagrodzenia należnego Wykonawcy w ramach umowy.</w:t>
      </w:r>
    </w:p>
    <w:p w14:paraId="4200B8FF" w14:textId="77777777" w:rsidR="00E72D65" w:rsidRPr="002772F8" w:rsidRDefault="00E72D65" w:rsidP="0017124B">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eastAsia="Times New Roman" w:hAnsi="Times New Roman"/>
          <w:sz w:val="20"/>
          <w:szCs w:val="20"/>
          <w:lang w:eastAsia="pl-PL"/>
        </w:rPr>
      </w:pPr>
    </w:p>
    <w:p w14:paraId="30C5F763" w14:textId="77777777" w:rsidR="00004ED8" w:rsidRPr="002772F8" w:rsidRDefault="00AD4FDF" w:rsidP="00004ED8">
      <w:pPr>
        <w:spacing w:after="0" w:line="264" w:lineRule="auto"/>
        <w:jc w:val="center"/>
        <w:rPr>
          <w:rFonts w:ascii="Times New Roman" w:hAnsi="Times New Roman"/>
          <w:b/>
          <w:sz w:val="20"/>
          <w:szCs w:val="20"/>
        </w:rPr>
      </w:pPr>
      <w:r w:rsidRPr="002772F8">
        <w:rPr>
          <w:rFonts w:ascii="Times New Roman" w:eastAsia="Times New Roman" w:hAnsi="Times New Roman"/>
          <w:b/>
          <w:sz w:val="20"/>
          <w:szCs w:val="20"/>
        </w:rPr>
        <w:t>§ 18</w:t>
      </w:r>
    </w:p>
    <w:p w14:paraId="35B06842" w14:textId="77777777" w:rsidR="00D523F0" w:rsidRPr="002772F8" w:rsidRDefault="00AD4FDF" w:rsidP="00AB6BA1">
      <w:pPr>
        <w:shd w:val="clear" w:color="auto" w:fill="FFFFFF"/>
        <w:tabs>
          <w:tab w:val="left" w:pos="-2268"/>
        </w:tabs>
        <w:spacing w:after="0" w:line="264" w:lineRule="auto"/>
        <w:jc w:val="center"/>
        <w:rPr>
          <w:rFonts w:ascii="Times New Roman" w:hAnsi="Times New Roman"/>
          <w:b/>
          <w:sz w:val="20"/>
        </w:rPr>
      </w:pPr>
      <w:r w:rsidRPr="002772F8">
        <w:rPr>
          <w:rFonts w:ascii="Times New Roman" w:hAnsi="Times New Roman"/>
          <w:b/>
          <w:sz w:val="20"/>
        </w:rPr>
        <w:t>SIŁA WYŻSZA</w:t>
      </w:r>
    </w:p>
    <w:p w14:paraId="4B9C76E8" w14:textId="77777777" w:rsidR="00AD4FDF" w:rsidRPr="002772F8" w:rsidRDefault="00AD4FDF" w:rsidP="002772F8">
      <w:pPr>
        <w:numPr>
          <w:ilvl w:val="0"/>
          <w:numId w:val="60"/>
        </w:numPr>
        <w:autoSpaceDE w:val="0"/>
        <w:autoSpaceDN w:val="0"/>
        <w:adjustRightInd w:val="0"/>
        <w:spacing w:after="0" w:line="264" w:lineRule="auto"/>
        <w:ind w:left="284" w:hanging="284"/>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Strona nie jest odpowiedzialna za niewykonanie lub nienależyte wykonanie swoich zobowiązań, jeżeli niewykonanie zostało spowodowane wydarzeniem będącym poza kontrolą, oraz gdy w chwili zawarcia umowy niemożliwe było przewidzenie zdarzenia i jego skutków, które wpłynęły na zdolność strony do wykonania umowy, oraz gdy niemożliwe było uniknięcie samego zdarzenia lub przynajmniej jego skutków.</w:t>
      </w:r>
    </w:p>
    <w:p w14:paraId="4C8A6E55" w14:textId="77777777" w:rsidR="00AD4FDF" w:rsidRPr="002772F8" w:rsidRDefault="00AD4FDF" w:rsidP="002772F8">
      <w:pPr>
        <w:numPr>
          <w:ilvl w:val="0"/>
          <w:numId w:val="60"/>
        </w:numPr>
        <w:autoSpaceDE w:val="0"/>
        <w:autoSpaceDN w:val="0"/>
        <w:adjustRightInd w:val="0"/>
        <w:spacing w:after="0" w:line="264" w:lineRule="auto"/>
        <w:ind w:left="284" w:hanging="284"/>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Przejawami siły wyższej są w szczególności:</w:t>
      </w:r>
    </w:p>
    <w:p w14:paraId="75B79ABA" w14:textId="77777777" w:rsidR="00AD4FDF" w:rsidRPr="002772F8" w:rsidRDefault="00AD4FDF" w:rsidP="002772F8">
      <w:pPr>
        <w:numPr>
          <w:ilvl w:val="0"/>
          <w:numId w:val="61"/>
        </w:numPr>
        <w:tabs>
          <w:tab w:val="clear" w:pos="0"/>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klęski żywiołowe, w tym powódź, susza, trzęsienie ziem</w:t>
      </w:r>
      <w:r w:rsidR="00073C53" w:rsidRPr="002772F8">
        <w:rPr>
          <w:rFonts w:ascii="Times New Roman" w:eastAsia="Times New Roman" w:hAnsi="Times New Roman"/>
          <w:sz w:val="20"/>
          <w:szCs w:val="20"/>
          <w:lang w:eastAsia="pl-PL"/>
        </w:rPr>
        <w:t>i</w:t>
      </w:r>
      <w:r w:rsidR="00004ED8" w:rsidRPr="002772F8">
        <w:rPr>
          <w:rFonts w:ascii="Times New Roman" w:hAnsi="Times New Roman"/>
          <w:sz w:val="20"/>
          <w:szCs w:val="20"/>
        </w:rPr>
        <w:t>,</w:t>
      </w:r>
      <w:r w:rsidR="00073C53" w:rsidRPr="002772F8">
        <w:rPr>
          <w:rFonts w:ascii="Times New Roman" w:eastAsia="Times New Roman" w:hAnsi="Times New Roman"/>
          <w:sz w:val="20"/>
          <w:szCs w:val="20"/>
          <w:lang w:eastAsia="pl-PL"/>
        </w:rPr>
        <w:t xml:space="preserve"> itp.</w:t>
      </w:r>
    </w:p>
    <w:p w14:paraId="1FB7C855" w14:textId="77777777" w:rsidR="00AD4FDF" w:rsidRPr="002772F8" w:rsidRDefault="00AD4FDF" w:rsidP="002772F8">
      <w:pPr>
        <w:numPr>
          <w:ilvl w:val="0"/>
          <w:numId w:val="61"/>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akty władzy państwowej np.: stan wojenny, embarga, blokady oraz inne akcje, akty prawne lub decyzje organów władzy państwowej lub samorządowej a także innych organów posiadających władztwo nad stronami i ich majątkiem,</w:t>
      </w:r>
    </w:p>
    <w:p w14:paraId="688D3AF8" w14:textId="77777777" w:rsidR="00AD4FDF" w:rsidRPr="002772F8" w:rsidRDefault="00AD4FDF" w:rsidP="002772F8">
      <w:pPr>
        <w:numPr>
          <w:ilvl w:val="0"/>
          <w:numId w:val="61"/>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działania wojenne, akty sabotażu, akty terroru itp.,</w:t>
      </w:r>
    </w:p>
    <w:p w14:paraId="0D1C30FC" w14:textId="77777777" w:rsidR="00AD4FDF" w:rsidRPr="002772F8" w:rsidRDefault="00AD4FDF" w:rsidP="002772F8">
      <w:pPr>
        <w:numPr>
          <w:ilvl w:val="0"/>
          <w:numId w:val="61"/>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strajki, blokady dróg, publiczne demonstracje itp.</w:t>
      </w:r>
    </w:p>
    <w:p w14:paraId="0D8FF4D0" w14:textId="77777777" w:rsidR="00AD4FDF" w:rsidRPr="002772F8" w:rsidRDefault="00AD4FDF" w:rsidP="002772F8">
      <w:pPr>
        <w:numPr>
          <w:ilvl w:val="0"/>
          <w:numId w:val="62"/>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Za siłę wyższą nie uznaje się brak środków u Wykonawcy, niedotrzymania zobowiązań przez jego kontrahentów oraz brak zezwoleń niezbędnych Wykonawcy dla wykonania umowy, wydawanych przez dowolną władzę publiczną.</w:t>
      </w:r>
    </w:p>
    <w:p w14:paraId="66AF8B0E" w14:textId="77777777" w:rsidR="00AD4FDF" w:rsidRPr="002772F8" w:rsidRDefault="00AD4FDF" w:rsidP="002772F8">
      <w:pPr>
        <w:numPr>
          <w:ilvl w:val="0"/>
          <w:numId w:val="62"/>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Strony zobowiązują się do wzajemnego powiadamiania się o zaistnieniu siły wyższej i dokonania stosownych ustaleń celem wyeliminowania możliwych skutków działania siły wyższej. Powiadomienia, o którym mowa w zdaniu poprzednim, należy dokonać pisemnie lub w inny dostępny sposób, niezwłocznie po fakcie wystąpienia siły wyższej. Do powiadomienia należy dołączyć dowody na poparcie zaistnienia siły wyższej.</w:t>
      </w:r>
    </w:p>
    <w:p w14:paraId="77767A77" w14:textId="77777777" w:rsidR="00AD4FDF" w:rsidRPr="002772F8" w:rsidRDefault="00AD4FDF" w:rsidP="002772F8">
      <w:pPr>
        <w:numPr>
          <w:ilvl w:val="0"/>
          <w:numId w:val="62"/>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W przypadku braku zawiadomienia zarówno o zaistnieniu jak i o ustaniu okoliczności siły wyższej, jak również nieprzedstawienia dowodów, o których mowa w ust. 4, niniejszy paragraf nie ma zastosowania.</w:t>
      </w:r>
    </w:p>
    <w:p w14:paraId="17451407" w14:textId="77777777" w:rsidR="00AD4FDF" w:rsidRPr="002772F8" w:rsidRDefault="00AD4FDF" w:rsidP="00AB6BA1">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hAnsi="Times New Roman"/>
          <w:sz w:val="20"/>
        </w:rPr>
      </w:pPr>
    </w:p>
    <w:p w14:paraId="501E207E"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w:t>
      </w:r>
      <w:r w:rsidR="00AD4FDF" w:rsidRPr="002772F8">
        <w:rPr>
          <w:rFonts w:ascii="Times New Roman" w:eastAsia="Times New Roman" w:hAnsi="Times New Roman"/>
          <w:b/>
          <w:sz w:val="20"/>
          <w:szCs w:val="20"/>
        </w:rPr>
        <w:t>9</w:t>
      </w:r>
    </w:p>
    <w:p w14:paraId="2ED15459"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POSTANOWIENIA KOŃCOWE</w:t>
      </w:r>
    </w:p>
    <w:p w14:paraId="2F9D9441" w14:textId="77777777"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sprawach nieuregulowanych niniejszą umową stosuje się w szczególności przepisy Kodeksu cywilnego, przepisy ustawy - Prawo zamówień publicznych i ustawy - Prawo budowlane wraz z przepisami wykonawczymi do tych ustaw.</w:t>
      </w:r>
    </w:p>
    <w:p w14:paraId="4B4D44C0" w14:textId="77777777"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SimSun" w:hAnsi="Times New Roman"/>
          <w:kern w:val="3"/>
          <w:sz w:val="20"/>
          <w:szCs w:val="20"/>
          <w:lang w:bidi="en-US"/>
        </w:rPr>
        <w:t xml:space="preserve">Integralną część umowy stanowi: Specyfikacja Istotnych Warunków Zamówienia, oferta wykonawcy, </w:t>
      </w:r>
      <w:r w:rsidRPr="002772F8">
        <w:rPr>
          <w:rFonts w:ascii="Times New Roman" w:hAnsi="Times New Roman"/>
          <w:sz w:val="20"/>
          <w:szCs w:val="20"/>
        </w:rPr>
        <w:t>kosztorys</w:t>
      </w:r>
      <w:r w:rsidRPr="002772F8">
        <w:rPr>
          <w:rFonts w:ascii="Times New Roman" w:eastAsia="SimSun" w:hAnsi="Times New Roman"/>
          <w:kern w:val="3"/>
          <w:sz w:val="20"/>
          <w:szCs w:val="20"/>
          <w:lang w:bidi="en-US"/>
        </w:rPr>
        <w:t xml:space="preserve">, </w:t>
      </w:r>
      <w:r w:rsidRPr="002772F8">
        <w:rPr>
          <w:rFonts w:ascii="Times New Roman" w:eastAsia="Times New Roman" w:hAnsi="Times New Roman"/>
          <w:sz w:val="20"/>
          <w:szCs w:val="20"/>
          <w:lang w:bidi="en-US"/>
        </w:rPr>
        <w:t>zmiany opisu przedmiotu zamówienia dokonane w trakcie procedury przetargowej - w wersji elektronicznej.</w:t>
      </w:r>
    </w:p>
    <w:p w14:paraId="6E5349FF" w14:textId="77777777"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Załączniki do umowy stanowią: </w:t>
      </w:r>
    </w:p>
    <w:p w14:paraId="0C4AAA16" w14:textId="77777777" w:rsidR="0017124B" w:rsidRPr="002772F8" w:rsidRDefault="0017124B" w:rsidP="0017124B">
      <w:pPr>
        <w:numPr>
          <w:ilvl w:val="0"/>
          <w:numId w:val="42"/>
        </w:numPr>
        <w:tabs>
          <w:tab w:val="left" w:pos="284"/>
        </w:tabs>
        <w:suppressAutoHyphens/>
        <w:autoSpaceDN w:val="0"/>
        <w:spacing w:after="0" w:line="240" w:lineRule="auto"/>
        <w:ind w:right="57"/>
        <w:contextualSpacing/>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Harmonogram – załącznik nr 1,</w:t>
      </w:r>
    </w:p>
    <w:p w14:paraId="276BB794" w14:textId="77777777" w:rsidR="0017124B" w:rsidRPr="002772F8" w:rsidRDefault="0017124B" w:rsidP="0017124B">
      <w:pPr>
        <w:numPr>
          <w:ilvl w:val="0"/>
          <w:numId w:val="42"/>
        </w:numPr>
        <w:tabs>
          <w:tab w:val="left" w:pos="284"/>
        </w:tabs>
        <w:suppressAutoHyphens/>
        <w:autoSpaceDN w:val="0"/>
        <w:spacing w:after="0" w:line="240" w:lineRule="auto"/>
        <w:ind w:right="57"/>
        <w:contextualSpacing/>
        <w:mirrorIndents/>
        <w:jc w:val="both"/>
        <w:rPr>
          <w:rFonts w:ascii="Times New Roman" w:eastAsia="SimSun" w:hAnsi="Times New Roman"/>
          <w:kern w:val="3"/>
          <w:sz w:val="20"/>
          <w:szCs w:val="20"/>
          <w:lang w:bidi="en-US"/>
        </w:rPr>
      </w:pPr>
      <w:r w:rsidRPr="002772F8">
        <w:rPr>
          <w:rFonts w:ascii="Times New Roman" w:eastAsia="Times New Roman" w:hAnsi="Times New Roman"/>
          <w:sz w:val="20"/>
          <w:szCs w:val="20"/>
        </w:rPr>
        <w:t>Wzór oświadczenia Podwykonawcy – załącznik nr 2,</w:t>
      </w:r>
    </w:p>
    <w:p w14:paraId="6A6E7B56" w14:textId="77777777" w:rsidR="00B466C1" w:rsidRPr="002772F8" w:rsidRDefault="0017124B" w:rsidP="008D1C3D">
      <w:pPr>
        <w:pStyle w:val="Akapitzlist"/>
        <w:numPr>
          <w:ilvl w:val="0"/>
          <w:numId w:val="42"/>
        </w:numPr>
        <w:tabs>
          <w:tab w:val="left" w:pos="284"/>
        </w:tabs>
        <w:suppressAutoHyphens/>
        <w:autoSpaceDN w:val="0"/>
        <w:spacing w:after="0" w:line="240" w:lineRule="auto"/>
        <w:ind w:right="57"/>
        <w:mirrorIndents/>
        <w:jc w:val="both"/>
        <w:rPr>
          <w:rFonts w:ascii="Times New Roman" w:eastAsia="SimSun" w:hAnsi="Times New Roman"/>
          <w:kern w:val="3"/>
          <w:sz w:val="20"/>
          <w:szCs w:val="20"/>
          <w:lang w:bidi="en-US"/>
        </w:rPr>
      </w:pPr>
      <w:r w:rsidRPr="002772F8">
        <w:rPr>
          <w:rFonts w:ascii="Times New Roman" w:eastAsia="Times New Roman" w:hAnsi="Times New Roman"/>
          <w:sz w:val="20"/>
          <w:szCs w:val="20"/>
        </w:rPr>
        <w:t xml:space="preserve">Wzór zestawienia zbiorczego faktur Podwykonawcy – załącznik nr 3, </w:t>
      </w:r>
    </w:p>
    <w:p w14:paraId="2B7E7287" w14:textId="77777777" w:rsidR="004613E9" w:rsidRPr="002772F8" w:rsidRDefault="004613E9" w:rsidP="008D1C3D">
      <w:pPr>
        <w:pStyle w:val="Akapitzlist"/>
        <w:numPr>
          <w:ilvl w:val="0"/>
          <w:numId w:val="42"/>
        </w:numPr>
        <w:tabs>
          <w:tab w:val="left" w:pos="284"/>
        </w:tabs>
        <w:suppressAutoHyphens/>
        <w:autoSpaceDN w:val="0"/>
        <w:spacing w:after="0" w:line="240" w:lineRule="auto"/>
        <w:ind w:right="57"/>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Klauzula informacyjna z art. 13 RODO.</w:t>
      </w:r>
    </w:p>
    <w:p w14:paraId="2CFC682E" w14:textId="77777777" w:rsidR="00C84458" w:rsidRPr="002772F8" w:rsidRDefault="00C84458" w:rsidP="008D1C3D">
      <w:pPr>
        <w:pStyle w:val="Akapitzlist"/>
        <w:numPr>
          <w:ilvl w:val="2"/>
          <w:numId w:val="5"/>
        </w:numPr>
        <w:tabs>
          <w:tab w:val="clear" w:pos="2008"/>
        </w:tabs>
        <w:suppressAutoHyphens/>
        <w:autoSpaceDN w:val="0"/>
        <w:spacing w:after="0" w:line="240" w:lineRule="auto"/>
        <w:ind w:left="284" w:right="57" w:hanging="284"/>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Wszystkie zmiany umowy wymagają formy pisemnej (aneks do umowy) pod rygorem nieważności.</w:t>
      </w:r>
    </w:p>
    <w:p w14:paraId="6A357CF5" w14:textId="77777777" w:rsidR="0017124B" w:rsidRPr="002772F8" w:rsidRDefault="0017124B" w:rsidP="008D1C3D">
      <w:pPr>
        <w:numPr>
          <w:ilvl w:val="2"/>
          <w:numId w:val="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Umowę sporządzono w dwóch jednobrzmiących egzemplarzach - jeden dla Zamawiającego i jeden dla Wykonawcy.</w:t>
      </w:r>
    </w:p>
    <w:p w14:paraId="2107B173" w14:textId="77777777" w:rsidR="0017124B" w:rsidRPr="002772F8" w:rsidRDefault="0017124B" w:rsidP="004613E9">
      <w:pPr>
        <w:spacing w:after="0" w:line="240" w:lineRule="auto"/>
        <w:ind w:left="284" w:hanging="284"/>
        <w:jc w:val="both"/>
        <w:rPr>
          <w:rFonts w:ascii="Times New Roman" w:hAnsi="Times New Roman"/>
          <w:sz w:val="20"/>
        </w:rPr>
      </w:pPr>
    </w:p>
    <w:p w14:paraId="3F2F5894" w14:textId="77777777" w:rsidR="0017124B" w:rsidRPr="002772F8" w:rsidRDefault="0017124B" w:rsidP="0017124B">
      <w:pPr>
        <w:tabs>
          <w:tab w:val="left" w:pos="284"/>
        </w:tabs>
        <w:spacing w:after="0" w:line="240" w:lineRule="auto"/>
        <w:jc w:val="both"/>
        <w:rPr>
          <w:rFonts w:ascii="Times New Roman" w:hAnsi="Times New Roman"/>
          <w:sz w:val="20"/>
        </w:rPr>
      </w:pPr>
    </w:p>
    <w:p w14:paraId="1665EA67" w14:textId="77777777" w:rsidR="0017124B" w:rsidRPr="002772F8" w:rsidRDefault="0017124B" w:rsidP="0017124B">
      <w:pPr>
        <w:spacing w:after="0" w:line="240" w:lineRule="auto"/>
        <w:ind w:left="708" w:hanging="708"/>
        <w:rPr>
          <w:rFonts w:ascii="Times New Roman" w:hAnsi="Times New Roman"/>
          <w:sz w:val="20"/>
          <w:szCs w:val="20"/>
        </w:rPr>
      </w:pPr>
      <w:r w:rsidRPr="002772F8">
        <w:rPr>
          <w:rFonts w:ascii="Times New Roman" w:hAnsi="Times New Roman"/>
          <w:b/>
          <w:sz w:val="20"/>
          <w:szCs w:val="20"/>
        </w:rPr>
        <w:t xml:space="preserve">ZAMAWIAJĄCY                      </w:t>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t xml:space="preserve">                     WYKONAWCA</w:t>
      </w:r>
    </w:p>
    <w:p w14:paraId="5EDE3394" w14:textId="77777777" w:rsidR="0017124B" w:rsidRPr="002772F8" w:rsidRDefault="0017124B" w:rsidP="0017124B">
      <w:pPr>
        <w:spacing w:after="0" w:line="240" w:lineRule="auto"/>
        <w:ind w:left="708" w:firstLine="708"/>
        <w:rPr>
          <w:rFonts w:ascii="Times New Roman" w:hAnsi="Times New Roman"/>
          <w:sz w:val="20"/>
          <w:szCs w:val="20"/>
        </w:rPr>
      </w:pPr>
    </w:p>
    <w:sectPr w:rsidR="0017124B" w:rsidRPr="002772F8" w:rsidSect="00A120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C4432" w14:textId="77777777" w:rsidR="00E173DE" w:rsidRDefault="00E173DE" w:rsidP="007E1FC4">
      <w:pPr>
        <w:spacing w:after="0" w:line="240" w:lineRule="auto"/>
      </w:pPr>
      <w:r>
        <w:separator/>
      </w:r>
    </w:p>
  </w:endnote>
  <w:endnote w:type="continuationSeparator" w:id="0">
    <w:p w14:paraId="07A44791" w14:textId="77777777" w:rsidR="00E173DE" w:rsidRDefault="00E173DE" w:rsidP="007E1FC4">
      <w:pPr>
        <w:spacing w:after="0" w:line="240" w:lineRule="auto"/>
      </w:pPr>
      <w:r>
        <w:continuationSeparator/>
      </w:r>
    </w:p>
  </w:endnote>
  <w:endnote w:type="continuationNotice" w:id="1">
    <w:p w14:paraId="5582F100" w14:textId="77777777" w:rsidR="00E173DE" w:rsidRDefault="00E17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yriadPro-Bold">
    <w:altName w:val="Times New Roman"/>
    <w:panose1 w:val="00000000000000000000"/>
    <w:charset w:val="4D"/>
    <w:family w:val="auto"/>
    <w:notTrueType/>
    <w:pitch w:val="default"/>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D9D85" w14:textId="77777777" w:rsidR="00E173DE" w:rsidRDefault="00E173DE" w:rsidP="007E1FC4">
      <w:pPr>
        <w:spacing w:after="0" w:line="240" w:lineRule="auto"/>
      </w:pPr>
      <w:r>
        <w:separator/>
      </w:r>
    </w:p>
  </w:footnote>
  <w:footnote w:type="continuationSeparator" w:id="0">
    <w:p w14:paraId="688343D0" w14:textId="77777777" w:rsidR="00E173DE" w:rsidRDefault="00E173DE" w:rsidP="007E1FC4">
      <w:pPr>
        <w:spacing w:after="0" w:line="240" w:lineRule="auto"/>
      </w:pPr>
      <w:r>
        <w:continuationSeparator/>
      </w:r>
    </w:p>
  </w:footnote>
  <w:footnote w:type="continuationNotice" w:id="1">
    <w:p w14:paraId="7B0D82AB" w14:textId="77777777" w:rsidR="00E173DE" w:rsidRDefault="00E173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6"/>
    <w:multiLevelType w:val="multilevel"/>
    <w:tmpl w:val="00000016"/>
    <w:name w:val="WW8Num22"/>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3933E88"/>
    <w:multiLevelType w:val="hybridMultilevel"/>
    <w:tmpl w:val="923A396A"/>
    <w:lvl w:ilvl="0" w:tplc="09F07BD2">
      <w:start w:val="1"/>
      <w:numFmt w:val="decimal"/>
      <w:lvlText w:val="%1)"/>
      <w:lvlJc w:val="left"/>
      <w:pPr>
        <w:ind w:left="3600" w:hanging="360"/>
      </w:pPr>
      <w:rPr>
        <w:rFonts w:hint="default"/>
        <w:b w:val="0"/>
        <w:i w:val="0"/>
        <w:sz w:val="20"/>
        <w:szCs w:val="20"/>
      </w:rPr>
    </w:lvl>
    <w:lvl w:ilvl="1" w:tplc="9E62C568">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6C46E3"/>
    <w:multiLevelType w:val="multilevel"/>
    <w:tmpl w:val="0C6C46E3"/>
    <w:lvl w:ilvl="0">
      <w:start w:val="1"/>
      <w:numFmt w:val="decimal"/>
      <w:lvlText w:val="%1."/>
      <w:lvlJc w:val="left"/>
      <w:pPr>
        <w:tabs>
          <w:tab w:val="left" w:pos="929"/>
        </w:tabs>
        <w:ind w:left="929" w:hanging="645"/>
      </w:pPr>
      <w:rPr>
        <w:b w:val="0"/>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abstractNum w:abstractNumId="3" w15:restartNumberingAfterBreak="0">
    <w:nsid w:val="0D716D6A"/>
    <w:multiLevelType w:val="hybridMultilevel"/>
    <w:tmpl w:val="5ED45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0488B"/>
    <w:multiLevelType w:val="hybridMultilevel"/>
    <w:tmpl w:val="62749430"/>
    <w:lvl w:ilvl="0" w:tplc="238AE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FC35957"/>
    <w:multiLevelType w:val="hybridMultilevel"/>
    <w:tmpl w:val="11FEAC52"/>
    <w:lvl w:ilvl="0" w:tplc="E202077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124751"/>
    <w:multiLevelType w:val="hybridMultilevel"/>
    <w:tmpl w:val="DD244D3E"/>
    <w:lvl w:ilvl="0" w:tplc="2A9AD69A">
      <w:start w:val="1"/>
      <w:numFmt w:val="decimal"/>
      <w:lvlText w:val="%1)"/>
      <w:lvlJc w:val="left"/>
      <w:pPr>
        <w:tabs>
          <w:tab w:val="num" w:pos="1440"/>
        </w:tabs>
        <w:ind w:left="1440" w:hanging="360"/>
      </w:pPr>
      <w:rPr>
        <w:rFonts w:ascii="Verdana" w:eastAsia="Calibri" w:hAnsi="Verdana" w:cs="Times New Roman" w:hint="default"/>
        <w:b w:val="0"/>
        <w:sz w:val="18"/>
        <w:szCs w:val="18"/>
      </w:rPr>
    </w:lvl>
    <w:lvl w:ilvl="1" w:tplc="BA62F22E">
      <w:start w:val="1"/>
      <w:numFmt w:val="decimal"/>
      <w:lvlText w:val="%2)"/>
      <w:lvlJc w:val="left"/>
      <w:pPr>
        <w:tabs>
          <w:tab w:val="num" w:pos="1440"/>
        </w:tabs>
        <w:ind w:left="1440" w:hanging="360"/>
      </w:pPr>
      <w:rPr>
        <w:b w:val="0"/>
        <w:sz w:val="20"/>
        <w:szCs w:val="20"/>
      </w:rPr>
    </w:lvl>
    <w:lvl w:ilvl="2" w:tplc="C15095A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0391043"/>
    <w:multiLevelType w:val="hybridMultilevel"/>
    <w:tmpl w:val="7BC6F362"/>
    <w:lvl w:ilvl="0" w:tplc="E00023CC">
      <w:start w:val="1"/>
      <w:numFmt w:val="decimal"/>
      <w:lvlText w:val="%1)"/>
      <w:lvlJc w:val="left"/>
      <w:pPr>
        <w:tabs>
          <w:tab w:val="num" w:pos="502"/>
        </w:tabs>
        <w:ind w:left="502" w:hanging="360"/>
      </w:pPr>
      <w:rPr>
        <w:rFonts w:hint="default"/>
        <w:b/>
      </w:rPr>
    </w:lvl>
    <w:lvl w:ilvl="1" w:tplc="AB3CC300">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4619BC"/>
    <w:multiLevelType w:val="hybridMultilevel"/>
    <w:tmpl w:val="CA78D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D567F1"/>
    <w:multiLevelType w:val="multilevel"/>
    <w:tmpl w:val="95C64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00384"/>
    <w:multiLevelType w:val="hybridMultilevel"/>
    <w:tmpl w:val="C7E8B63E"/>
    <w:lvl w:ilvl="0" w:tplc="FA66ACD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CC19C0"/>
    <w:multiLevelType w:val="hybridMultilevel"/>
    <w:tmpl w:val="51DA66F6"/>
    <w:lvl w:ilvl="0" w:tplc="5216AFF8">
      <w:start w:val="1"/>
      <w:numFmt w:val="decimal"/>
      <w:lvlText w:val="%1)"/>
      <w:lvlJc w:val="left"/>
      <w:pPr>
        <w:tabs>
          <w:tab w:val="num" w:pos="2422"/>
        </w:tabs>
        <w:ind w:left="2422" w:hanging="720"/>
      </w:pPr>
      <w:rPr>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3436B8"/>
    <w:multiLevelType w:val="hybridMultilevel"/>
    <w:tmpl w:val="0D582EA0"/>
    <w:lvl w:ilvl="0" w:tplc="DA8494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F3C094F"/>
    <w:multiLevelType w:val="hybridMultilevel"/>
    <w:tmpl w:val="9BB266A0"/>
    <w:lvl w:ilvl="0" w:tplc="B0206E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16B3A4B"/>
    <w:multiLevelType w:val="hybridMultilevel"/>
    <w:tmpl w:val="FD5C47BA"/>
    <w:lvl w:ilvl="0" w:tplc="62C6D52E">
      <w:start w:val="12"/>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5" w15:restartNumberingAfterBreak="0">
    <w:nsid w:val="21C77C21"/>
    <w:multiLevelType w:val="hybridMultilevel"/>
    <w:tmpl w:val="D0A83E48"/>
    <w:lvl w:ilvl="0" w:tplc="A13E4332">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B53C4F"/>
    <w:multiLevelType w:val="hybridMultilevel"/>
    <w:tmpl w:val="BDF8688C"/>
    <w:lvl w:ilvl="0" w:tplc="5E789F28">
      <w:start w:val="1"/>
      <w:numFmt w:val="decimal"/>
      <w:lvlText w:val="%1)"/>
      <w:lvlJc w:val="left"/>
      <w:pPr>
        <w:ind w:left="720" w:hanging="360"/>
      </w:pPr>
      <w:rPr>
        <w:rFonts w:hint="default"/>
        <w:b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1404E9"/>
    <w:multiLevelType w:val="hybridMultilevel"/>
    <w:tmpl w:val="8F24F74A"/>
    <w:lvl w:ilvl="0" w:tplc="E25433A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385D9E"/>
    <w:multiLevelType w:val="hybridMultilevel"/>
    <w:tmpl w:val="EEC46B84"/>
    <w:lvl w:ilvl="0" w:tplc="3A461C82">
      <w:start w:val="1"/>
      <w:numFmt w:val="lowerLetter"/>
      <w:lvlText w:val="%1)"/>
      <w:lvlJc w:val="left"/>
      <w:pPr>
        <w:ind w:left="1070" w:hanging="360"/>
      </w:pPr>
      <w:rPr>
        <w:rFonts w:hint="default"/>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15:restartNumberingAfterBreak="0">
    <w:nsid w:val="2BC02843"/>
    <w:multiLevelType w:val="multilevel"/>
    <w:tmpl w:val="2BC02843"/>
    <w:lvl w:ilvl="0">
      <w:start w:val="3"/>
      <w:numFmt w:val="decimal"/>
      <w:lvlText w:val="%1."/>
      <w:lvlJc w:val="left"/>
      <w:pPr>
        <w:tabs>
          <w:tab w:val="left" w:pos="0"/>
        </w:tabs>
        <w:ind w:left="284" w:hanging="284"/>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2DE85EB3"/>
    <w:multiLevelType w:val="multilevel"/>
    <w:tmpl w:val="C632FF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576221C"/>
    <w:multiLevelType w:val="hybridMultilevel"/>
    <w:tmpl w:val="A14C591C"/>
    <w:lvl w:ilvl="0" w:tplc="8490EC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291B08"/>
    <w:multiLevelType w:val="hybridMultilevel"/>
    <w:tmpl w:val="7B48E3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A43BDA"/>
    <w:multiLevelType w:val="hybridMultilevel"/>
    <w:tmpl w:val="9F50574C"/>
    <w:lvl w:ilvl="0" w:tplc="E00023CC">
      <w:start w:val="1"/>
      <w:numFmt w:val="decimal"/>
      <w:lvlText w:val="%1)"/>
      <w:lvlJc w:val="left"/>
      <w:pPr>
        <w:tabs>
          <w:tab w:val="num" w:pos="502"/>
        </w:tabs>
        <w:ind w:left="502" w:hanging="360"/>
      </w:pPr>
      <w:rPr>
        <w:rFonts w:hint="default"/>
        <w:b/>
      </w:rPr>
    </w:lvl>
    <w:lvl w:ilvl="1" w:tplc="04150011">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1923688"/>
    <w:multiLevelType w:val="hybridMultilevel"/>
    <w:tmpl w:val="2F288AB2"/>
    <w:lvl w:ilvl="0" w:tplc="75DCE88C">
      <w:start w:val="1"/>
      <w:numFmt w:val="decimal"/>
      <w:lvlText w:val="%1."/>
      <w:lvlJc w:val="left"/>
      <w:pPr>
        <w:ind w:left="3600" w:hanging="360"/>
      </w:pPr>
      <w:rPr>
        <w:rFonts w:ascii="Times New Roman" w:eastAsia="Times New Roman" w:hAnsi="Times New Roman" w:cs="Times New Roman"/>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394995"/>
    <w:multiLevelType w:val="singleLevel"/>
    <w:tmpl w:val="2CB44D40"/>
    <w:lvl w:ilvl="0">
      <w:start w:val="1"/>
      <w:numFmt w:val="decimal"/>
      <w:lvlText w:val="%1)"/>
      <w:lvlJc w:val="left"/>
      <w:pPr>
        <w:tabs>
          <w:tab w:val="num" w:pos="360"/>
        </w:tabs>
        <w:ind w:left="360" w:hanging="360"/>
      </w:pPr>
      <w:rPr>
        <w:b w:val="0"/>
        <w:sz w:val="20"/>
        <w:szCs w:val="20"/>
      </w:rPr>
    </w:lvl>
  </w:abstractNum>
  <w:abstractNum w:abstractNumId="26" w15:restartNumberingAfterBreak="0">
    <w:nsid w:val="43432C0B"/>
    <w:multiLevelType w:val="hybridMultilevel"/>
    <w:tmpl w:val="A6024A46"/>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B618F0"/>
    <w:multiLevelType w:val="hybridMultilevel"/>
    <w:tmpl w:val="06E6EDB6"/>
    <w:lvl w:ilvl="0" w:tplc="3852FED4">
      <w:start w:val="1"/>
      <w:numFmt w:val="decimal"/>
      <w:lvlText w:val="%1)"/>
      <w:lvlJc w:val="left"/>
      <w:pPr>
        <w:tabs>
          <w:tab w:val="num" w:pos="1451"/>
        </w:tabs>
        <w:ind w:left="1451" w:hanging="60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9C0D57"/>
    <w:multiLevelType w:val="hybridMultilevel"/>
    <w:tmpl w:val="D08AFB9C"/>
    <w:lvl w:ilvl="0" w:tplc="9C780F3C">
      <w:start w:val="1"/>
      <w:numFmt w:val="decimal"/>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1D5DD5"/>
    <w:multiLevelType w:val="hybridMultilevel"/>
    <w:tmpl w:val="A32C4D44"/>
    <w:lvl w:ilvl="0" w:tplc="E0D02B54">
      <w:start w:val="1"/>
      <w:numFmt w:val="decimal"/>
      <w:lvlText w:val="%1."/>
      <w:lvlJc w:val="left"/>
      <w:pPr>
        <w:ind w:left="1440" w:hanging="360"/>
      </w:pPr>
      <w:rPr>
        <w:rFonts w:ascii="Times New Roman" w:hAnsi="Times New Roman" w:cs="Times New Roman" w:hint="default"/>
        <w:b w:val="0"/>
        <w:color w:val="auto"/>
      </w:rPr>
    </w:lvl>
    <w:lvl w:ilvl="1" w:tplc="85022E5E">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4DA45D3F"/>
    <w:multiLevelType w:val="hybridMultilevel"/>
    <w:tmpl w:val="6F20ACD8"/>
    <w:lvl w:ilvl="0" w:tplc="479ECB22">
      <w:start w:val="3"/>
      <w:numFmt w:val="decimal"/>
      <w:lvlText w:val="%1."/>
      <w:lvlJc w:val="left"/>
      <w:pPr>
        <w:ind w:left="786" w:hanging="360"/>
      </w:pPr>
      <w:rPr>
        <w:rFonts w:ascii="Times New Roman" w:eastAsia="Calibri" w:hAnsi="Times New Roman"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D729F3"/>
    <w:multiLevelType w:val="hybridMultilevel"/>
    <w:tmpl w:val="AD3A2EF8"/>
    <w:lvl w:ilvl="0" w:tplc="402EA02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50132003"/>
    <w:multiLevelType w:val="hybridMultilevel"/>
    <w:tmpl w:val="8E62D68C"/>
    <w:lvl w:ilvl="0" w:tplc="4CA4B09C">
      <w:start w:val="1"/>
      <w:numFmt w:val="decimal"/>
      <w:lvlText w:val="%1."/>
      <w:lvlJc w:val="left"/>
      <w:pPr>
        <w:tabs>
          <w:tab w:val="num" w:pos="720"/>
        </w:tabs>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835A0E"/>
    <w:multiLevelType w:val="hybridMultilevel"/>
    <w:tmpl w:val="C142B086"/>
    <w:lvl w:ilvl="0" w:tplc="9F24A1EA">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281844"/>
    <w:multiLevelType w:val="hybridMultilevel"/>
    <w:tmpl w:val="2E827E68"/>
    <w:lvl w:ilvl="0" w:tplc="C7DE0D58">
      <w:start w:val="1"/>
      <w:numFmt w:val="decimal"/>
      <w:lvlText w:val="%1)"/>
      <w:lvlJc w:val="left"/>
      <w:pPr>
        <w:tabs>
          <w:tab w:val="num" w:pos="2422"/>
        </w:tabs>
        <w:ind w:left="2422" w:hanging="72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C92B86"/>
    <w:multiLevelType w:val="hybridMultilevel"/>
    <w:tmpl w:val="4614F4A2"/>
    <w:lvl w:ilvl="0" w:tplc="C4C09ADE">
      <w:start w:val="1"/>
      <w:numFmt w:val="decimal"/>
      <w:lvlText w:val="%1."/>
      <w:lvlJc w:val="left"/>
      <w:pPr>
        <w:tabs>
          <w:tab w:val="num" w:pos="1080"/>
        </w:tabs>
        <w:ind w:left="1363" w:hanging="283"/>
      </w:pPr>
      <w:rPr>
        <w:b w:val="0"/>
        <w:i w:val="0"/>
        <w:sz w:val="20"/>
        <w:szCs w:val="20"/>
      </w:rPr>
    </w:lvl>
    <w:lvl w:ilvl="1" w:tplc="7F66D6B2">
      <w:start w:val="1"/>
      <w:numFmt w:val="decimal"/>
      <w:lvlText w:val="%2)"/>
      <w:lvlJc w:val="left"/>
      <w:pPr>
        <w:tabs>
          <w:tab w:val="num" w:pos="1146"/>
        </w:tabs>
        <w:ind w:left="1146" w:hanging="720"/>
      </w:pPr>
      <w:rPr>
        <w:b w:val="0"/>
        <w:i w:val="0"/>
        <w:color w:val="auto"/>
        <w:sz w:val="20"/>
        <w:szCs w:val="20"/>
      </w:rPr>
    </w:lvl>
    <w:lvl w:ilvl="2" w:tplc="4AB45484">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5387CB2"/>
    <w:multiLevelType w:val="hybridMultilevel"/>
    <w:tmpl w:val="E9EEEF1E"/>
    <w:lvl w:ilvl="0" w:tplc="FD9003A4">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DA441A"/>
    <w:multiLevelType w:val="hybridMultilevel"/>
    <w:tmpl w:val="7A743428"/>
    <w:lvl w:ilvl="0" w:tplc="7216526A">
      <w:start w:val="1"/>
      <w:numFmt w:val="decimal"/>
      <w:lvlText w:val="%1)"/>
      <w:lvlJc w:val="left"/>
      <w:pPr>
        <w:ind w:left="2160" w:hanging="360"/>
      </w:pPr>
      <w:rPr>
        <w:rFonts w:ascii="Times New Roman" w:eastAsia="Times New Roman" w:hAnsi="Times New Roman" w:cs="Times New Roman"/>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598F7E23"/>
    <w:multiLevelType w:val="hybridMultilevel"/>
    <w:tmpl w:val="577C9614"/>
    <w:lvl w:ilvl="0" w:tplc="18FA75E4">
      <w:start w:val="1"/>
      <w:numFmt w:val="decimal"/>
      <w:lvlText w:val="%1)"/>
      <w:lvlJc w:val="left"/>
      <w:pPr>
        <w:tabs>
          <w:tab w:val="num" w:pos="1451"/>
        </w:tabs>
        <w:ind w:left="1451" w:hanging="600"/>
      </w:pPr>
      <w:rPr>
        <w:rFonts w:hint="default"/>
        <w:b/>
        <w:i w:val="0"/>
      </w:rPr>
    </w:lvl>
    <w:lvl w:ilvl="1" w:tplc="1BF4CB0A">
      <w:start w:val="1"/>
      <w:numFmt w:val="decimal"/>
      <w:lvlText w:val="%2."/>
      <w:lvlJc w:val="left"/>
      <w:pPr>
        <w:tabs>
          <w:tab w:val="num" w:pos="1440"/>
        </w:tabs>
        <w:ind w:left="1440" w:hanging="360"/>
      </w:pPr>
      <w:rPr>
        <w:rFonts w:hint="default"/>
        <w:b w:val="0"/>
        <w:sz w:val="20"/>
        <w:szCs w:val="20"/>
      </w:rPr>
    </w:lvl>
    <w:lvl w:ilvl="2" w:tplc="EDF0A180">
      <w:start w:val="1"/>
      <w:numFmt w:val="lowerLetter"/>
      <w:lvlText w:val="%3)"/>
      <w:lvlJc w:val="right"/>
      <w:pPr>
        <w:tabs>
          <w:tab w:val="num" w:pos="2160"/>
        </w:tabs>
        <w:ind w:left="2160" w:hanging="180"/>
      </w:pPr>
      <w:rPr>
        <w:rFonts w:ascii="Times New Roman" w:eastAsia="Times New Roman" w:hAnsi="Times New Roman" w:cs="Times New Roman"/>
      </w:rPr>
    </w:lvl>
    <w:lvl w:ilvl="3" w:tplc="955EA9B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9A71DC6"/>
    <w:multiLevelType w:val="multilevel"/>
    <w:tmpl w:val="BD52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BC58D8"/>
    <w:multiLevelType w:val="hybridMultilevel"/>
    <w:tmpl w:val="61BCF77C"/>
    <w:lvl w:ilvl="0" w:tplc="E00023CC">
      <w:start w:val="1"/>
      <w:numFmt w:val="decimal"/>
      <w:lvlText w:val="%1)"/>
      <w:lvlJc w:val="left"/>
      <w:pPr>
        <w:tabs>
          <w:tab w:val="num" w:pos="502"/>
        </w:tabs>
        <w:ind w:left="502" w:hanging="360"/>
      </w:pPr>
      <w:rPr>
        <w:rFonts w:hint="default"/>
        <w:b/>
      </w:rPr>
    </w:lvl>
    <w:lvl w:ilvl="1" w:tplc="04150011">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E6105EC"/>
    <w:multiLevelType w:val="hybridMultilevel"/>
    <w:tmpl w:val="CEDE92A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2" w15:restartNumberingAfterBreak="0">
    <w:nsid w:val="5F307735"/>
    <w:multiLevelType w:val="hybridMultilevel"/>
    <w:tmpl w:val="C78839F8"/>
    <w:lvl w:ilvl="0" w:tplc="3816F1E6">
      <w:start w:val="1"/>
      <w:numFmt w:val="decimal"/>
      <w:lvlText w:val="%1)"/>
      <w:lvlJc w:val="left"/>
      <w:pPr>
        <w:ind w:left="1070" w:hanging="360"/>
      </w:pPr>
      <w:rPr>
        <w:rFonts w:eastAsia="Calibri" w:hint="default"/>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3" w15:restartNumberingAfterBreak="0">
    <w:nsid w:val="61BD61B2"/>
    <w:multiLevelType w:val="hybridMultilevel"/>
    <w:tmpl w:val="F68A9058"/>
    <w:lvl w:ilvl="0" w:tplc="0BCCCBAC">
      <w:start w:val="1"/>
      <w:numFmt w:val="decimal"/>
      <w:lvlText w:val="%1)"/>
      <w:lvlJc w:val="left"/>
      <w:pPr>
        <w:ind w:left="1440" w:hanging="360"/>
      </w:pPr>
      <w:rPr>
        <w:rFonts w:hint="default"/>
        <w:b w:val="0"/>
        <w:i w:val="0"/>
        <w:sz w:val="20"/>
        <w:szCs w:val="20"/>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62E068CC"/>
    <w:multiLevelType w:val="hybridMultilevel"/>
    <w:tmpl w:val="CE320BEC"/>
    <w:lvl w:ilvl="0" w:tplc="E0F0F5D0">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2FF0F1E"/>
    <w:multiLevelType w:val="hybridMultilevel"/>
    <w:tmpl w:val="3FF29E8E"/>
    <w:lvl w:ilvl="0" w:tplc="BDC231E6">
      <w:start w:val="7"/>
      <w:numFmt w:val="decimal"/>
      <w:lvlText w:val="%1."/>
      <w:lvlJc w:val="left"/>
      <w:pPr>
        <w:tabs>
          <w:tab w:val="num" w:pos="1080"/>
        </w:tabs>
        <w:ind w:left="1363" w:hanging="283"/>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555E71"/>
    <w:multiLevelType w:val="hybridMultilevel"/>
    <w:tmpl w:val="BAE452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3068B22">
      <w:start w:val="1"/>
      <w:numFmt w:val="decimal"/>
      <w:lvlText w:val="%4."/>
      <w:lvlJc w:val="left"/>
      <w:pPr>
        <w:ind w:left="1920" w:hanging="360"/>
      </w:pPr>
      <w:rPr>
        <w:rFonts w:ascii="Times New Roman" w:hAnsi="Times New Roman" w:cs="Times New Roman" w:hint="default"/>
        <w:i w:val="0"/>
        <w:color w:val="auto"/>
        <w:sz w:val="20"/>
        <w:szCs w:val="2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5066BBC"/>
    <w:multiLevelType w:val="hybridMultilevel"/>
    <w:tmpl w:val="1F66159C"/>
    <w:lvl w:ilvl="0" w:tplc="71CAD356">
      <w:start w:val="1"/>
      <w:numFmt w:val="decimal"/>
      <w:lvlText w:val="%1)"/>
      <w:lvlJc w:val="left"/>
      <w:pPr>
        <w:tabs>
          <w:tab w:val="num" w:pos="928"/>
        </w:tabs>
        <w:ind w:left="928" w:hanging="360"/>
      </w:pPr>
      <w:rPr>
        <w:b w:val="0"/>
        <w:i w:val="0"/>
        <w:sz w:val="20"/>
        <w:szCs w:val="20"/>
      </w:rPr>
    </w:lvl>
    <w:lvl w:ilvl="1" w:tplc="FC945290">
      <w:start w:val="2"/>
      <w:numFmt w:val="decimal"/>
      <w:lvlText w:val="%2."/>
      <w:lvlJc w:val="left"/>
      <w:pPr>
        <w:tabs>
          <w:tab w:val="num" w:pos="1648"/>
        </w:tabs>
        <w:ind w:left="1571" w:hanging="283"/>
      </w:pPr>
      <w:rPr>
        <w:b/>
        <w:i w:val="0"/>
        <w:sz w:val="24"/>
      </w:rPr>
    </w:lvl>
    <w:lvl w:ilvl="2" w:tplc="0415001B">
      <w:start w:val="1"/>
      <w:numFmt w:val="decimal"/>
      <w:lvlText w:val="%3."/>
      <w:lvlJc w:val="left"/>
      <w:pPr>
        <w:tabs>
          <w:tab w:val="num" w:pos="2008"/>
        </w:tabs>
        <w:ind w:left="2008" w:hanging="360"/>
      </w:pPr>
    </w:lvl>
    <w:lvl w:ilvl="3" w:tplc="A2F89664">
      <w:start w:val="2"/>
      <w:numFmt w:val="decimal"/>
      <w:lvlText w:val="%4."/>
      <w:lvlJc w:val="left"/>
      <w:pPr>
        <w:tabs>
          <w:tab w:val="num" w:pos="3186"/>
        </w:tabs>
        <w:ind w:left="3186" w:hanging="360"/>
      </w:pPr>
      <w:rPr>
        <w:b/>
        <w:i w:val="0"/>
      </w:rPr>
    </w:lvl>
    <w:lvl w:ilvl="4" w:tplc="E062AED8">
      <w:start w:val="1"/>
      <w:numFmt w:val="decimal"/>
      <w:lvlText w:val="%5."/>
      <w:lvlJc w:val="left"/>
      <w:pPr>
        <w:tabs>
          <w:tab w:val="num" w:pos="3448"/>
        </w:tabs>
        <w:ind w:left="3448" w:hanging="360"/>
      </w:pPr>
      <w:rPr>
        <w:b/>
      </w:r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48" w15:restartNumberingAfterBreak="0">
    <w:nsid w:val="68635AA8"/>
    <w:multiLevelType w:val="hybridMultilevel"/>
    <w:tmpl w:val="75C20A5C"/>
    <w:lvl w:ilvl="0" w:tplc="3F74B382">
      <w:start w:val="1"/>
      <w:numFmt w:val="decimal"/>
      <w:lvlText w:val="%1)"/>
      <w:lvlJc w:val="left"/>
      <w:pPr>
        <w:tabs>
          <w:tab w:val="num" w:pos="928"/>
        </w:tabs>
        <w:ind w:left="928" w:hanging="360"/>
      </w:pPr>
      <w:rPr>
        <w:b/>
        <w:i w:val="0"/>
        <w:sz w:val="16"/>
        <w:szCs w:val="16"/>
      </w:rPr>
    </w:lvl>
    <w:lvl w:ilvl="1" w:tplc="FC945290">
      <w:start w:val="2"/>
      <w:numFmt w:val="decimal"/>
      <w:lvlText w:val="%2."/>
      <w:lvlJc w:val="left"/>
      <w:pPr>
        <w:tabs>
          <w:tab w:val="num" w:pos="1648"/>
        </w:tabs>
        <w:ind w:left="1571" w:hanging="283"/>
      </w:pPr>
      <w:rPr>
        <w:b/>
        <w:i w:val="0"/>
        <w:sz w:val="24"/>
      </w:rPr>
    </w:lvl>
    <w:lvl w:ilvl="2" w:tplc="0415001B">
      <w:start w:val="1"/>
      <w:numFmt w:val="decimal"/>
      <w:lvlText w:val="%3."/>
      <w:lvlJc w:val="left"/>
      <w:pPr>
        <w:tabs>
          <w:tab w:val="num" w:pos="2008"/>
        </w:tabs>
        <w:ind w:left="2008" w:hanging="360"/>
      </w:pPr>
    </w:lvl>
    <w:lvl w:ilvl="3" w:tplc="A2F89664">
      <w:start w:val="2"/>
      <w:numFmt w:val="decimal"/>
      <w:lvlText w:val="%4."/>
      <w:lvlJc w:val="left"/>
      <w:pPr>
        <w:tabs>
          <w:tab w:val="num" w:pos="3186"/>
        </w:tabs>
        <w:ind w:left="3186" w:hanging="360"/>
      </w:pPr>
      <w:rPr>
        <w:b/>
        <w:i w:val="0"/>
      </w:rPr>
    </w:lvl>
    <w:lvl w:ilvl="4" w:tplc="E062AED8">
      <w:start w:val="1"/>
      <w:numFmt w:val="decimal"/>
      <w:lvlText w:val="%5."/>
      <w:lvlJc w:val="left"/>
      <w:pPr>
        <w:tabs>
          <w:tab w:val="num" w:pos="3448"/>
        </w:tabs>
        <w:ind w:left="3448" w:hanging="360"/>
      </w:pPr>
      <w:rPr>
        <w:b/>
      </w:r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49" w15:restartNumberingAfterBreak="0">
    <w:nsid w:val="69C14D2E"/>
    <w:multiLevelType w:val="hybridMultilevel"/>
    <w:tmpl w:val="1F124034"/>
    <w:lvl w:ilvl="0" w:tplc="7D7EEEBC">
      <w:start w:val="1"/>
      <w:numFmt w:val="decimal"/>
      <w:lvlText w:val="%1)"/>
      <w:lvlJc w:val="left"/>
      <w:pPr>
        <w:tabs>
          <w:tab w:val="num" w:pos="720"/>
        </w:tabs>
        <w:ind w:left="720" w:hanging="720"/>
      </w:pPr>
      <w:rPr>
        <w:b w:val="0"/>
        <w:i w:val="0"/>
        <w:color w:val="auto"/>
        <w:sz w:val="20"/>
        <w:szCs w:val="20"/>
      </w:rPr>
    </w:lvl>
    <w:lvl w:ilvl="1" w:tplc="04150019" w:tentative="1">
      <w:start w:val="1"/>
      <w:numFmt w:val="lowerLetter"/>
      <w:lvlText w:val="%2."/>
      <w:lvlJc w:val="left"/>
      <w:pPr>
        <w:ind w:left="164" w:hanging="360"/>
      </w:pPr>
    </w:lvl>
    <w:lvl w:ilvl="2" w:tplc="0415001B" w:tentative="1">
      <w:start w:val="1"/>
      <w:numFmt w:val="lowerRoman"/>
      <w:lvlText w:val="%3."/>
      <w:lvlJc w:val="right"/>
      <w:pPr>
        <w:ind w:left="884" w:hanging="180"/>
      </w:pPr>
    </w:lvl>
    <w:lvl w:ilvl="3" w:tplc="0415000F" w:tentative="1">
      <w:start w:val="1"/>
      <w:numFmt w:val="decimal"/>
      <w:lvlText w:val="%4."/>
      <w:lvlJc w:val="left"/>
      <w:pPr>
        <w:ind w:left="1604" w:hanging="360"/>
      </w:pPr>
    </w:lvl>
    <w:lvl w:ilvl="4" w:tplc="04150019" w:tentative="1">
      <w:start w:val="1"/>
      <w:numFmt w:val="lowerLetter"/>
      <w:lvlText w:val="%5."/>
      <w:lvlJc w:val="left"/>
      <w:pPr>
        <w:ind w:left="2324" w:hanging="360"/>
      </w:pPr>
    </w:lvl>
    <w:lvl w:ilvl="5" w:tplc="0415001B" w:tentative="1">
      <w:start w:val="1"/>
      <w:numFmt w:val="lowerRoman"/>
      <w:lvlText w:val="%6."/>
      <w:lvlJc w:val="right"/>
      <w:pPr>
        <w:ind w:left="3044" w:hanging="180"/>
      </w:pPr>
    </w:lvl>
    <w:lvl w:ilvl="6" w:tplc="0415000F" w:tentative="1">
      <w:start w:val="1"/>
      <w:numFmt w:val="decimal"/>
      <w:lvlText w:val="%7."/>
      <w:lvlJc w:val="left"/>
      <w:pPr>
        <w:ind w:left="3764" w:hanging="360"/>
      </w:pPr>
    </w:lvl>
    <w:lvl w:ilvl="7" w:tplc="04150019" w:tentative="1">
      <w:start w:val="1"/>
      <w:numFmt w:val="lowerLetter"/>
      <w:lvlText w:val="%8."/>
      <w:lvlJc w:val="left"/>
      <w:pPr>
        <w:ind w:left="4484" w:hanging="360"/>
      </w:pPr>
    </w:lvl>
    <w:lvl w:ilvl="8" w:tplc="0415001B" w:tentative="1">
      <w:start w:val="1"/>
      <w:numFmt w:val="lowerRoman"/>
      <w:lvlText w:val="%9."/>
      <w:lvlJc w:val="right"/>
      <w:pPr>
        <w:ind w:left="5204" w:hanging="180"/>
      </w:pPr>
    </w:lvl>
  </w:abstractNum>
  <w:abstractNum w:abstractNumId="50" w15:restartNumberingAfterBreak="0">
    <w:nsid w:val="69F1213D"/>
    <w:multiLevelType w:val="hybridMultilevel"/>
    <w:tmpl w:val="BE5C610E"/>
    <w:lvl w:ilvl="0" w:tplc="C79AD954">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BB9720F"/>
    <w:multiLevelType w:val="hybridMultilevel"/>
    <w:tmpl w:val="7C1E25B0"/>
    <w:lvl w:ilvl="0" w:tplc="1FEC276C">
      <w:start w:val="1"/>
      <w:numFmt w:val="lowerLetter"/>
      <w:lvlText w:val="%1)"/>
      <w:lvlJc w:val="left"/>
      <w:pPr>
        <w:ind w:left="786" w:hanging="360"/>
      </w:pPr>
      <w:rPr>
        <w:rFonts w:hint="default"/>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6BCC3D8C"/>
    <w:multiLevelType w:val="hybridMultilevel"/>
    <w:tmpl w:val="C04CB0C8"/>
    <w:lvl w:ilvl="0" w:tplc="5AFA9B8E">
      <w:start w:val="1"/>
      <w:numFmt w:val="decimal"/>
      <w:lvlText w:val="%1)"/>
      <w:lvlJc w:val="left"/>
      <w:pPr>
        <w:tabs>
          <w:tab w:val="num" w:pos="2422"/>
        </w:tabs>
        <w:ind w:left="2422" w:hanging="72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CAB181A"/>
    <w:multiLevelType w:val="hybridMultilevel"/>
    <w:tmpl w:val="ABD0EC04"/>
    <w:lvl w:ilvl="0" w:tplc="10F6099A">
      <w:start w:val="1"/>
      <w:numFmt w:val="decimal"/>
      <w:lvlText w:val="%1)"/>
      <w:lvlJc w:val="left"/>
      <w:pPr>
        <w:ind w:left="216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32647E8"/>
    <w:multiLevelType w:val="multilevel"/>
    <w:tmpl w:val="732647E8"/>
    <w:lvl w:ilvl="0">
      <w:start w:val="1"/>
      <w:numFmt w:val="decimal"/>
      <w:lvlText w:val="%1)"/>
      <w:lvlJc w:val="left"/>
      <w:pPr>
        <w:tabs>
          <w:tab w:val="left" w:pos="0"/>
        </w:tabs>
        <w:ind w:left="284" w:hanging="284"/>
      </w:pPr>
      <w:rPr>
        <w:b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5" w15:restartNumberingAfterBreak="0">
    <w:nsid w:val="738C0981"/>
    <w:multiLevelType w:val="hybridMultilevel"/>
    <w:tmpl w:val="AE00D758"/>
    <w:lvl w:ilvl="0" w:tplc="7ABABB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74967099"/>
    <w:multiLevelType w:val="hybridMultilevel"/>
    <w:tmpl w:val="4928D986"/>
    <w:lvl w:ilvl="0" w:tplc="6ABC3DAE">
      <w:start w:val="1"/>
      <w:numFmt w:val="decimal"/>
      <w:lvlText w:val="%1."/>
      <w:lvlJc w:val="left"/>
      <w:pPr>
        <w:tabs>
          <w:tab w:val="num" w:pos="1440"/>
        </w:tabs>
        <w:ind w:left="1440" w:hanging="360"/>
      </w:pPr>
      <w:rPr>
        <w:rFonts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9266F29"/>
    <w:multiLevelType w:val="hybridMultilevel"/>
    <w:tmpl w:val="C930D228"/>
    <w:lvl w:ilvl="0" w:tplc="AB186BB0">
      <w:start w:val="1"/>
      <w:numFmt w:val="decimal"/>
      <w:lvlText w:val="%1)"/>
      <w:lvlJc w:val="left"/>
      <w:pPr>
        <w:tabs>
          <w:tab w:val="num" w:pos="1451"/>
        </w:tabs>
        <w:ind w:left="1451" w:hanging="600"/>
      </w:pPr>
      <w:rPr>
        <w:rFonts w:hint="default"/>
        <w:b/>
        <w:i w:val="0"/>
        <w:sz w:val="16"/>
        <w:szCs w:val="16"/>
      </w:rPr>
    </w:lvl>
    <w:lvl w:ilvl="1" w:tplc="C7BE55F6">
      <w:start w:val="1"/>
      <w:numFmt w:val="lowerLetter"/>
      <w:lvlText w:val="%2)"/>
      <w:lvlJc w:val="left"/>
      <w:pPr>
        <w:tabs>
          <w:tab w:val="num" w:pos="1440"/>
        </w:tabs>
        <w:ind w:left="1440" w:hanging="360"/>
      </w:pPr>
      <w:rPr>
        <w:rFonts w:hint="default"/>
        <w:b w:val="0"/>
        <w:i w:val="0"/>
        <w:sz w:val="18"/>
        <w:szCs w:val="18"/>
      </w:rPr>
    </w:lvl>
    <w:lvl w:ilvl="2" w:tplc="E2544DC8">
      <w:start w:val="1"/>
      <w:numFmt w:val="bullet"/>
      <w:lvlText w:val=""/>
      <w:lvlJc w:val="left"/>
      <w:pPr>
        <w:tabs>
          <w:tab w:val="num" w:pos="2340"/>
        </w:tabs>
        <w:ind w:left="2340" w:hanging="360"/>
      </w:pPr>
      <w:rPr>
        <w:rFonts w:ascii="Symbol" w:hAnsi="Symbol" w:hint="default"/>
      </w:rPr>
    </w:lvl>
    <w:lvl w:ilvl="3" w:tplc="A0A2F3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C8F5C60"/>
    <w:multiLevelType w:val="hybridMultilevel"/>
    <w:tmpl w:val="53266162"/>
    <w:lvl w:ilvl="0" w:tplc="9C34FB84">
      <w:start w:val="1"/>
      <w:numFmt w:val="decimal"/>
      <w:lvlText w:val="%1."/>
      <w:lvlJc w:val="left"/>
      <w:pPr>
        <w:ind w:left="3600" w:hanging="360"/>
      </w:pPr>
      <w:rPr>
        <w:rFonts w:ascii="Times New Roman" w:eastAsia="Calibri"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B81ABC"/>
    <w:multiLevelType w:val="hybridMultilevel"/>
    <w:tmpl w:val="DDF24CC6"/>
    <w:lvl w:ilvl="0" w:tplc="04150011">
      <w:start w:val="1"/>
      <w:numFmt w:val="decimal"/>
      <w:lvlText w:val="%1)"/>
      <w:lvlJc w:val="left"/>
      <w:pPr>
        <w:tabs>
          <w:tab w:val="num" w:pos="1080"/>
        </w:tabs>
        <w:ind w:left="1363" w:hanging="283"/>
      </w:pPr>
      <w:rPr>
        <w:b w:val="0"/>
        <w:i w:val="0"/>
        <w:sz w:val="20"/>
        <w:szCs w:val="20"/>
      </w:rPr>
    </w:lvl>
    <w:lvl w:ilvl="1" w:tplc="7F66D6B2">
      <w:start w:val="1"/>
      <w:numFmt w:val="decimal"/>
      <w:lvlText w:val="%2)"/>
      <w:lvlJc w:val="left"/>
      <w:pPr>
        <w:tabs>
          <w:tab w:val="num" w:pos="1146"/>
        </w:tabs>
        <w:ind w:left="1146" w:hanging="720"/>
      </w:pPr>
      <w:rPr>
        <w:b w:val="0"/>
        <w:i w:val="0"/>
        <w:color w:val="auto"/>
        <w:sz w:val="20"/>
        <w:szCs w:val="20"/>
      </w:rPr>
    </w:lvl>
    <w:lvl w:ilvl="2" w:tplc="4AB45484">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15:restartNumberingAfterBreak="0">
    <w:nsid w:val="7EF84C34"/>
    <w:multiLevelType w:val="hybridMultilevel"/>
    <w:tmpl w:val="172A2F20"/>
    <w:lvl w:ilvl="0" w:tplc="236C32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5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1"/>
  </w:num>
  <w:num w:numId="5">
    <w:abstractNumId w:val="48"/>
    <w:lvlOverride w:ilvl="0">
      <w:startOverride w:val="1"/>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30"/>
  </w:num>
  <w:num w:numId="20">
    <w:abstractNumId w:val="21"/>
  </w:num>
  <w:num w:numId="21">
    <w:abstractNumId w:val="17"/>
  </w:num>
  <w:num w:numId="22">
    <w:abstractNumId w:val="8"/>
  </w:num>
  <w:num w:numId="23">
    <w:abstractNumId w:val="15"/>
  </w:num>
  <w:num w:numId="24">
    <w:abstractNumId w:val="6"/>
  </w:num>
  <w:num w:numId="25">
    <w:abstractNumId w:val="29"/>
  </w:num>
  <w:num w:numId="26">
    <w:abstractNumId w:val="58"/>
  </w:num>
  <w:num w:numId="27">
    <w:abstractNumId w:val="27"/>
  </w:num>
  <w:num w:numId="28">
    <w:abstractNumId w:val="60"/>
  </w:num>
  <w:num w:numId="29">
    <w:abstractNumId w:val="18"/>
  </w:num>
  <w:num w:numId="30">
    <w:abstractNumId w:val="37"/>
  </w:num>
  <w:num w:numId="31">
    <w:abstractNumId w:val="53"/>
  </w:num>
  <w:num w:numId="32">
    <w:abstractNumId w:val="13"/>
  </w:num>
  <w:num w:numId="33">
    <w:abstractNumId w:val="43"/>
  </w:num>
  <w:num w:numId="34">
    <w:abstractNumId w:val="59"/>
  </w:num>
  <w:num w:numId="35">
    <w:abstractNumId w:val="45"/>
  </w:num>
  <w:num w:numId="36">
    <w:abstractNumId w:val="4"/>
  </w:num>
  <w:num w:numId="37">
    <w:abstractNumId w:val="5"/>
  </w:num>
  <w:num w:numId="38">
    <w:abstractNumId w:val="46"/>
  </w:num>
  <w:num w:numId="39">
    <w:abstractNumId w:val="3"/>
  </w:num>
  <w:num w:numId="40">
    <w:abstractNumId w:val="22"/>
  </w:num>
  <w:num w:numId="41">
    <w:abstractNumId w:val="41"/>
  </w:num>
  <w:num w:numId="42">
    <w:abstractNumId w:val="36"/>
  </w:num>
  <w:num w:numId="43">
    <w:abstractNumId w:val="28"/>
  </w:num>
  <w:num w:numId="44">
    <w:abstractNumId w:val="14"/>
  </w:num>
  <w:num w:numId="45">
    <w:abstractNumId w:val="1"/>
  </w:num>
  <w:num w:numId="46">
    <w:abstractNumId w:val="10"/>
  </w:num>
  <w:num w:numId="47">
    <w:abstractNumId w:val="42"/>
  </w:num>
  <w:num w:numId="48">
    <w:abstractNumId w:val="12"/>
  </w:num>
  <w:num w:numId="49">
    <w:abstractNumId w:val="7"/>
  </w:num>
  <w:num w:numId="50">
    <w:abstractNumId w:val="40"/>
  </w:num>
  <w:num w:numId="51">
    <w:abstractNumId w:val="23"/>
  </w:num>
  <w:num w:numId="52">
    <w:abstractNumId w:val="26"/>
  </w:num>
  <w:num w:numId="53">
    <w:abstractNumId w:val="48"/>
  </w:num>
  <w:num w:numId="54">
    <w:abstractNumId w:val="47"/>
  </w:num>
  <w:num w:numId="55">
    <w:abstractNumId w:val="0"/>
  </w:num>
  <w:num w:numId="56">
    <w:abstractNumId w:val="9"/>
  </w:num>
  <w:num w:numId="57">
    <w:abstractNumId w:val="39"/>
  </w:num>
  <w:num w:numId="58">
    <w:abstractNumId w:val="20"/>
  </w:num>
  <w:num w:numId="59">
    <w:abstractNumId w:val="55"/>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FA"/>
    <w:rsid w:val="00001359"/>
    <w:rsid w:val="0000486A"/>
    <w:rsid w:val="00004ED8"/>
    <w:rsid w:val="000068E8"/>
    <w:rsid w:val="0000711F"/>
    <w:rsid w:val="000071A7"/>
    <w:rsid w:val="000142F5"/>
    <w:rsid w:val="000148B8"/>
    <w:rsid w:val="00014990"/>
    <w:rsid w:val="00014B88"/>
    <w:rsid w:val="00014F8A"/>
    <w:rsid w:val="00022167"/>
    <w:rsid w:val="000238D0"/>
    <w:rsid w:val="00025341"/>
    <w:rsid w:val="00026367"/>
    <w:rsid w:val="00026A4B"/>
    <w:rsid w:val="00033D31"/>
    <w:rsid w:val="00034CBA"/>
    <w:rsid w:val="00036D8B"/>
    <w:rsid w:val="000400A9"/>
    <w:rsid w:val="00043035"/>
    <w:rsid w:val="00043838"/>
    <w:rsid w:val="000520A5"/>
    <w:rsid w:val="000523E5"/>
    <w:rsid w:val="00053BEE"/>
    <w:rsid w:val="00054B32"/>
    <w:rsid w:val="00055814"/>
    <w:rsid w:val="00057B9D"/>
    <w:rsid w:val="00060FB4"/>
    <w:rsid w:val="00065BA6"/>
    <w:rsid w:val="00066402"/>
    <w:rsid w:val="00067B5C"/>
    <w:rsid w:val="000727E6"/>
    <w:rsid w:val="00073C53"/>
    <w:rsid w:val="00083275"/>
    <w:rsid w:val="0008425F"/>
    <w:rsid w:val="0008432C"/>
    <w:rsid w:val="00084A90"/>
    <w:rsid w:val="000865DD"/>
    <w:rsid w:val="0008711A"/>
    <w:rsid w:val="000916C2"/>
    <w:rsid w:val="0009204F"/>
    <w:rsid w:val="00094132"/>
    <w:rsid w:val="00097CCD"/>
    <w:rsid w:val="000A1B7F"/>
    <w:rsid w:val="000A5152"/>
    <w:rsid w:val="000A63BD"/>
    <w:rsid w:val="000A6772"/>
    <w:rsid w:val="000A6C32"/>
    <w:rsid w:val="000B0103"/>
    <w:rsid w:val="000B0843"/>
    <w:rsid w:val="000B379F"/>
    <w:rsid w:val="000B6711"/>
    <w:rsid w:val="000C0BDF"/>
    <w:rsid w:val="000C2531"/>
    <w:rsid w:val="000C305A"/>
    <w:rsid w:val="000C70A8"/>
    <w:rsid w:val="000C76E2"/>
    <w:rsid w:val="000D0D3D"/>
    <w:rsid w:val="000D2A07"/>
    <w:rsid w:val="000D2DC1"/>
    <w:rsid w:val="000D4C5F"/>
    <w:rsid w:val="000D4E81"/>
    <w:rsid w:val="000D55FC"/>
    <w:rsid w:val="000D59C1"/>
    <w:rsid w:val="000D748D"/>
    <w:rsid w:val="000E1BE7"/>
    <w:rsid w:val="000E41F9"/>
    <w:rsid w:val="000E4353"/>
    <w:rsid w:val="000E62F4"/>
    <w:rsid w:val="000E6C8E"/>
    <w:rsid w:val="000F09C1"/>
    <w:rsid w:val="000F0B86"/>
    <w:rsid w:val="000F123F"/>
    <w:rsid w:val="000F3C09"/>
    <w:rsid w:val="000F4BCA"/>
    <w:rsid w:val="000F578B"/>
    <w:rsid w:val="000F5A17"/>
    <w:rsid w:val="000F77B2"/>
    <w:rsid w:val="0010111C"/>
    <w:rsid w:val="001025F4"/>
    <w:rsid w:val="001041F0"/>
    <w:rsid w:val="0010488C"/>
    <w:rsid w:val="001053B2"/>
    <w:rsid w:val="00107B9C"/>
    <w:rsid w:val="00111802"/>
    <w:rsid w:val="001178C4"/>
    <w:rsid w:val="00117B3F"/>
    <w:rsid w:val="0012013D"/>
    <w:rsid w:val="00121AA3"/>
    <w:rsid w:val="001222AE"/>
    <w:rsid w:val="00126384"/>
    <w:rsid w:val="001264BB"/>
    <w:rsid w:val="00127327"/>
    <w:rsid w:val="0013593E"/>
    <w:rsid w:val="00135E85"/>
    <w:rsid w:val="00137FBE"/>
    <w:rsid w:val="001410FB"/>
    <w:rsid w:val="0014158C"/>
    <w:rsid w:val="00143EFD"/>
    <w:rsid w:val="0014783E"/>
    <w:rsid w:val="001506C2"/>
    <w:rsid w:val="001523EB"/>
    <w:rsid w:val="00153C60"/>
    <w:rsid w:val="0015460F"/>
    <w:rsid w:val="00155AE7"/>
    <w:rsid w:val="00170A06"/>
    <w:rsid w:val="00171172"/>
    <w:rsid w:val="0017124B"/>
    <w:rsid w:val="0017162D"/>
    <w:rsid w:val="00172A89"/>
    <w:rsid w:val="00174B01"/>
    <w:rsid w:val="00175467"/>
    <w:rsid w:val="00177AF5"/>
    <w:rsid w:val="001806D7"/>
    <w:rsid w:val="001851EC"/>
    <w:rsid w:val="00185BAC"/>
    <w:rsid w:val="00187690"/>
    <w:rsid w:val="00192771"/>
    <w:rsid w:val="001950BB"/>
    <w:rsid w:val="00196B14"/>
    <w:rsid w:val="00196DF6"/>
    <w:rsid w:val="001A2949"/>
    <w:rsid w:val="001A2A4B"/>
    <w:rsid w:val="001A4610"/>
    <w:rsid w:val="001A5730"/>
    <w:rsid w:val="001A642E"/>
    <w:rsid w:val="001B1CFC"/>
    <w:rsid w:val="001B30F7"/>
    <w:rsid w:val="001B3C39"/>
    <w:rsid w:val="001B4E70"/>
    <w:rsid w:val="001B507E"/>
    <w:rsid w:val="001B5475"/>
    <w:rsid w:val="001C0FF6"/>
    <w:rsid w:val="001D010E"/>
    <w:rsid w:val="001D0A6E"/>
    <w:rsid w:val="001D503F"/>
    <w:rsid w:val="001D611D"/>
    <w:rsid w:val="001D7D6A"/>
    <w:rsid w:val="001E244B"/>
    <w:rsid w:val="001E33F6"/>
    <w:rsid w:val="001E3CF2"/>
    <w:rsid w:val="001E4EF8"/>
    <w:rsid w:val="001E58DF"/>
    <w:rsid w:val="001F11D7"/>
    <w:rsid w:val="001F150F"/>
    <w:rsid w:val="001F33CF"/>
    <w:rsid w:val="001F3FFF"/>
    <w:rsid w:val="001F7C11"/>
    <w:rsid w:val="00201A7F"/>
    <w:rsid w:val="002043D5"/>
    <w:rsid w:val="00205323"/>
    <w:rsid w:val="00205970"/>
    <w:rsid w:val="00206238"/>
    <w:rsid w:val="0020636B"/>
    <w:rsid w:val="0020649C"/>
    <w:rsid w:val="00207B38"/>
    <w:rsid w:val="00211943"/>
    <w:rsid w:val="00211EC7"/>
    <w:rsid w:val="00213902"/>
    <w:rsid w:val="00215A20"/>
    <w:rsid w:val="002160C5"/>
    <w:rsid w:val="002170D6"/>
    <w:rsid w:val="00221EA6"/>
    <w:rsid w:val="00223A57"/>
    <w:rsid w:val="00225F09"/>
    <w:rsid w:val="00230798"/>
    <w:rsid w:val="002326D4"/>
    <w:rsid w:val="00251F7F"/>
    <w:rsid w:val="00252FA1"/>
    <w:rsid w:val="00255121"/>
    <w:rsid w:val="00255872"/>
    <w:rsid w:val="002558B6"/>
    <w:rsid w:val="002616F7"/>
    <w:rsid w:val="00262795"/>
    <w:rsid w:val="00262E07"/>
    <w:rsid w:val="00264006"/>
    <w:rsid w:val="0026410A"/>
    <w:rsid w:val="0026510D"/>
    <w:rsid w:val="00266D89"/>
    <w:rsid w:val="00266D97"/>
    <w:rsid w:val="00267BAE"/>
    <w:rsid w:val="0027029E"/>
    <w:rsid w:val="00273F7E"/>
    <w:rsid w:val="0027596E"/>
    <w:rsid w:val="002763B0"/>
    <w:rsid w:val="002772F8"/>
    <w:rsid w:val="00280C91"/>
    <w:rsid w:val="00281CCF"/>
    <w:rsid w:val="00285032"/>
    <w:rsid w:val="0028516B"/>
    <w:rsid w:val="002855CB"/>
    <w:rsid w:val="00285F53"/>
    <w:rsid w:val="00287C76"/>
    <w:rsid w:val="002942BA"/>
    <w:rsid w:val="00295181"/>
    <w:rsid w:val="00295E71"/>
    <w:rsid w:val="002A094E"/>
    <w:rsid w:val="002A4F8B"/>
    <w:rsid w:val="002A77B3"/>
    <w:rsid w:val="002A7A31"/>
    <w:rsid w:val="002B0BAB"/>
    <w:rsid w:val="002B41AE"/>
    <w:rsid w:val="002B43A2"/>
    <w:rsid w:val="002B5EE9"/>
    <w:rsid w:val="002C050F"/>
    <w:rsid w:val="002C1C2B"/>
    <w:rsid w:val="002C3F67"/>
    <w:rsid w:val="002C6BD2"/>
    <w:rsid w:val="002C7FF6"/>
    <w:rsid w:val="002D0404"/>
    <w:rsid w:val="002D19B8"/>
    <w:rsid w:val="002D3082"/>
    <w:rsid w:val="002D3DA9"/>
    <w:rsid w:val="002D43EB"/>
    <w:rsid w:val="002D6C82"/>
    <w:rsid w:val="002E061F"/>
    <w:rsid w:val="002E5836"/>
    <w:rsid w:val="002E73F0"/>
    <w:rsid w:val="002F2E1C"/>
    <w:rsid w:val="002F5610"/>
    <w:rsid w:val="002F7B7C"/>
    <w:rsid w:val="002F7E1C"/>
    <w:rsid w:val="00300FD8"/>
    <w:rsid w:val="00310B02"/>
    <w:rsid w:val="003145BD"/>
    <w:rsid w:val="00314B20"/>
    <w:rsid w:val="00314FF3"/>
    <w:rsid w:val="003158FE"/>
    <w:rsid w:val="00322CAD"/>
    <w:rsid w:val="00322DFF"/>
    <w:rsid w:val="00325B8C"/>
    <w:rsid w:val="00326E86"/>
    <w:rsid w:val="003305F8"/>
    <w:rsid w:val="00331BAA"/>
    <w:rsid w:val="00335464"/>
    <w:rsid w:val="00335FB4"/>
    <w:rsid w:val="0033680C"/>
    <w:rsid w:val="003405D4"/>
    <w:rsid w:val="003416D9"/>
    <w:rsid w:val="00341A14"/>
    <w:rsid w:val="003435D6"/>
    <w:rsid w:val="0034452C"/>
    <w:rsid w:val="0034539D"/>
    <w:rsid w:val="00346595"/>
    <w:rsid w:val="003528D7"/>
    <w:rsid w:val="003536E4"/>
    <w:rsid w:val="00355D64"/>
    <w:rsid w:val="00357B46"/>
    <w:rsid w:val="00357CEC"/>
    <w:rsid w:val="00364BAA"/>
    <w:rsid w:val="0036652F"/>
    <w:rsid w:val="00366E90"/>
    <w:rsid w:val="00367501"/>
    <w:rsid w:val="00373794"/>
    <w:rsid w:val="00373C0A"/>
    <w:rsid w:val="00374FD4"/>
    <w:rsid w:val="00376A25"/>
    <w:rsid w:val="00376BD8"/>
    <w:rsid w:val="00377DB6"/>
    <w:rsid w:val="003800C6"/>
    <w:rsid w:val="003814F9"/>
    <w:rsid w:val="003825B5"/>
    <w:rsid w:val="003853B0"/>
    <w:rsid w:val="00385653"/>
    <w:rsid w:val="00385767"/>
    <w:rsid w:val="0038760D"/>
    <w:rsid w:val="00393C87"/>
    <w:rsid w:val="00395C03"/>
    <w:rsid w:val="003A1F10"/>
    <w:rsid w:val="003A20E1"/>
    <w:rsid w:val="003A6EC0"/>
    <w:rsid w:val="003B31A6"/>
    <w:rsid w:val="003B4067"/>
    <w:rsid w:val="003B4B80"/>
    <w:rsid w:val="003B6317"/>
    <w:rsid w:val="003C0F76"/>
    <w:rsid w:val="003C32CD"/>
    <w:rsid w:val="003C3649"/>
    <w:rsid w:val="003C408B"/>
    <w:rsid w:val="003C4E1C"/>
    <w:rsid w:val="003C5736"/>
    <w:rsid w:val="003C58F0"/>
    <w:rsid w:val="003C607E"/>
    <w:rsid w:val="003D2B82"/>
    <w:rsid w:val="003D34E1"/>
    <w:rsid w:val="003D4637"/>
    <w:rsid w:val="003D66A8"/>
    <w:rsid w:val="003E0939"/>
    <w:rsid w:val="003E14EA"/>
    <w:rsid w:val="003E321E"/>
    <w:rsid w:val="003E38D2"/>
    <w:rsid w:val="003E6901"/>
    <w:rsid w:val="003F0418"/>
    <w:rsid w:val="003F105E"/>
    <w:rsid w:val="003F3D74"/>
    <w:rsid w:val="003F5113"/>
    <w:rsid w:val="003F5B3F"/>
    <w:rsid w:val="003F6405"/>
    <w:rsid w:val="004001CD"/>
    <w:rsid w:val="0040034F"/>
    <w:rsid w:val="004003F1"/>
    <w:rsid w:val="00400A92"/>
    <w:rsid w:val="00401397"/>
    <w:rsid w:val="004022B4"/>
    <w:rsid w:val="0040490D"/>
    <w:rsid w:val="00412A35"/>
    <w:rsid w:val="00413A69"/>
    <w:rsid w:val="00415694"/>
    <w:rsid w:val="00415D2F"/>
    <w:rsid w:val="00417425"/>
    <w:rsid w:val="0042584F"/>
    <w:rsid w:val="00427957"/>
    <w:rsid w:val="00427F10"/>
    <w:rsid w:val="00434F26"/>
    <w:rsid w:val="00437D65"/>
    <w:rsid w:val="0044191D"/>
    <w:rsid w:val="004420F1"/>
    <w:rsid w:val="00444635"/>
    <w:rsid w:val="00444785"/>
    <w:rsid w:val="00444D6B"/>
    <w:rsid w:val="00446A6F"/>
    <w:rsid w:val="00447485"/>
    <w:rsid w:val="004476E7"/>
    <w:rsid w:val="00452E3C"/>
    <w:rsid w:val="0045660E"/>
    <w:rsid w:val="004613E9"/>
    <w:rsid w:val="00461AF0"/>
    <w:rsid w:val="00463D39"/>
    <w:rsid w:val="00463E19"/>
    <w:rsid w:val="00465F2B"/>
    <w:rsid w:val="00466A13"/>
    <w:rsid w:val="00470AB3"/>
    <w:rsid w:val="0047436B"/>
    <w:rsid w:val="00476236"/>
    <w:rsid w:val="0048243C"/>
    <w:rsid w:val="0048466C"/>
    <w:rsid w:val="00484787"/>
    <w:rsid w:val="00484A98"/>
    <w:rsid w:val="00485FF7"/>
    <w:rsid w:val="0049098C"/>
    <w:rsid w:val="00490F67"/>
    <w:rsid w:val="00491D5C"/>
    <w:rsid w:val="004922C8"/>
    <w:rsid w:val="0049485C"/>
    <w:rsid w:val="00494F5C"/>
    <w:rsid w:val="00495108"/>
    <w:rsid w:val="004A1700"/>
    <w:rsid w:val="004A181C"/>
    <w:rsid w:val="004A2FCA"/>
    <w:rsid w:val="004A31BD"/>
    <w:rsid w:val="004A543C"/>
    <w:rsid w:val="004B3097"/>
    <w:rsid w:val="004B521E"/>
    <w:rsid w:val="004C0C16"/>
    <w:rsid w:val="004C1BFB"/>
    <w:rsid w:val="004C5172"/>
    <w:rsid w:val="004D1531"/>
    <w:rsid w:val="004D1E6D"/>
    <w:rsid w:val="004D3BF4"/>
    <w:rsid w:val="004D6FF6"/>
    <w:rsid w:val="004E2100"/>
    <w:rsid w:val="004E56E1"/>
    <w:rsid w:val="004E6B34"/>
    <w:rsid w:val="004E6BAE"/>
    <w:rsid w:val="004E7E0B"/>
    <w:rsid w:val="004F13DA"/>
    <w:rsid w:val="004F15D8"/>
    <w:rsid w:val="004F3BC9"/>
    <w:rsid w:val="004F3D6E"/>
    <w:rsid w:val="00500B2A"/>
    <w:rsid w:val="0050433B"/>
    <w:rsid w:val="00504F97"/>
    <w:rsid w:val="0050635A"/>
    <w:rsid w:val="00510797"/>
    <w:rsid w:val="00511B77"/>
    <w:rsid w:val="0051317C"/>
    <w:rsid w:val="00517D69"/>
    <w:rsid w:val="00523ECE"/>
    <w:rsid w:val="0052578F"/>
    <w:rsid w:val="0052606B"/>
    <w:rsid w:val="00527646"/>
    <w:rsid w:val="00535071"/>
    <w:rsid w:val="005360F7"/>
    <w:rsid w:val="00536604"/>
    <w:rsid w:val="005377AC"/>
    <w:rsid w:val="00540814"/>
    <w:rsid w:val="0054139D"/>
    <w:rsid w:val="00541598"/>
    <w:rsid w:val="00543B25"/>
    <w:rsid w:val="0054585C"/>
    <w:rsid w:val="00551827"/>
    <w:rsid w:val="00551D6D"/>
    <w:rsid w:val="00553A1D"/>
    <w:rsid w:val="00554702"/>
    <w:rsid w:val="0056013B"/>
    <w:rsid w:val="00562741"/>
    <w:rsid w:val="00565CB2"/>
    <w:rsid w:val="00566568"/>
    <w:rsid w:val="0057738B"/>
    <w:rsid w:val="00580253"/>
    <w:rsid w:val="005810E7"/>
    <w:rsid w:val="00586890"/>
    <w:rsid w:val="00586F72"/>
    <w:rsid w:val="00587B18"/>
    <w:rsid w:val="005908EA"/>
    <w:rsid w:val="00591570"/>
    <w:rsid w:val="00593528"/>
    <w:rsid w:val="00594A5B"/>
    <w:rsid w:val="005A0076"/>
    <w:rsid w:val="005A0CB3"/>
    <w:rsid w:val="005A0F25"/>
    <w:rsid w:val="005A5048"/>
    <w:rsid w:val="005B2011"/>
    <w:rsid w:val="005B23A5"/>
    <w:rsid w:val="005B364A"/>
    <w:rsid w:val="005B582D"/>
    <w:rsid w:val="005B5FA7"/>
    <w:rsid w:val="005C4434"/>
    <w:rsid w:val="005C4D20"/>
    <w:rsid w:val="005C5309"/>
    <w:rsid w:val="005D18AB"/>
    <w:rsid w:val="005D1997"/>
    <w:rsid w:val="005D4E67"/>
    <w:rsid w:val="005D6ADC"/>
    <w:rsid w:val="005E41AF"/>
    <w:rsid w:val="005E4424"/>
    <w:rsid w:val="005E7481"/>
    <w:rsid w:val="005F4204"/>
    <w:rsid w:val="005F6E9A"/>
    <w:rsid w:val="006029D1"/>
    <w:rsid w:val="00606C93"/>
    <w:rsid w:val="00606E5E"/>
    <w:rsid w:val="00611737"/>
    <w:rsid w:val="00615922"/>
    <w:rsid w:val="00616639"/>
    <w:rsid w:val="0061708C"/>
    <w:rsid w:val="006170F7"/>
    <w:rsid w:val="00617360"/>
    <w:rsid w:val="00617498"/>
    <w:rsid w:val="0062003C"/>
    <w:rsid w:val="00620ACD"/>
    <w:rsid w:val="006223EE"/>
    <w:rsid w:val="00622744"/>
    <w:rsid w:val="00623158"/>
    <w:rsid w:val="00625739"/>
    <w:rsid w:val="006265A9"/>
    <w:rsid w:val="00626F05"/>
    <w:rsid w:val="0062777C"/>
    <w:rsid w:val="006334DA"/>
    <w:rsid w:val="00633F27"/>
    <w:rsid w:val="00634AD3"/>
    <w:rsid w:val="00634CB6"/>
    <w:rsid w:val="0063776D"/>
    <w:rsid w:val="00637948"/>
    <w:rsid w:val="00641203"/>
    <w:rsid w:val="006474AC"/>
    <w:rsid w:val="00647AD9"/>
    <w:rsid w:val="0065072D"/>
    <w:rsid w:val="00654CE3"/>
    <w:rsid w:val="0065551A"/>
    <w:rsid w:val="006619A6"/>
    <w:rsid w:val="00662A24"/>
    <w:rsid w:val="0066667C"/>
    <w:rsid w:val="00667CE2"/>
    <w:rsid w:val="00674284"/>
    <w:rsid w:val="00675209"/>
    <w:rsid w:val="0067584C"/>
    <w:rsid w:val="00680651"/>
    <w:rsid w:val="006817E2"/>
    <w:rsid w:val="00682348"/>
    <w:rsid w:val="006904D0"/>
    <w:rsid w:val="0069433E"/>
    <w:rsid w:val="006945A9"/>
    <w:rsid w:val="00694EB6"/>
    <w:rsid w:val="006A1218"/>
    <w:rsid w:val="006A39A9"/>
    <w:rsid w:val="006A4B64"/>
    <w:rsid w:val="006A6400"/>
    <w:rsid w:val="006B0244"/>
    <w:rsid w:val="006B4E02"/>
    <w:rsid w:val="006B5CCC"/>
    <w:rsid w:val="006C08F1"/>
    <w:rsid w:val="006C31E5"/>
    <w:rsid w:val="006C3FC6"/>
    <w:rsid w:val="006C68BD"/>
    <w:rsid w:val="006D54C3"/>
    <w:rsid w:val="006E053F"/>
    <w:rsid w:val="006E16F0"/>
    <w:rsid w:val="006E6B7A"/>
    <w:rsid w:val="006E6BBF"/>
    <w:rsid w:val="006E7CEC"/>
    <w:rsid w:val="006F05E3"/>
    <w:rsid w:val="006F17AD"/>
    <w:rsid w:val="006F18BC"/>
    <w:rsid w:val="006F4503"/>
    <w:rsid w:val="006F7A8F"/>
    <w:rsid w:val="0070061D"/>
    <w:rsid w:val="00701979"/>
    <w:rsid w:val="00702C18"/>
    <w:rsid w:val="00702DA8"/>
    <w:rsid w:val="0070530B"/>
    <w:rsid w:val="00710767"/>
    <w:rsid w:val="007126FC"/>
    <w:rsid w:val="00713C7C"/>
    <w:rsid w:val="00716F2A"/>
    <w:rsid w:val="007171B6"/>
    <w:rsid w:val="00720BF7"/>
    <w:rsid w:val="00720DE0"/>
    <w:rsid w:val="00721F63"/>
    <w:rsid w:val="007226F7"/>
    <w:rsid w:val="00722CC0"/>
    <w:rsid w:val="0072751F"/>
    <w:rsid w:val="00731252"/>
    <w:rsid w:val="00731C8D"/>
    <w:rsid w:val="00735ABF"/>
    <w:rsid w:val="00736E12"/>
    <w:rsid w:val="0074279D"/>
    <w:rsid w:val="007428D4"/>
    <w:rsid w:val="007434E0"/>
    <w:rsid w:val="00744DC5"/>
    <w:rsid w:val="00745F89"/>
    <w:rsid w:val="007464E7"/>
    <w:rsid w:val="007565A4"/>
    <w:rsid w:val="00767493"/>
    <w:rsid w:val="00770016"/>
    <w:rsid w:val="00771280"/>
    <w:rsid w:val="00772BF3"/>
    <w:rsid w:val="00774A41"/>
    <w:rsid w:val="007760B9"/>
    <w:rsid w:val="00784A8D"/>
    <w:rsid w:val="00786498"/>
    <w:rsid w:val="0078704A"/>
    <w:rsid w:val="00790CF4"/>
    <w:rsid w:val="00792875"/>
    <w:rsid w:val="007930AC"/>
    <w:rsid w:val="00793948"/>
    <w:rsid w:val="00793B9A"/>
    <w:rsid w:val="00794C21"/>
    <w:rsid w:val="00794D8D"/>
    <w:rsid w:val="007959A1"/>
    <w:rsid w:val="007A002B"/>
    <w:rsid w:val="007A2D79"/>
    <w:rsid w:val="007A50BF"/>
    <w:rsid w:val="007A698B"/>
    <w:rsid w:val="007B1CC7"/>
    <w:rsid w:val="007B2364"/>
    <w:rsid w:val="007B4FDD"/>
    <w:rsid w:val="007B5034"/>
    <w:rsid w:val="007B506F"/>
    <w:rsid w:val="007B5518"/>
    <w:rsid w:val="007C0EAB"/>
    <w:rsid w:val="007C5DA7"/>
    <w:rsid w:val="007C7A62"/>
    <w:rsid w:val="007C7EDE"/>
    <w:rsid w:val="007D0784"/>
    <w:rsid w:val="007D279C"/>
    <w:rsid w:val="007D4854"/>
    <w:rsid w:val="007D5305"/>
    <w:rsid w:val="007D5E74"/>
    <w:rsid w:val="007D62D8"/>
    <w:rsid w:val="007E011E"/>
    <w:rsid w:val="007E0450"/>
    <w:rsid w:val="007E09B5"/>
    <w:rsid w:val="007E1FC4"/>
    <w:rsid w:val="007E39EC"/>
    <w:rsid w:val="007E4077"/>
    <w:rsid w:val="007E4506"/>
    <w:rsid w:val="007E52F2"/>
    <w:rsid w:val="007E57F9"/>
    <w:rsid w:val="007E6A63"/>
    <w:rsid w:val="007F0BC8"/>
    <w:rsid w:val="007F3A8F"/>
    <w:rsid w:val="007F3E23"/>
    <w:rsid w:val="007F5771"/>
    <w:rsid w:val="007F62DC"/>
    <w:rsid w:val="008000DB"/>
    <w:rsid w:val="00800686"/>
    <w:rsid w:val="00802F7F"/>
    <w:rsid w:val="008043DB"/>
    <w:rsid w:val="00805E68"/>
    <w:rsid w:val="0080639B"/>
    <w:rsid w:val="008118CC"/>
    <w:rsid w:val="008162FA"/>
    <w:rsid w:val="0081722C"/>
    <w:rsid w:val="0082032F"/>
    <w:rsid w:val="00823811"/>
    <w:rsid w:val="008256F9"/>
    <w:rsid w:val="00826D71"/>
    <w:rsid w:val="0083000D"/>
    <w:rsid w:val="008321A0"/>
    <w:rsid w:val="00832C46"/>
    <w:rsid w:val="00836E64"/>
    <w:rsid w:val="00845C0B"/>
    <w:rsid w:val="00846D84"/>
    <w:rsid w:val="00851D55"/>
    <w:rsid w:val="008530DE"/>
    <w:rsid w:val="00855A48"/>
    <w:rsid w:val="00855E4B"/>
    <w:rsid w:val="0085659B"/>
    <w:rsid w:val="0086159A"/>
    <w:rsid w:val="00866302"/>
    <w:rsid w:val="00871193"/>
    <w:rsid w:val="00871772"/>
    <w:rsid w:val="00872A89"/>
    <w:rsid w:val="0087349C"/>
    <w:rsid w:val="00876C3B"/>
    <w:rsid w:val="0088287E"/>
    <w:rsid w:val="0088685C"/>
    <w:rsid w:val="00886CDF"/>
    <w:rsid w:val="00890268"/>
    <w:rsid w:val="00890401"/>
    <w:rsid w:val="00890FCF"/>
    <w:rsid w:val="008945B6"/>
    <w:rsid w:val="00894BD9"/>
    <w:rsid w:val="00897D30"/>
    <w:rsid w:val="008A3C76"/>
    <w:rsid w:val="008A5A80"/>
    <w:rsid w:val="008A7B8E"/>
    <w:rsid w:val="008A7FA5"/>
    <w:rsid w:val="008B0F64"/>
    <w:rsid w:val="008B27D5"/>
    <w:rsid w:val="008B4FAB"/>
    <w:rsid w:val="008B656B"/>
    <w:rsid w:val="008C273C"/>
    <w:rsid w:val="008C373A"/>
    <w:rsid w:val="008C3E94"/>
    <w:rsid w:val="008C62DA"/>
    <w:rsid w:val="008C6CE8"/>
    <w:rsid w:val="008D1C3D"/>
    <w:rsid w:val="008D28BF"/>
    <w:rsid w:val="008D50A8"/>
    <w:rsid w:val="008E20F3"/>
    <w:rsid w:val="008E47FF"/>
    <w:rsid w:val="008E6B33"/>
    <w:rsid w:val="008F4EEF"/>
    <w:rsid w:val="00900034"/>
    <w:rsid w:val="00901A7C"/>
    <w:rsid w:val="00904A28"/>
    <w:rsid w:val="00904B02"/>
    <w:rsid w:val="00907BF3"/>
    <w:rsid w:val="0091030C"/>
    <w:rsid w:val="00910CA4"/>
    <w:rsid w:val="00910E31"/>
    <w:rsid w:val="00912E52"/>
    <w:rsid w:val="0091726F"/>
    <w:rsid w:val="00917B94"/>
    <w:rsid w:val="00925E13"/>
    <w:rsid w:val="0092640A"/>
    <w:rsid w:val="00926E0A"/>
    <w:rsid w:val="00930EF0"/>
    <w:rsid w:val="00931D7F"/>
    <w:rsid w:val="009348CE"/>
    <w:rsid w:val="00935853"/>
    <w:rsid w:val="00937667"/>
    <w:rsid w:val="009415A3"/>
    <w:rsid w:val="00941EBF"/>
    <w:rsid w:val="009438F6"/>
    <w:rsid w:val="00943E5A"/>
    <w:rsid w:val="009442C4"/>
    <w:rsid w:val="00946B3D"/>
    <w:rsid w:val="00952725"/>
    <w:rsid w:val="009555C2"/>
    <w:rsid w:val="009556F6"/>
    <w:rsid w:val="00956D2F"/>
    <w:rsid w:val="00957EFB"/>
    <w:rsid w:val="00962E1A"/>
    <w:rsid w:val="00964DDD"/>
    <w:rsid w:val="00964FE2"/>
    <w:rsid w:val="00965258"/>
    <w:rsid w:val="00966226"/>
    <w:rsid w:val="00966D6E"/>
    <w:rsid w:val="00966E81"/>
    <w:rsid w:val="00971AEA"/>
    <w:rsid w:val="00974B93"/>
    <w:rsid w:val="009761A3"/>
    <w:rsid w:val="00976B28"/>
    <w:rsid w:val="009779AE"/>
    <w:rsid w:val="00977B29"/>
    <w:rsid w:val="009807A9"/>
    <w:rsid w:val="00981314"/>
    <w:rsid w:val="00981E58"/>
    <w:rsid w:val="00983EDF"/>
    <w:rsid w:val="00985585"/>
    <w:rsid w:val="00985ACE"/>
    <w:rsid w:val="009876A8"/>
    <w:rsid w:val="0098784C"/>
    <w:rsid w:val="00990452"/>
    <w:rsid w:val="009912EA"/>
    <w:rsid w:val="00996801"/>
    <w:rsid w:val="0099778F"/>
    <w:rsid w:val="009A029A"/>
    <w:rsid w:val="009A305A"/>
    <w:rsid w:val="009A30A0"/>
    <w:rsid w:val="009A7502"/>
    <w:rsid w:val="009B228A"/>
    <w:rsid w:val="009B3551"/>
    <w:rsid w:val="009B6099"/>
    <w:rsid w:val="009B61A1"/>
    <w:rsid w:val="009B71A5"/>
    <w:rsid w:val="009B71B0"/>
    <w:rsid w:val="009C02D6"/>
    <w:rsid w:val="009C5EC2"/>
    <w:rsid w:val="009C71A6"/>
    <w:rsid w:val="009D13B1"/>
    <w:rsid w:val="009D193B"/>
    <w:rsid w:val="009D5805"/>
    <w:rsid w:val="009D6065"/>
    <w:rsid w:val="009E3536"/>
    <w:rsid w:val="009E6AE6"/>
    <w:rsid w:val="009F4439"/>
    <w:rsid w:val="00A0379D"/>
    <w:rsid w:val="00A05284"/>
    <w:rsid w:val="00A109FF"/>
    <w:rsid w:val="00A10CA8"/>
    <w:rsid w:val="00A1208D"/>
    <w:rsid w:val="00A1265D"/>
    <w:rsid w:val="00A13B68"/>
    <w:rsid w:val="00A15A18"/>
    <w:rsid w:val="00A15B08"/>
    <w:rsid w:val="00A178A8"/>
    <w:rsid w:val="00A21CD3"/>
    <w:rsid w:val="00A22AF1"/>
    <w:rsid w:val="00A22FEE"/>
    <w:rsid w:val="00A23D04"/>
    <w:rsid w:val="00A24019"/>
    <w:rsid w:val="00A2639E"/>
    <w:rsid w:val="00A2666A"/>
    <w:rsid w:val="00A31918"/>
    <w:rsid w:val="00A3371B"/>
    <w:rsid w:val="00A33804"/>
    <w:rsid w:val="00A338B0"/>
    <w:rsid w:val="00A34CCF"/>
    <w:rsid w:val="00A35758"/>
    <w:rsid w:val="00A35A35"/>
    <w:rsid w:val="00A40B5D"/>
    <w:rsid w:val="00A41A6F"/>
    <w:rsid w:val="00A41B37"/>
    <w:rsid w:val="00A42B22"/>
    <w:rsid w:val="00A4657F"/>
    <w:rsid w:val="00A46E79"/>
    <w:rsid w:val="00A52A9D"/>
    <w:rsid w:val="00A52C90"/>
    <w:rsid w:val="00A55348"/>
    <w:rsid w:val="00A558D6"/>
    <w:rsid w:val="00A563E9"/>
    <w:rsid w:val="00A608F2"/>
    <w:rsid w:val="00A615A5"/>
    <w:rsid w:val="00A619FE"/>
    <w:rsid w:val="00A634C9"/>
    <w:rsid w:val="00A66998"/>
    <w:rsid w:val="00A7291B"/>
    <w:rsid w:val="00A7490A"/>
    <w:rsid w:val="00A75198"/>
    <w:rsid w:val="00A767EB"/>
    <w:rsid w:val="00A77FF3"/>
    <w:rsid w:val="00A818AC"/>
    <w:rsid w:val="00A83D6A"/>
    <w:rsid w:val="00A84EC9"/>
    <w:rsid w:val="00A86013"/>
    <w:rsid w:val="00A916EC"/>
    <w:rsid w:val="00A94368"/>
    <w:rsid w:val="00A96CC1"/>
    <w:rsid w:val="00A9740A"/>
    <w:rsid w:val="00A97DCD"/>
    <w:rsid w:val="00A97EBE"/>
    <w:rsid w:val="00AA1E84"/>
    <w:rsid w:val="00AA2294"/>
    <w:rsid w:val="00AA4E96"/>
    <w:rsid w:val="00AA534A"/>
    <w:rsid w:val="00AA76F7"/>
    <w:rsid w:val="00AA7FF7"/>
    <w:rsid w:val="00AB0D2D"/>
    <w:rsid w:val="00AB43A8"/>
    <w:rsid w:val="00AB4C33"/>
    <w:rsid w:val="00AB4C71"/>
    <w:rsid w:val="00AB5E06"/>
    <w:rsid w:val="00AB6BA1"/>
    <w:rsid w:val="00AC1202"/>
    <w:rsid w:val="00AC236F"/>
    <w:rsid w:val="00AC250F"/>
    <w:rsid w:val="00AC381F"/>
    <w:rsid w:val="00AC3BA0"/>
    <w:rsid w:val="00AC3BAE"/>
    <w:rsid w:val="00AC5FD9"/>
    <w:rsid w:val="00AC7DB9"/>
    <w:rsid w:val="00AD2C4D"/>
    <w:rsid w:val="00AD421F"/>
    <w:rsid w:val="00AD4DAC"/>
    <w:rsid w:val="00AD4FDF"/>
    <w:rsid w:val="00AD5ED7"/>
    <w:rsid w:val="00AE0FB1"/>
    <w:rsid w:val="00AE1AA0"/>
    <w:rsid w:val="00AE35EA"/>
    <w:rsid w:val="00AE37E2"/>
    <w:rsid w:val="00AE575D"/>
    <w:rsid w:val="00AE61C6"/>
    <w:rsid w:val="00AE6D85"/>
    <w:rsid w:val="00AE7E07"/>
    <w:rsid w:val="00AF0283"/>
    <w:rsid w:val="00AF3914"/>
    <w:rsid w:val="00AF415F"/>
    <w:rsid w:val="00AF48A8"/>
    <w:rsid w:val="00AF587B"/>
    <w:rsid w:val="00B004FC"/>
    <w:rsid w:val="00B014AD"/>
    <w:rsid w:val="00B021DA"/>
    <w:rsid w:val="00B0239B"/>
    <w:rsid w:val="00B02D18"/>
    <w:rsid w:val="00B04B88"/>
    <w:rsid w:val="00B177E9"/>
    <w:rsid w:val="00B17E13"/>
    <w:rsid w:val="00B21190"/>
    <w:rsid w:val="00B221ED"/>
    <w:rsid w:val="00B24EB5"/>
    <w:rsid w:val="00B25273"/>
    <w:rsid w:val="00B25463"/>
    <w:rsid w:val="00B26487"/>
    <w:rsid w:val="00B272BD"/>
    <w:rsid w:val="00B31FB3"/>
    <w:rsid w:val="00B35EA0"/>
    <w:rsid w:val="00B37A68"/>
    <w:rsid w:val="00B43C37"/>
    <w:rsid w:val="00B466C1"/>
    <w:rsid w:val="00B47BAA"/>
    <w:rsid w:val="00B50D07"/>
    <w:rsid w:val="00B50DBA"/>
    <w:rsid w:val="00B51F57"/>
    <w:rsid w:val="00B54212"/>
    <w:rsid w:val="00B553C9"/>
    <w:rsid w:val="00B55ACF"/>
    <w:rsid w:val="00B61EFA"/>
    <w:rsid w:val="00B630C2"/>
    <w:rsid w:val="00B66788"/>
    <w:rsid w:val="00B66EA4"/>
    <w:rsid w:val="00B733B6"/>
    <w:rsid w:val="00B735C2"/>
    <w:rsid w:val="00B73CDA"/>
    <w:rsid w:val="00B754A0"/>
    <w:rsid w:val="00B757D0"/>
    <w:rsid w:val="00B7649A"/>
    <w:rsid w:val="00B7694E"/>
    <w:rsid w:val="00B77155"/>
    <w:rsid w:val="00B77A4A"/>
    <w:rsid w:val="00B86E82"/>
    <w:rsid w:val="00B90887"/>
    <w:rsid w:val="00B933E8"/>
    <w:rsid w:val="00B95362"/>
    <w:rsid w:val="00BA0ED8"/>
    <w:rsid w:val="00BA14C2"/>
    <w:rsid w:val="00BA3356"/>
    <w:rsid w:val="00BA6CA7"/>
    <w:rsid w:val="00BA70E1"/>
    <w:rsid w:val="00BB0B4B"/>
    <w:rsid w:val="00BB22D8"/>
    <w:rsid w:val="00BB3B9E"/>
    <w:rsid w:val="00BB4826"/>
    <w:rsid w:val="00BC1B8F"/>
    <w:rsid w:val="00BC357B"/>
    <w:rsid w:val="00BC398C"/>
    <w:rsid w:val="00BC5D57"/>
    <w:rsid w:val="00BC7737"/>
    <w:rsid w:val="00BD00F1"/>
    <w:rsid w:val="00BD1D20"/>
    <w:rsid w:val="00BD2F3A"/>
    <w:rsid w:val="00BE14CA"/>
    <w:rsid w:val="00BE189E"/>
    <w:rsid w:val="00BE38E9"/>
    <w:rsid w:val="00BE4C2E"/>
    <w:rsid w:val="00BE680E"/>
    <w:rsid w:val="00BE7362"/>
    <w:rsid w:val="00BF3B31"/>
    <w:rsid w:val="00BF3F11"/>
    <w:rsid w:val="00BF4826"/>
    <w:rsid w:val="00BF5A76"/>
    <w:rsid w:val="00C00AB2"/>
    <w:rsid w:val="00C02CC5"/>
    <w:rsid w:val="00C0473F"/>
    <w:rsid w:val="00C0532B"/>
    <w:rsid w:val="00C06B14"/>
    <w:rsid w:val="00C116E8"/>
    <w:rsid w:val="00C11A6A"/>
    <w:rsid w:val="00C21271"/>
    <w:rsid w:val="00C21E83"/>
    <w:rsid w:val="00C22BF9"/>
    <w:rsid w:val="00C313F0"/>
    <w:rsid w:val="00C32346"/>
    <w:rsid w:val="00C329DD"/>
    <w:rsid w:val="00C32F5C"/>
    <w:rsid w:val="00C369B1"/>
    <w:rsid w:val="00C369FB"/>
    <w:rsid w:val="00C40296"/>
    <w:rsid w:val="00C40B55"/>
    <w:rsid w:val="00C42283"/>
    <w:rsid w:val="00C42F89"/>
    <w:rsid w:val="00C45445"/>
    <w:rsid w:val="00C4744E"/>
    <w:rsid w:val="00C4767B"/>
    <w:rsid w:val="00C47B6E"/>
    <w:rsid w:val="00C52169"/>
    <w:rsid w:val="00C6201F"/>
    <w:rsid w:val="00C73E56"/>
    <w:rsid w:val="00C75860"/>
    <w:rsid w:val="00C803BC"/>
    <w:rsid w:val="00C81710"/>
    <w:rsid w:val="00C83858"/>
    <w:rsid w:val="00C84458"/>
    <w:rsid w:val="00C84726"/>
    <w:rsid w:val="00C84997"/>
    <w:rsid w:val="00C86F69"/>
    <w:rsid w:val="00C87C4E"/>
    <w:rsid w:val="00C906CB"/>
    <w:rsid w:val="00C90741"/>
    <w:rsid w:val="00C92827"/>
    <w:rsid w:val="00C96DCD"/>
    <w:rsid w:val="00CA5B1E"/>
    <w:rsid w:val="00CB4145"/>
    <w:rsid w:val="00CC0283"/>
    <w:rsid w:val="00CD1052"/>
    <w:rsid w:val="00CD21BF"/>
    <w:rsid w:val="00CD2556"/>
    <w:rsid w:val="00CD264E"/>
    <w:rsid w:val="00CD3CD0"/>
    <w:rsid w:val="00CD43E2"/>
    <w:rsid w:val="00CD5316"/>
    <w:rsid w:val="00CE17DB"/>
    <w:rsid w:val="00CE2D93"/>
    <w:rsid w:val="00CE7005"/>
    <w:rsid w:val="00CF07C4"/>
    <w:rsid w:val="00CF087B"/>
    <w:rsid w:val="00CF2559"/>
    <w:rsid w:val="00CF72BC"/>
    <w:rsid w:val="00CF74A3"/>
    <w:rsid w:val="00CF7905"/>
    <w:rsid w:val="00D034F1"/>
    <w:rsid w:val="00D0486F"/>
    <w:rsid w:val="00D05173"/>
    <w:rsid w:val="00D05CD4"/>
    <w:rsid w:val="00D06B65"/>
    <w:rsid w:val="00D06D7F"/>
    <w:rsid w:val="00D129A5"/>
    <w:rsid w:val="00D12E01"/>
    <w:rsid w:val="00D12FD7"/>
    <w:rsid w:val="00D134D6"/>
    <w:rsid w:val="00D1431F"/>
    <w:rsid w:val="00D144AD"/>
    <w:rsid w:val="00D21E94"/>
    <w:rsid w:val="00D232C0"/>
    <w:rsid w:val="00D2476C"/>
    <w:rsid w:val="00D26043"/>
    <w:rsid w:val="00D32A1B"/>
    <w:rsid w:val="00D346FF"/>
    <w:rsid w:val="00D36FFE"/>
    <w:rsid w:val="00D37217"/>
    <w:rsid w:val="00D42D3C"/>
    <w:rsid w:val="00D432E1"/>
    <w:rsid w:val="00D43B7D"/>
    <w:rsid w:val="00D44A12"/>
    <w:rsid w:val="00D45C50"/>
    <w:rsid w:val="00D506D7"/>
    <w:rsid w:val="00D523F0"/>
    <w:rsid w:val="00D55D34"/>
    <w:rsid w:val="00D60C58"/>
    <w:rsid w:val="00D62080"/>
    <w:rsid w:val="00D62986"/>
    <w:rsid w:val="00D64C77"/>
    <w:rsid w:val="00D64ED0"/>
    <w:rsid w:val="00D6610B"/>
    <w:rsid w:val="00D66B77"/>
    <w:rsid w:val="00D70798"/>
    <w:rsid w:val="00D710C4"/>
    <w:rsid w:val="00D71401"/>
    <w:rsid w:val="00D727CB"/>
    <w:rsid w:val="00D73423"/>
    <w:rsid w:val="00D7657F"/>
    <w:rsid w:val="00D829B6"/>
    <w:rsid w:val="00D83D71"/>
    <w:rsid w:val="00D84CDE"/>
    <w:rsid w:val="00D8501B"/>
    <w:rsid w:val="00D853C4"/>
    <w:rsid w:val="00D85CE4"/>
    <w:rsid w:val="00D85E7F"/>
    <w:rsid w:val="00D87F78"/>
    <w:rsid w:val="00D92B9B"/>
    <w:rsid w:val="00D93708"/>
    <w:rsid w:val="00D9490C"/>
    <w:rsid w:val="00D9768E"/>
    <w:rsid w:val="00D97F2D"/>
    <w:rsid w:val="00DA148C"/>
    <w:rsid w:val="00DA1A1B"/>
    <w:rsid w:val="00DA1B70"/>
    <w:rsid w:val="00DA2657"/>
    <w:rsid w:val="00DA3649"/>
    <w:rsid w:val="00DB21F9"/>
    <w:rsid w:val="00DB2EB2"/>
    <w:rsid w:val="00DB5C87"/>
    <w:rsid w:val="00DB605E"/>
    <w:rsid w:val="00DB6079"/>
    <w:rsid w:val="00DB638F"/>
    <w:rsid w:val="00DB7605"/>
    <w:rsid w:val="00DB777E"/>
    <w:rsid w:val="00DB786F"/>
    <w:rsid w:val="00DC1952"/>
    <w:rsid w:val="00DC2C62"/>
    <w:rsid w:val="00DC2DC3"/>
    <w:rsid w:val="00DC44BB"/>
    <w:rsid w:val="00DC485C"/>
    <w:rsid w:val="00DC697D"/>
    <w:rsid w:val="00DD0E1C"/>
    <w:rsid w:val="00DD1EEB"/>
    <w:rsid w:val="00DD3696"/>
    <w:rsid w:val="00DD71F2"/>
    <w:rsid w:val="00DE0617"/>
    <w:rsid w:val="00DE0B23"/>
    <w:rsid w:val="00DE21CF"/>
    <w:rsid w:val="00DE7128"/>
    <w:rsid w:val="00DE72B5"/>
    <w:rsid w:val="00DE7527"/>
    <w:rsid w:val="00DF125B"/>
    <w:rsid w:val="00DF2726"/>
    <w:rsid w:val="00DF4A4F"/>
    <w:rsid w:val="00DF5C8B"/>
    <w:rsid w:val="00DF7C93"/>
    <w:rsid w:val="00E0325E"/>
    <w:rsid w:val="00E107EC"/>
    <w:rsid w:val="00E10806"/>
    <w:rsid w:val="00E11555"/>
    <w:rsid w:val="00E12236"/>
    <w:rsid w:val="00E13B5C"/>
    <w:rsid w:val="00E14E04"/>
    <w:rsid w:val="00E173DE"/>
    <w:rsid w:val="00E216EF"/>
    <w:rsid w:val="00E23003"/>
    <w:rsid w:val="00E241B6"/>
    <w:rsid w:val="00E270BD"/>
    <w:rsid w:val="00E31CEA"/>
    <w:rsid w:val="00E322D0"/>
    <w:rsid w:val="00E344A8"/>
    <w:rsid w:val="00E36ADF"/>
    <w:rsid w:val="00E37656"/>
    <w:rsid w:val="00E42417"/>
    <w:rsid w:val="00E430EE"/>
    <w:rsid w:val="00E450F2"/>
    <w:rsid w:val="00E453F6"/>
    <w:rsid w:val="00E46FF3"/>
    <w:rsid w:val="00E478B4"/>
    <w:rsid w:val="00E519EF"/>
    <w:rsid w:val="00E54691"/>
    <w:rsid w:val="00E54B3D"/>
    <w:rsid w:val="00E5677D"/>
    <w:rsid w:val="00E573F2"/>
    <w:rsid w:val="00E64262"/>
    <w:rsid w:val="00E64638"/>
    <w:rsid w:val="00E6500A"/>
    <w:rsid w:val="00E65064"/>
    <w:rsid w:val="00E650A8"/>
    <w:rsid w:val="00E65FD4"/>
    <w:rsid w:val="00E67142"/>
    <w:rsid w:val="00E678AB"/>
    <w:rsid w:val="00E70119"/>
    <w:rsid w:val="00E72423"/>
    <w:rsid w:val="00E72740"/>
    <w:rsid w:val="00E72D65"/>
    <w:rsid w:val="00E75560"/>
    <w:rsid w:val="00E75911"/>
    <w:rsid w:val="00E76053"/>
    <w:rsid w:val="00E76F61"/>
    <w:rsid w:val="00E839A8"/>
    <w:rsid w:val="00E84BD0"/>
    <w:rsid w:val="00E864E9"/>
    <w:rsid w:val="00E86B58"/>
    <w:rsid w:val="00E87345"/>
    <w:rsid w:val="00E93FAF"/>
    <w:rsid w:val="00EA1142"/>
    <w:rsid w:val="00EA1179"/>
    <w:rsid w:val="00EA47E7"/>
    <w:rsid w:val="00EB6CC3"/>
    <w:rsid w:val="00EB7F41"/>
    <w:rsid w:val="00EC01DE"/>
    <w:rsid w:val="00EC0420"/>
    <w:rsid w:val="00EC1052"/>
    <w:rsid w:val="00EC1A35"/>
    <w:rsid w:val="00EC27EF"/>
    <w:rsid w:val="00EC2C13"/>
    <w:rsid w:val="00EC3929"/>
    <w:rsid w:val="00EC3C6A"/>
    <w:rsid w:val="00EC474D"/>
    <w:rsid w:val="00ED0A44"/>
    <w:rsid w:val="00ED2ED3"/>
    <w:rsid w:val="00ED55EE"/>
    <w:rsid w:val="00ED584B"/>
    <w:rsid w:val="00ED716D"/>
    <w:rsid w:val="00ED7505"/>
    <w:rsid w:val="00ED7E10"/>
    <w:rsid w:val="00EE3C7D"/>
    <w:rsid w:val="00EE51B6"/>
    <w:rsid w:val="00EE5799"/>
    <w:rsid w:val="00EE7FB3"/>
    <w:rsid w:val="00EF01C0"/>
    <w:rsid w:val="00EF0ED6"/>
    <w:rsid w:val="00EF18D7"/>
    <w:rsid w:val="00EF1A18"/>
    <w:rsid w:val="00EF325D"/>
    <w:rsid w:val="00EF3B12"/>
    <w:rsid w:val="00EF3F8B"/>
    <w:rsid w:val="00F005A6"/>
    <w:rsid w:val="00F02799"/>
    <w:rsid w:val="00F0425F"/>
    <w:rsid w:val="00F055A4"/>
    <w:rsid w:val="00F056E7"/>
    <w:rsid w:val="00F05899"/>
    <w:rsid w:val="00F102EB"/>
    <w:rsid w:val="00F139FA"/>
    <w:rsid w:val="00F141D4"/>
    <w:rsid w:val="00F156B4"/>
    <w:rsid w:val="00F2473A"/>
    <w:rsid w:val="00F262C7"/>
    <w:rsid w:val="00F31B29"/>
    <w:rsid w:val="00F31FE7"/>
    <w:rsid w:val="00F32DC3"/>
    <w:rsid w:val="00F33A1C"/>
    <w:rsid w:val="00F359B3"/>
    <w:rsid w:val="00F40839"/>
    <w:rsid w:val="00F426C8"/>
    <w:rsid w:val="00F42C1E"/>
    <w:rsid w:val="00F4565F"/>
    <w:rsid w:val="00F4616B"/>
    <w:rsid w:val="00F46797"/>
    <w:rsid w:val="00F46BE9"/>
    <w:rsid w:val="00F46F93"/>
    <w:rsid w:val="00F50FB2"/>
    <w:rsid w:val="00F51C17"/>
    <w:rsid w:val="00F54129"/>
    <w:rsid w:val="00F55521"/>
    <w:rsid w:val="00F55B20"/>
    <w:rsid w:val="00F56107"/>
    <w:rsid w:val="00F56B7A"/>
    <w:rsid w:val="00F5754F"/>
    <w:rsid w:val="00F60298"/>
    <w:rsid w:val="00F679A2"/>
    <w:rsid w:val="00F71CC9"/>
    <w:rsid w:val="00F73F60"/>
    <w:rsid w:val="00F74BC0"/>
    <w:rsid w:val="00F7615D"/>
    <w:rsid w:val="00F76790"/>
    <w:rsid w:val="00F76DB6"/>
    <w:rsid w:val="00F824F2"/>
    <w:rsid w:val="00F82869"/>
    <w:rsid w:val="00F84732"/>
    <w:rsid w:val="00F84BC4"/>
    <w:rsid w:val="00F85680"/>
    <w:rsid w:val="00F85856"/>
    <w:rsid w:val="00F8781E"/>
    <w:rsid w:val="00F903F8"/>
    <w:rsid w:val="00F90A12"/>
    <w:rsid w:val="00F94412"/>
    <w:rsid w:val="00FA1482"/>
    <w:rsid w:val="00FA414E"/>
    <w:rsid w:val="00FA41F2"/>
    <w:rsid w:val="00FA5205"/>
    <w:rsid w:val="00FA62D9"/>
    <w:rsid w:val="00FA64C7"/>
    <w:rsid w:val="00FA65A3"/>
    <w:rsid w:val="00FB4F68"/>
    <w:rsid w:val="00FB641E"/>
    <w:rsid w:val="00FB68B0"/>
    <w:rsid w:val="00FC1ACB"/>
    <w:rsid w:val="00FC4E4C"/>
    <w:rsid w:val="00FC611D"/>
    <w:rsid w:val="00FD14E8"/>
    <w:rsid w:val="00FD1E05"/>
    <w:rsid w:val="00FD5499"/>
    <w:rsid w:val="00FD6062"/>
    <w:rsid w:val="00FE0136"/>
    <w:rsid w:val="00FE1BF3"/>
    <w:rsid w:val="00FE5C15"/>
    <w:rsid w:val="00FF0561"/>
    <w:rsid w:val="00FF1027"/>
    <w:rsid w:val="00FF7B7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1B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5C87"/>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DB5C87"/>
    <w:pPr>
      <w:ind w:left="720"/>
      <w:contextualSpacing/>
    </w:pPr>
  </w:style>
  <w:style w:type="paragraph" w:styleId="Tekstkomentarza">
    <w:name w:val="annotation text"/>
    <w:basedOn w:val="Normalny"/>
    <w:link w:val="TekstkomentarzaZnak"/>
    <w:uiPriority w:val="99"/>
    <w:semiHidden/>
    <w:unhideWhenUsed/>
    <w:rsid w:val="00F33A1C"/>
    <w:pPr>
      <w:spacing w:line="240" w:lineRule="auto"/>
    </w:pPr>
    <w:rPr>
      <w:sz w:val="20"/>
      <w:szCs w:val="20"/>
    </w:rPr>
  </w:style>
  <w:style w:type="character" w:customStyle="1" w:styleId="TekstkomentarzaZnak">
    <w:name w:val="Tekst komentarza Znak"/>
    <w:link w:val="Tekstkomentarza"/>
    <w:uiPriority w:val="99"/>
    <w:semiHidden/>
    <w:rsid w:val="00F33A1C"/>
    <w:rPr>
      <w:sz w:val="20"/>
      <w:szCs w:val="20"/>
    </w:rPr>
  </w:style>
  <w:style w:type="paragraph" w:styleId="Tekstdymka">
    <w:name w:val="Balloon Text"/>
    <w:basedOn w:val="Normalny"/>
    <w:link w:val="TekstdymkaZnak"/>
    <w:uiPriority w:val="99"/>
    <w:semiHidden/>
    <w:unhideWhenUsed/>
    <w:rsid w:val="006904D0"/>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6904D0"/>
    <w:rPr>
      <w:rFonts w:ascii="Segoe UI" w:hAnsi="Segoe UI" w:cs="Segoe UI"/>
      <w:sz w:val="18"/>
      <w:szCs w:val="18"/>
    </w:rPr>
  </w:style>
  <w:style w:type="character" w:styleId="Odwoaniedokomentarza">
    <w:name w:val="annotation reference"/>
    <w:uiPriority w:val="99"/>
    <w:semiHidden/>
    <w:unhideWhenUsed/>
    <w:rsid w:val="00744DC5"/>
    <w:rPr>
      <w:sz w:val="16"/>
      <w:szCs w:val="16"/>
    </w:rPr>
  </w:style>
  <w:style w:type="paragraph" w:styleId="Tematkomentarza">
    <w:name w:val="annotation subject"/>
    <w:basedOn w:val="Tekstkomentarza"/>
    <w:next w:val="Tekstkomentarza"/>
    <w:link w:val="TematkomentarzaZnak"/>
    <w:uiPriority w:val="99"/>
    <w:semiHidden/>
    <w:unhideWhenUsed/>
    <w:rsid w:val="00744DC5"/>
    <w:rPr>
      <w:b/>
      <w:bCs/>
    </w:rPr>
  </w:style>
  <w:style w:type="character" w:customStyle="1" w:styleId="TematkomentarzaZnak">
    <w:name w:val="Temat komentarza Znak"/>
    <w:link w:val="Tematkomentarza"/>
    <w:uiPriority w:val="99"/>
    <w:semiHidden/>
    <w:rsid w:val="00744DC5"/>
    <w:rPr>
      <w:b/>
      <w:bCs/>
      <w:sz w:val="20"/>
      <w:szCs w:val="20"/>
    </w:rPr>
  </w:style>
  <w:style w:type="paragraph" w:styleId="Bezodstpw">
    <w:name w:val="No Spacing"/>
    <w:uiPriority w:val="1"/>
    <w:qFormat/>
    <w:rsid w:val="00A3371B"/>
    <w:pPr>
      <w:ind w:left="1145"/>
      <w:jc w:val="both"/>
    </w:pPr>
    <w:rPr>
      <w:rFonts w:ascii="Times New Roman" w:hAnsi="Times New Roman"/>
      <w:sz w:val="24"/>
      <w:szCs w:val="24"/>
      <w:lang w:eastAsia="en-US"/>
    </w:rPr>
  </w:style>
  <w:style w:type="paragraph" w:customStyle="1" w:styleId="Sowowa">
    <w:name w:val="Sowowa"/>
    <w:basedOn w:val="Normalny"/>
    <w:rsid w:val="00790CF4"/>
    <w:pPr>
      <w:widowControl w:val="0"/>
      <w:spacing w:after="0" w:line="360" w:lineRule="auto"/>
    </w:pPr>
    <w:rPr>
      <w:rFonts w:ascii="Times New Roman" w:eastAsia="Times New Roman" w:hAnsi="Times New Roman"/>
      <w:sz w:val="24"/>
      <w:szCs w:val="20"/>
      <w:lang w:eastAsia="pl-PL"/>
    </w:rPr>
  </w:style>
  <w:style w:type="paragraph" w:styleId="Tekstprzypisukocowego">
    <w:name w:val="endnote text"/>
    <w:basedOn w:val="Normalny"/>
    <w:link w:val="TekstprzypisukocowegoZnak"/>
    <w:uiPriority w:val="99"/>
    <w:semiHidden/>
    <w:unhideWhenUsed/>
    <w:rsid w:val="007E1FC4"/>
    <w:pPr>
      <w:spacing w:after="0" w:line="240" w:lineRule="auto"/>
    </w:pPr>
    <w:rPr>
      <w:sz w:val="20"/>
      <w:szCs w:val="20"/>
    </w:rPr>
  </w:style>
  <w:style w:type="character" w:customStyle="1" w:styleId="TekstprzypisukocowegoZnak">
    <w:name w:val="Tekst przypisu końcowego Znak"/>
    <w:link w:val="Tekstprzypisukocowego"/>
    <w:uiPriority w:val="99"/>
    <w:semiHidden/>
    <w:rsid w:val="007E1FC4"/>
    <w:rPr>
      <w:sz w:val="20"/>
      <w:szCs w:val="20"/>
    </w:rPr>
  </w:style>
  <w:style w:type="character" w:styleId="Odwoanieprzypisukocowego">
    <w:name w:val="endnote reference"/>
    <w:uiPriority w:val="99"/>
    <w:semiHidden/>
    <w:unhideWhenUsed/>
    <w:rsid w:val="007E1FC4"/>
    <w:rPr>
      <w:vertAlign w:val="superscript"/>
    </w:rPr>
  </w:style>
  <w:style w:type="paragraph" w:styleId="Nagwek">
    <w:name w:val="header"/>
    <w:basedOn w:val="Normalny"/>
    <w:link w:val="NagwekZnak"/>
    <w:unhideWhenUsed/>
    <w:rsid w:val="00910E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0E31"/>
  </w:style>
  <w:style w:type="paragraph" w:styleId="Stopka">
    <w:name w:val="footer"/>
    <w:basedOn w:val="Normalny"/>
    <w:link w:val="StopkaZnak"/>
    <w:uiPriority w:val="99"/>
    <w:unhideWhenUsed/>
    <w:rsid w:val="00910E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0E31"/>
  </w:style>
  <w:style w:type="character" w:customStyle="1" w:styleId="NagwekZnak1">
    <w:name w:val="Nagłówek Znak1"/>
    <w:rsid w:val="00FA41F2"/>
    <w:rPr>
      <w:rFonts w:ascii="Times New Roman" w:eastAsia="Times New Roman" w:hAnsi="Times New Roman" w:cs="Times New Roman"/>
      <w:sz w:val="24"/>
      <w:szCs w:val="24"/>
      <w:lang w:val="en-GB" w:eastAsia="ar-SA"/>
    </w:rPr>
  </w:style>
  <w:style w:type="paragraph" w:customStyle="1" w:styleId="zalbold-centr">
    <w:name w:val="zal bold-centr"/>
    <w:basedOn w:val="Normalny"/>
    <w:uiPriority w:val="99"/>
    <w:rsid w:val="00F50FB2"/>
    <w:pPr>
      <w:widowControl w:val="0"/>
      <w:suppressAutoHyphens/>
      <w:autoSpaceDE w:val="0"/>
      <w:autoSpaceDN w:val="0"/>
      <w:adjustRightInd w:val="0"/>
      <w:spacing w:before="283" w:after="142" w:line="280" w:lineRule="atLeast"/>
      <w:jc w:val="center"/>
      <w:textAlignment w:val="center"/>
    </w:pPr>
    <w:rPr>
      <w:rFonts w:ascii="MyriadPro-Bold" w:eastAsia="Times New Roman" w:hAnsi="MyriadPro-Bold" w:cs="MyriadPro-Bold"/>
      <w:b/>
      <w:bCs/>
      <w:color w:val="000000"/>
      <w:lang w:eastAsia="pl-PL"/>
    </w:rPr>
  </w:style>
  <w:style w:type="paragraph" w:customStyle="1" w:styleId="Zal-text">
    <w:name w:val="Zal-text"/>
    <w:basedOn w:val="Normalny"/>
    <w:uiPriority w:val="99"/>
    <w:rsid w:val="00F50FB2"/>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character" w:customStyle="1" w:styleId="B">
    <w:name w:val="B"/>
    <w:uiPriority w:val="99"/>
    <w:rsid w:val="00F50FB2"/>
    <w:rPr>
      <w:b/>
    </w:rPr>
  </w:style>
  <w:style w:type="character" w:customStyle="1" w:styleId="ND">
    <w:name w:val="ND"/>
    <w:uiPriority w:val="99"/>
    <w:rsid w:val="00F50FB2"/>
  </w:style>
  <w:style w:type="paragraph" w:customStyle="1" w:styleId="Zal-text-punkt">
    <w:name w:val="Zal-text-punkt"/>
    <w:basedOn w:val="Normalny"/>
    <w:uiPriority w:val="99"/>
    <w:rsid w:val="003D34E1"/>
    <w:pPr>
      <w:widowControl w:val="0"/>
      <w:tabs>
        <w:tab w:val="left" w:pos="567"/>
      </w:tabs>
      <w:autoSpaceDE w:val="0"/>
      <w:autoSpaceDN w:val="0"/>
      <w:adjustRightInd w:val="0"/>
      <w:spacing w:before="57" w:after="45" w:line="280" w:lineRule="atLeast"/>
      <w:ind w:left="340" w:right="57" w:hanging="283"/>
      <w:jc w:val="both"/>
      <w:textAlignment w:val="center"/>
    </w:pPr>
    <w:rPr>
      <w:rFonts w:ascii="MyriadPro-Regular" w:eastAsia="Times New Roman" w:hAnsi="MyriadPro-Regular" w:cs="MyriadPro-Regular"/>
      <w:color w:val="000000"/>
      <w:lang w:eastAsia="pl-PL"/>
    </w:rPr>
  </w:style>
  <w:style w:type="paragraph" w:customStyle="1" w:styleId="Zal-text-punkta">
    <w:name w:val="Zal-text-punkt a"/>
    <w:basedOn w:val="Normalny"/>
    <w:uiPriority w:val="99"/>
    <w:rsid w:val="003D34E1"/>
    <w:pPr>
      <w:widowControl w:val="0"/>
      <w:tabs>
        <w:tab w:val="left" w:pos="660"/>
      </w:tabs>
      <w:autoSpaceDE w:val="0"/>
      <w:autoSpaceDN w:val="0"/>
      <w:adjustRightInd w:val="0"/>
      <w:spacing w:before="57" w:after="57" w:line="280" w:lineRule="atLeast"/>
      <w:ind w:left="624" w:right="57" w:hanging="283"/>
      <w:jc w:val="both"/>
      <w:textAlignment w:val="center"/>
    </w:pPr>
    <w:rPr>
      <w:rFonts w:ascii="MyriadPro-Regular" w:eastAsia="Times New Roman" w:hAnsi="MyriadPro-Regular" w:cs="MyriadPro-Regular"/>
      <w:color w:val="000000"/>
      <w:lang w:eastAsia="pl-PL"/>
    </w:rPr>
  </w:style>
  <w:style w:type="paragraph" w:styleId="Tekstprzypisudolnego">
    <w:name w:val="footnote text"/>
    <w:basedOn w:val="Normalny"/>
    <w:link w:val="TekstprzypisudolnegoZnak"/>
    <w:uiPriority w:val="99"/>
    <w:semiHidden/>
    <w:unhideWhenUsed/>
    <w:rsid w:val="003C4E1C"/>
    <w:rPr>
      <w:sz w:val="20"/>
      <w:szCs w:val="20"/>
    </w:rPr>
  </w:style>
  <w:style w:type="character" w:customStyle="1" w:styleId="TekstprzypisudolnegoZnak">
    <w:name w:val="Tekst przypisu dolnego Znak"/>
    <w:link w:val="Tekstprzypisudolnego"/>
    <w:uiPriority w:val="99"/>
    <w:semiHidden/>
    <w:rsid w:val="003C4E1C"/>
    <w:rPr>
      <w:lang w:eastAsia="en-US"/>
    </w:rPr>
  </w:style>
  <w:style w:type="character" w:styleId="Odwoanieprzypisudolnego">
    <w:name w:val="footnote reference"/>
    <w:uiPriority w:val="99"/>
    <w:semiHidden/>
    <w:unhideWhenUsed/>
    <w:rsid w:val="003C4E1C"/>
    <w:rPr>
      <w:vertAlign w:val="superscript"/>
    </w:rPr>
  </w:style>
  <w:style w:type="paragraph" w:styleId="Poprawka">
    <w:name w:val="Revision"/>
    <w:hidden/>
    <w:uiPriority w:val="99"/>
    <w:semiHidden/>
    <w:rsid w:val="00EE5799"/>
    <w:rPr>
      <w:sz w:val="22"/>
      <w:szCs w:val="22"/>
      <w:lang w:eastAsia="en-US"/>
    </w:rPr>
  </w:style>
  <w:style w:type="paragraph" w:customStyle="1" w:styleId="xmsonormal">
    <w:name w:val="x_msonormal"/>
    <w:basedOn w:val="Normalny"/>
    <w:rsid w:val="0099680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Lnum1st">
    <w:name w:val="Lnum 1st"/>
    <w:basedOn w:val="Normalny"/>
    <w:rsid w:val="0051317C"/>
    <w:pPr>
      <w:suppressAutoHyphens/>
      <w:spacing w:after="0" w:line="100" w:lineRule="atLeast"/>
      <w:ind w:left="425" w:hanging="425"/>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2476">
      <w:bodyDiv w:val="1"/>
      <w:marLeft w:val="0"/>
      <w:marRight w:val="0"/>
      <w:marTop w:val="0"/>
      <w:marBottom w:val="0"/>
      <w:divBdr>
        <w:top w:val="none" w:sz="0" w:space="0" w:color="auto"/>
        <w:left w:val="none" w:sz="0" w:space="0" w:color="auto"/>
        <w:bottom w:val="none" w:sz="0" w:space="0" w:color="auto"/>
        <w:right w:val="none" w:sz="0" w:space="0" w:color="auto"/>
      </w:divBdr>
      <w:divsChild>
        <w:div w:id="1247495728">
          <w:marLeft w:val="0"/>
          <w:marRight w:val="0"/>
          <w:marTop w:val="0"/>
          <w:marBottom w:val="60"/>
          <w:divBdr>
            <w:top w:val="none" w:sz="0" w:space="0" w:color="auto"/>
            <w:left w:val="none" w:sz="0" w:space="0" w:color="auto"/>
            <w:bottom w:val="none" w:sz="0" w:space="0" w:color="auto"/>
            <w:right w:val="none" w:sz="0" w:space="0" w:color="auto"/>
          </w:divBdr>
          <w:divsChild>
            <w:div w:id="331027272">
              <w:marLeft w:val="0"/>
              <w:marRight w:val="0"/>
              <w:marTop w:val="0"/>
              <w:marBottom w:val="0"/>
              <w:divBdr>
                <w:top w:val="none" w:sz="0" w:space="0" w:color="auto"/>
                <w:left w:val="none" w:sz="0" w:space="0" w:color="auto"/>
                <w:bottom w:val="none" w:sz="0" w:space="0" w:color="auto"/>
                <w:right w:val="none" w:sz="0" w:space="0" w:color="auto"/>
              </w:divBdr>
              <w:divsChild>
                <w:div w:id="1916743046">
                  <w:marLeft w:val="0"/>
                  <w:marRight w:val="0"/>
                  <w:marTop w:val="0"/>
                  <w:marBottom w:val="0"/>
                  <w:divBdr>
                    <w:top w:val="none" w:sz="0" w:space="0" w:color="auto"/>
                    <w:left w:val="none" w:sz="0" w:space="0" w:color="auto"/>
                    <w:bottom w:val="none" w:sz="0" w:space="0" w:color="auto"/>
                    <w:right w:val="none" w:sz="0" w:space="0" w:color="auto"/>
                  </w:divBdr>
                  <w:divsChild>
                    <w:div w:id="1134952918">
                      <w:marLeft w:val="0"/>
                      <w:marRight w:val="0"/>
                      <w:marTop w:val="0"/>
                      <w:marBottom w:val="0"/>
                      <w:divBdr>
                        <w:top w:val="none" w:sz="0" w:space="0" w:color="auto"/>
                        <w:left w:val="none" w:sz="0" w:space="0" w:color="auto"/>
                        <w:bottom w:val="none" w:sz="0" w:space="0" w:color="auto"/>
                        <w:right w:val="none" w:sz="0" w:space="0" w:color="auto"/>
                      </w:divBdr>
                      <w:divsChild>
                        <w:div w:id="1486820368">
                          <w:marLeft w:val="0"/>
                          <w:marRight w:val="0"/>
                          <w:marTop w:val="105"/>
                          <w:marBottom w:val="0"/>
                          <w:divBdr>
                            <w:top w:val="none" w:sz="0" w:space="0" w:color="auto"/>
                            <w:left w:val="none" w:sz="0" w:space="0" w:color="auto"/>
                            <w:bottom w:val="none" w:sz="0" w:space="0" w:color="auto"/>
                            <w:right w:val="none" w:sz="0" w:space="0" w:color="auto"/>
                          </w:divBdr>
                          <w:divsChild>
                            <w:div w:id="1323200122">
                              <w:marLeft w:val="0"/>
                              <w:marRight w:val="0"/>
                              <w:marTop w:val="0"/>
                              <w:marBottom w:val="0"/>
                              <w:divBdr>
                                <w:top w:val="none" w:sz="0" w:space="0" w:color="auto"/>
                                <w:left w:val="none" w:sz="0" w:space="0" w:color="auto"/>
                                <w:bottom w:val="none" w:sz="0" w:space="0" w:color="auto"/>
                                <w:right w:val="none" w:sz="0" w:space="0" w:color="auto"/>
                              </w:divBdr>
                              <w:divsChild>
                                <w:div w:id="1386949767">
                                  <w:marLeft w:val="0"/>
                                  <w:marRight w:val="0"/>
                                  <w:marTop w:val="0"/>
                                  <w:marBottom w:val="0"/>
                                  <w:divBdr>
                                    <w:top w:val="none" w:sz="0" w:space="0" w:color="auto"/>
                                    <w:left w:val="none" w:sz="0" w:space="0" w:color="auto"/>
                                    <w:bottom w:val="none" w:sz="0" w:space="0" w:color="auto"/>
                                    <w:right w:val="none" w:sz="0" w:space="0" w:color="auto"/>
                                  </w:divBdr>
                                  <w:divsChild>
                                    <w:div w:id="1875846973">
                                      <w:marLeft w:val="0"/>
                                      <w:marRight w:val="0"/>
                                      <w:marTop w:val="0"/>
                                      <w:marBottom w:val="0"/>
                                      <w:divBdr>
                                        <w:top w:val="none" w:sz="0" w:space="0" w:color="auto"/>
                                        <w:left w:val="none" w:sz="0" w:space="0" w:color="auto"/>
                                        <w:bottom w:val="none" w:sz="0" w:space="0" w:color="auto"/>
                                        <w:right w:val="none" w:sz="0" w:space="0" w:color="auto"/>
                                      </w:divBdr>
                                      <w:divsChild>
                                        <w:div w:id="1985039218">
                                          <w:marLeft w:val="0"/>
                                          <w:marRight w:val="0"/>
                                          <w:marTop w:val="150"/>
                                          <w:marBottom w:val="150"/>
                                          <w:divBdr>
                                            <w:top w:val="none" w:sz="0" w:space="0" w:color="auto"/>
                                            <w:left w:val="none" w:sz="0" w:space="0" w:color="auto"/>
                                            <w:bottom w:val="none" w:sz="0" w:space="0" w:color="auto"/>
                                            <w:right w:val="none" w:sz="0" w:space="0" w:color="auto"/>
                                          </w:divBdr>
                                          <w:divsChild>
                                            <w:div w:id="523905273">
                                              <w:marLeft w:val="0"/>
                                              <w:marRight w:val="0"/>
                                              <w:marTop w:val="0"/>
                                              <w:marBottom w:val="0"/>
                                              <w:divBdr>
                                                <w:top w:val="none" w:sz="0" w:space="0" w:color="auto"/>
                                                <w:left w:val="none" w:sz="0" w:space="0" w:color="auto"/>
                                                <w:bottom w:val="none" w:sz="0" w:space="0" w:color="auto"/>
                                                <w:right w:val="none" w:sz="0" w:space="0" w:color="auto"/>
                                              </w:divBdr>
                                              <w:divsChild>
                                                <w:div w:id="1278416782">
                                                  <w:marLeft w:val="300"/>
                                                  <w:marRight w:val="0"/>
                                                  <w:marTop w:val="0"/>
                                                  <w:marBottom w:val="0"/>
                                                  <w:divBdr>
                                                    <w:top w:val="none" w:sz="0" w:space="0" w:color="auto"/>
                                                    <w:left w:val="none" w:sz="0" w:space="0" w:color="auto"/>
                                                    <w:bottom w:val="none" w:sz="0" w:space="0" w:color="auto"/>
                                                    <w:right w:val="none" w:sz="0" w:space="0" w:color="auto"/>
                                                  </w:divBdr>
                                                  <w:divsChild>
                                                    <w:div w:id="18282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2527">
          <w:marLeft w:val="0"/>
          <w:marRight w:val="0"/>
          <w:marTop w:val="60"/>
          <w:marBottom w:val="0"/>
          <w:divBdr>
            <w:top w:val="none" w:sz="0" w:space="0" w:color="auto"/>
            <w:left w:val="none" w:sz="0" w:space="0" w:color="auto"/>
            <w:bottom w:val="none" w:sz="0" w:space="0" w:color="auto"/>
            <w:right w:val="none" w:sz="0" w:space="0" w:color="auto"/>
          </w:divBdr>
          <w:divsChild>
            <w:div w:id="692271753">
              <w:marLeft w:val="0"/>
              <w:marRight w:val="0"/>
              <w:marTop w:val="0"/>
              <w:marBottom w:val="0"/>
              <w:divBdr>
                <w:top w:val="none" w:sz="0" w:space="0" w:color="auto"/>
                <w:left w:val="none" w:sz="0" w:space="0" w:color="auto"/>
                <w:bottom w:val="none" w:sz="0" w:space="0" w:color="auto"/>
                <w:right w:val="none" w:sz="0" w:space="0" w:color="auto"/>
              </w:divBdr>
              <w:divsChild>
                <w:div w:id="569539724">
                  <w:marLeft w:val="0"/>
                  <w:marRight w:val="0"/>
                  <w:marTop w:val="0"/>
                  <w:marBottom w:val="0"/>
                  <w:divBdr>
                    <w:top w:val="none" w:sz="0" w:space="0" w:color="auto"/>
                    <w:left w:val="none" w:sz="0" w:space="0" w:color="auto"/>
                    <w:bottom w:val="none" w:sz="0" w:space="0" w:color="auto"/>
                    <w:right w:val="none" w:sz="0" w:space="0" w:color="auto"/>
                  </w:divBdr>
                  <w:divsChild>
                    <w:div w:id="1447117593">
                      <w:marLeft w:val="0"/>
                      <w:marRight w:val="0"/>
                      <w:marTop w:val="0"/>
                      <w:marBottom w:val="0"/>
                      <w:divBdr>
                        <w:top w:val="none" w:sz="0" w:space="0" w:color="auto"/>
                        <w:left w:val="none" w:sz="0" w:space="0" w:color="auto"/>
                        <w:bottom w:val="none" w:sz="0" w:space="0" w:color="auto"/>
                        <w:right w:val="none" w:sz="0" w:space="0" w:color="auto"/>
                      </w:divBdr>
                      <w:divsChild>
                        <w:div w:id="1467353581">
                          <w:marLeft w:val="0"/>
                          <w:marRight w:val="0"/>
                          <w:marTop w:val="0"/>
                          <w:marBottom w:val="0"/>
                          <w:divBdr>
                            <w:top w:val="none" w:sz="0" w:space="0" w:color="auto"/>
                            <w:left w:val="none" w:sz="0" w:space="0" w:color="auto"/>
                            <w:bottom w:val="none" w:sz="0" w:space="0" w:color="auto"/>
                            <w:right w:val="none" w:sz="0" w:space="0" w:color="auto"/>
                          </w:divBdr>
                          <w:divsChild>
                            <w:div w:id="607353713">
                              <w:marLeft w:val="0"/>
                              <w:marRight w:val="0"/>
                              <w:marTop w:val="0"/>
                              <w:marBottom w:val="0"/>
                              <w:divBdr>
                                <w:top w:val="none" w:sz="0" w:space="0" w:color="auto"/>
                                <w:left w:val="none" w:sz="0" w:space="0" w:color="auto"/>
                                <w:bottom w:val="none" w:sz="0" w:space="0" w:color="auto"/>
                                <w:right w:val="none" w:sz="0" w:space="0" w:color="auto"/>
                              </w:divBdr>
                              <w:divsChild>
                                <w:div w:id="360933114">
                                  <w:marLeft w:val="0"/>
                                  <w:marRight w:val="0"/>
                                  <w:marTop w:val="0"/>
                                  <w:marBottom w:val="0"/>
                                  <w:divBdr>
                                    <w:top w:val="none" w:sz="0" w:space="0" w:color="auto"/>
                                    <w:left w:val="none" w:sz="0" w:space="0" w:color="auto"/>
                                    <w:bottom w:val="none" w:sz="0" w:space="0" w:color="auto"/>
                                    <w:right w:val="none" w:sz="0" w:space="0" w:color="auto"/>
                                  </w:divBdr>
                                  <w:divsChild>
                                    <w:div w:id="172914987">
                                      <w:marLeft w:val="0"/>
                                      <w:marRight w:val="0"/>
                                      <w:marTop w:val="0"/>
                                      <w:marBottom w:val="0"/>
                                      <w:divBdr>
                                        <w:top w:val="none" w:sz="0" w:space="0" w:color="auto"/>
                                        <w:left w:val="none" w:sz="0" w:space="0" w:color="auto"/>
                                        <w:bottom w:val="none" w:sz="0" w:space="0" w:color="auto"/>
                                        <w:right w:val="none" w:sz="0" w:space="0" w:color="auto"/>
                                      </w:divBdr>
                                      <w:divsChild>
                                        <w:div w:id="9950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35754">
      <w:bodyDiv w:val="1"/>
      <w:marLeft w:val="0"/>
      <w:marRight w:val="0"/>
      <w:marTop w:val="0"/>
      <w:marBottom w:val="0"/>
      <w:divBdr>
        <w:top w:val="none" w:sz="0" w:space="0" w:color="auto"/>
        <w:left w:val="none" w:sz="0" w:space="0" w:color="auto"/>
        <w:bottom w:val="none" w:sz="0" w:space="0" w:color="auto"/>
        <w:right w:val="none" w:sz="0" w:space="0" w:color="auto"/>
      </w:divBdr>
    </w:div>
    <w:div w:id="286932186">
      <w:bodyDiv w:val="1"/>
      <w:marLeft w:val="0"/>
      <w:marRight w:val="0"/>
      <w:marTop w:val="0"/>
      <w:marBottom w:val="0"/>
      <w:divBdr>
        <w:top w:val="none" w:sz="0" w:space="0" w:color="auto"/>
        <w:left w:val="none" w:sz="0" w:space="0" w:color="auto"/>
        <w:bottom w:val="none" w:sz="0" w:space="0" w:color="auto"/>
        <w:right w:val="none" w:sz="0" w:space="0" w:color="auto"/>
      </w:divBdr>
    </w:div>
    <w:div w:id="463546623">
      <w:bodyDiv w:val="1"/>
      <w:marLeft w:val="0"/>
      <w:marRight w:val="0"/>
      <w:marTop w:val="0"/>
      <w:marBottom w:val="0"/>
      <w:divBdr>
        <w:top w:val="none" w:sz="0" w:space="0" w:color="auto"/>
        <w:left w:val="none" w:sz="0" w:space="0" w:color="auto"/>
        <w:bottom w:val="none" w:sz="0" w:space="0" w:color="auto"/>
        <w:right w:val="none" w:sz="0" w:space="0" w:color="auto"/>
      </w:divBdr>
      <w:divsChild>
        <w:div w:id="1137188696">
          <w:marLeft w:val="0"/>
          <w:marRight w:val="0"/>
          <w:marTop w:val="180"/>
          <w:marBottom w:val="180"/>
          <w:divBdr>
            <w:top w:val="none" w:sz="0" w:space="0" w:color="auto"/>
            <w:left w:val="none" w:sz="0" w:space="0" w:color="auto"/>
            <w:bottom w:val="none" w:sz="0" w:space="0" w:color="auto"/>
            <w:right w:val="none" w:sz="0" w:space="0" w:color="auto"/>
          </w:divBdr>
        </w:div>
      </w:divsChild>
    </w:div>
    <w:div w:id="679744049">
      <w:bodyDiv w:val="1"/>
      <w:marLeft w:val="0"/>
      <w:marRight w:val="0"/>
      <w:marTop w:val="0"/>
      <w:marBottom w:val="0"/>
      <w:divBdr>
        <w:top w:val="none" w:sz="0" w:space="0" w:color="auto"/>
        <w:left w:val="none" w:sz="0" w:space="0" w:color="auto"/>
        <w:bottom w:val="none" w:sz="0" w:space="0" w:color="auto"/>
        <w:right w:val="none" w:sz="0" w:space="0" w:color="auto"/>
      </w:divBdr>
      <w:divsChild>
        <w:div w:id="641420945">
          <w:marLeft w:val="0"/>
          <w:marRight w:val="0"/>
          <w:marTop w:val="0"/>
          <w:marBottom w:val="60"/>
          <w:divBdr>
            <w:top w:val="none" w:sz="0" w:space="0" w:color="auto"/>
            <w:left w:val="none" w:sz="0" w:space="0" w:color="auto"/>
            <w:bottom w:val="none" w:sz="0" w:space="0" w:color="auto"/>
            <w:right w:val="none" w:sz="0" w:space="0" w:color="auto"/>
          </w:divBdr>
          <w:divsChild>
            <w:div w:id="1614050880">
              <w:marLeft w:val="0"/>
              <w:marRight w:val="0"/>
              <w:marTop w:val="0"/>
              <w:marBottom w:val="0"/>
              <w:divBdr>
                <w:top w:val="none" w:sz="0" w:space="0" w:color="auto"/>
                <w:left w:val="none" w:sz="0" w:space="0" w:color="auto"/>
                <w:bottom w:val="none" w:sz="0" w:space="0" w:color="auto"/>
                <w:right w:val="none" w:sz="0" w:space="0" w:color="auto"/>
              </w:divBdr>
              <w:divsChild>
                <w:div w:id="1172722573">
                  <w:marLeft w:val="0"/>
                  <w:marRight w:val="0"/>
                  <w:marTop w:val="0"/>
                  <w:marBottom w:val="0"/>
                  <w:divBdr>
                    <w:top w:val="none" w:sz="0" w:space="0" w:color="auto"/>
                    <w:left w:val="none" w:sz="0" w:space="0" w:color="auto"/>
                    <w:bottom w:val="none" w:sz="0" w:space="0" w:color="auto"/>
                    <w:right w:val="none" w:sz="0" w:space="0" w:color="auto"/>
                  </w:divBdr>
                  <w:divsChild>
                    <w:div w:id="838346082">
                      <w:marLeft w:val="0"/>
                      <w:marRight w:val="0"/>
                      <w:marTop w:val="0"/>
                      <w:marBottom w:val="0"/>
                      <w:divBdr>
                        <w:top w:val="none" w:sz="0" w:space="0" w:color="auto"/>
                        <w:left w:val="none" w:sz="0" w:space="0" w:color="auto"/>
                        <w:bottom w:val="none" w:sz="0" w:space="0" w:color="auto"/>
                        <w:right w:val="none" w:sz="0" w:space="0" w:color="auto"/>
                      </w:divBdr>
                      <w:divsChild>
                        <w:div w:id="1923834434">
                          <w:marLeft w:val="0"/>
                          <w:marRight w:val="0"/>
                          <w:marTop w:val="105"/>
                          <w:marBottom w:val="0"/>
                          <w:divBdr>
                            <w:top w:val="none" w:sz="0" w:space="0" w:color="auto"/>
                            <w:left w:val="none" w:sz="0" w:space="0" w:color="auto"/>
                            <w:bottom w:val="none" w:sz="0" w:space="0" w:color="auto"/>
                            <w:right w:val="none" w:sz="0" w:space="0" w:color="auto"/>
                          </w:divBdr>
                          <w:divsChild>
                            <w:div w:id="339895903">
                              <w:marLeft w:val="0"/>
                              <w:marRight w:val="0"/>
                              <w:marTop w:val="0"/>
                              <w:marBottom w:val="0"/>
                              <w:divBdr>
                                <w:top w:val="none" w:sz="0" w:space="0" w:color="auto"/>
                                <w:left w:val="none" w:sz="0" w:space="0" w:color="auto"/>
                                <w:bottom w:val="none" w:sz="0" w:space="0" w:color="auto"/>
                                <w:right w:val="none" w:sz="0" w:space="0" w:color="auto"/>
                              </w:divBdr>
                              <w:divsChild>
                                <w:div w:id="1352998978">
                                  <w:marLeft w:val="0"/>
                                  <w:marRight w:val="0"/>
                                  <w:marTop w:val="0"/>
                                  <w:marBottom w:val="0"/>
                                  <w:divBdr>
                                    <w:top w:val="none" w:sz="0" w:space="0" w:color="auto"/>
                                    <w:left w:val="none" w:sz="0" w:space="0" w:color="auto"/>
                                    <w:bottom w:val="none" w:sz="0" w:space="0" w:color="auto"/>
                                    <w:right w:val="none" w:sz="0" w:space="0" w:color="auto"/>
                                  </w:divBdr>
                                  <w:divsChild>
                                    <w:div w:id="1928271836">
                                      <w:marLeft w:val="0"/>
                                      <w:marRight w:val="0"/>
                                      <w:marTop w:val="0"/>
                                      <w:marBottom w:val="0"/>
                                      <w:divBdr>
                                        <w:top w:val="none" w:sz="0" w:space="0" w:color="auto"/>
                                        <w:left w:val="none" w:sz="0" w:space="0" w:color="auto"/>
                                        <w:bottom w:val="none" w:sz="0" w:space="0" w:color="auto"/>
                                        <w:right w:val="none" w:sz="0" w:space="0" w:color="auto"/>
                                      </w:divBdr>
                                      <w:divsChild>
                                        <w:div w:id="1298729687">
                                          <w:marLeft w:val="0"/>
                                          <w:marRight w:val="0"/>
                                          <w:marTop w:val="150"/>
                                          <w:marBottom w:val="150"/>
                                          <w:divBdr>
                                            <w:top w:val="none" w:sz="0" w:space="0" w:color="auto"/>
                                            <w:left w:val="none" w:sz="0" w:space="0" w:color="auto"/>
                                            <w:bottom w:val="none" w:sz="0" w:space="0" w:color="auto"/>
                                            <w:right w:val="none" w:sz="0" w:space="0" w:color="auto"/>
                                          </w:divBdr>
                                          <w:divsChild>
                                            <w:div w:id="76094938">
                                              <w:marLeft w:val="0"/>
                                              <w:marRight w:val="0"/>
                                              <w:marTop w:val="0"/>
                                              <w:marBottom w:val="0"/>
                                              <w:divBdr>
                                                <w:top w:val="none" w:sz="0" w:space="0" w:color="auto"/>
                                                <w:left w:val="none" w:sz="0" w:space="0" w:color="auto"/>
                                                <w:bottom w:val="none" w:sz="0" w:space="0" w:color="auto"/>
                                                <w:right w:val="none" w:sz="0" w:space="0" w:color="auto"/>
                                              </w:divBdr>
                                              <w:divsChild>
                                                <w:div w:id="243875674">
                                                  <w:marLeft w:val="300"/>
                                                  <w:marRight w:val="0"/>
                                                  <w:marTop w:val="0"/>
                                                  <w:marBottom w:val="0"/>
                                                  <w:divBdr>
                                                    <w:top w:val="none" w:sz="0" w:space="0" w:color="auto"/>
                                                    <w:left w:val="none" w:sz="0" w:space="0" w:color="auto"/>
                                                    <w:bottom w:val="none" w:sz="0" w:space="0" w:color="auto"/>
                                                    <w:right w:val="none" w:sz="0" w:space="0" w:color="auto"/>
                                                  </w:divBdr>
                                                  <w:divsChild>
                                                    <w:div w:id="14293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6454125">
          <w:marLeft w:val="0"/>
          <w:marRight w:val="0"/>
          <w:marTop w:val="60"/>
          <w:marBottom w:val="0"/>
          <w:divBdr>
            <w:top w:val="none" w:sz="0" w:space="0" w:color="auto"/>
            <w:left w:val="none" w:sz="0" w:space="0" w:color="auto"/>
            <w:bottom w:val="none" w:sz="0" w:space="0" w:color="auto"/>
            <w:right w:val="none" w:sz="0" w:space="0" w:color="auto"/>
          </w:divBdr>
          <w:divsChild>
            <w:div w:id="695810246">
              <w:marLeft w:val="0"/>
              <w:marRight w:val="0"/>
              <w:marTop w:val="0"/>
              <w:marBottom w:val="0"/>
              <w:divBdr>
                <w:top w:val="none" w:sz="0" w:space="0" w:color="auto"/>
                <w:left w:val="none" w:sz="0" w:space="0" w:color="auto"/>
                <w:bottom w:val="none" w:sz="0" w:space="0" w:color="auto"/>
                <w:right w:val="none" w:sz="0" w:space="0" w:color="auto"/>
              </w:divBdr>
              <w:divsChild>
                <w:div w:id="876505023">
                  <w:marLeft w:val="0"/>
                  <w:marRight w:val="0"/>
                  <w:marTop w:val="0"/>
                  <w:marBottom w:val="0"/>
                  <w:divBdr>
                    <w:top w:val="none" w:sz="0" w:space="0" w:color="auto"/>
                    <w:left w:val="none" w:sz="0" w:space="0" w:color="auto"/>
                    <w:bottom w:val="none" w:sz="0" w:space="0" w:color="auto"/>
                    <w:right w:val="none" w:sz="0" w:space="0" w:color="auto"/>
                  </w:divBdr>
                  <w:divsChild>
                    <w:div w:id="795559252">
                      <w:marLeft w:val="0"/>
                      <w:marRight w:val="0"/>
                      <w:marTop w:val="0"/>
                      <w:marBottom w:val="0"/>
                      <w:divBdr>
                        <w:top w:val="none" w:sz="0" w:space="0" w:color="auto"/>
                        <w:left w:val="none" w:sz="0" w:space="0" w:color="auto"/>
                        <w:bottom w:val="none" w:sz="0" w:space="0" w:color="auto"/>
                        <w:right w:val="none" w:sz="0" w:space="0" w:color="auto"/>
                      </w:divBdr>
                      <w:divsChild>
                        <w:div w:id="667825507">
                          <w:marLeft w:val="0"/>
                          <w:marRight w:val="0"/>
                          <w:marTop w:val="0"/>
                          <w:marBottom w:val="0"/>
                          <w:divBdr>
                            <w:top w:val="none" w:sz="0" w:space="0" w:color="auto"/>
                            <w:left w:val="none" w:sz="0" w:space="0" w:color="auto"/>
                            <w:bottom w:val="none" w:sz="0" w:space="0" w:color="auto"/>
                            <w:right w:val="none" w:sz="0" w:space="0" w:color="auto"/>
                          </w:divBdr>
                          <w:divsChild>
                            <w:div w:id="1321732735">
                              <w:marLeft w:val="0"/>
                              <w:marRight w:val="0"/>
                              <w:marTop w:val="0"/>
                              <w:marBottom w:val="0"/>
                              <w:divBdr>
                                <w:top w:val="none" w:sz="0" w:space="0" w:color="auto"/>
                                <w:left w:val="none" w:sz="0" w:space="0" w:color="auto"/>
                                <w:bottom w:val="none" w:sz="0" w:space="0" w:color="auto"/>
                                <w:right w:val="none" w:sz="0" w:space="0" w:color="auto"/>
                              </w:divBdr>
                              <w:divsChild>
                                <w:div w:id="1759863974">
                                  <w:marLeft w:val="0"/>
                                  <w:marRight w:val="0"/>
                                  <w:marTop w:val="0"/>
                                  <w:marBottom w:val="0"/>
                                  <w:divBdr>
                                    <w:top w:val="none" w:sz="0" w:space="0" w:color="auto"/>
                                    <w:left w:val="none" w:sz="0" w:space="0" w:color="auto"/>
                                    <w:bottom w:val="none" w:sz="0" w:space="0" w:color="auto"/>
                                    <w:right w:val="none" w:sz="0" w:space="0" w:color="auto"/>
                                  </w:divBdr>
                                  <w:divsChild>
                                    <w:div w:id="171191395">
                                      <w:marLeft w:val="0"/>
                                      <w:marRight w:val="0"/>
                                      <w:marTop w:val="0"/>
                                      <w:marBottom w:val="0"/>
                                      <w:divBdr>
                                        <w:top w:val="none" w:sz="0" w:space="0" w:color="auto"/>
                                        <w:left w:val="none" w:sz="0" w:space="0" w:color="auto"/>
                                        <w:bottom w:val="none" w:sz="0" w:space="0" w:color="auto"/>
                                        <w:right w:val="none" w:sz="0" w:space="0" w:color="auto"/>
                                      </w:divBdr>
                                      <w:divsChild>
                                        <w:div w:id="10501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4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D0809-B923-498D-B14F-CC8C54E88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10628</Words>
  <Characters>63774</Characters>
  <Application>Microsoft Office Word</Application>
  <DocSecurity>4</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2021-01-20T10:55:00Z</dcterms:created>
  <dcterms:modified xsi:type="dcterms:W3CDTF">2021-01-20T10:55:00Z</dcterms:modified>
</cp:coreProperties>
</file>