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CD2E" w14:textId="009004B7" w:rsidR="00DD050A" w:rsidRDefault="00272EDE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  <w:r>
        <w:t xml:space="preserve">Uchwala Nr </w:t>
      </w:r>
      <w:r w:rsidR="001B5244">
        <w:rPr>
          <w:b w:val="0"/>
        </w:rPr>
        <w:t>3/</w:t>
      </w:r>
      <w:r w:rsidR="00E40D45" w:rsidRPr="00E40D45">
        <w:rPr>
          <w:rStyle w:val="Teksttreci3BezpogrubieniaOdstpy1pt"/>
          <w:b/>
        </w:rPr>
        <w:t>2018</w:t>
      </w:r>
    </w:p>
    <w:p w14:paraId="0CC8579F" w14:textId="77777777" w:rsid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</w:p>
    <w:p w14:paraId="7CD6369D" w14:textId="77777777" w:rsid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  <w:r>
        <w:rPr>
          <w:rStyle w:val="Teksttreci3BezpogrubieniaOdstpy1pt"/>
          <w:b/>
        </w:rPr>
        <w:t xml:space="preserve">Nadzwyczajnego Zgromadzenia Wspólników </w:t>
      </w:r>
    </w:p>
    <w:p w14:paraId="40FA2CA8" w14:textId="77777777" w:rsid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  <w:r>
        <w:rPr>
          <w:rStyle w:val="Teksttreci3BezpogrubieniaOdstpy1pt"/>
          <w:b/>
        </w:rPr>
        <w:t xml:space="preserve">Miejskiego Przedsiębiorstwa Gospodarki Komunalnej – Rzeszów </w:t>
      </w:r>
    </w:p>
    <w:p w14:paraId="588FFA2D" w14:textId="77777777" w:rsid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  <w:r>
        <w:rPr>
          <w:rStyle w:val="Teksttreci3BezpogrubieniaOdstpy1pt"/>
          <w:b/>
        </w:rPr>
        <w:t>Spółka z ograniczoną odpowiedzialnością</w:t>
      </w:r>
    </w:p>
    <w:p w14:paraId="267D85B0" w14:textId="6A563183" w:rsid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  <w:r>
        <w:rPr>
          <w:rStyle w:val="Teksttreci3BezpogrubieniaOdstpy1pt"/>
          <w:b/>
        </w:rPr>
        <w:t xml:space="preserve">z dnia </w:t>
      </w:r>
      <w:r w:rsidR="001B5244">
        <w:rPr>
          <w:rStyle w:val="Teksttreci3BezpogrubieniaOdstpy1pt"/>
          <w:b/>
        </w:rPr>
        <w:t>4 czerwca</w:t>
      </w:r>
      <w:r>
        <w:rPr>
          <w:rStyle w:val="Teksttreci3BezpogrubieniaOdstpy1pt"/>
          <w:b/>
        </w:rPr>
        <w:t xml:space="preserve"> 2018 r.</w:t>
      </w:r>
    </w:p>
    <w:p w14:paraId="387E75A6" w14:textId="77777777" w:rsid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</w:p>
    <w:p w14:paraId="66742A6F" w14:textId="77777777" w:rsidR="00E40D45" w:rsidRPr="00E40D45" w:rsidRDefault="00E40D45" w:rsidP="00E40D45">
      <w:pPr>
        <w:pStyle w:val="Teksttreci30"/>
        <w:shd w:val="clear" w:color="auto" w:fill="auto"/>
        <w:ind w:left="20"/>
        <w:rPr>
          <w:rStyle w:val="Teksttreci3BezpogrubieniaOdstpy1pt"/>
          <w:b/>
          <w:i/>
          <w:sz w:val="20"/>
          <w:szCs w:val="20"/>
        </w:rPr>
      </w:pPr>
      <w:r w:rsidRPr="00E40D45">
        <w:rPr>
          <w:rStyle w:val="Teksttreci3BezpogrubieniaOdstpy1pt"/>
          <w:b/>
          <w:i/>
          <w:sz w:val="20"/>
          <w:szCs w:val="20"/>
        </w:rPr>
        <w:t>zmieniająca uchwałę</w:t>
      </w:r>
      <w:r w:rsidRPr="00E40D45">
        <w:rPr>
          <w:rStyle w:val="Teksttreci3BezpogrubieniaOdstpy1pt"/>
          <w:b/>
          <w:sz w:val="20"/>
          <w:szCs w:val="20"/>
        </w:rPr>
        <w:t xml:space="preserve"> </w:t>
      </w:r>
      <w:r w:rsidRPr="00E40D45">
        <w:rPr>
          <w:rStyle w:val="Teksttreci3BezpogrubieniaOdstpy1pt"/>
          <w:b/>
          <w:i/>
          <w:sz w:val="20"/>
          <w:szCs w:val="20"/>
        </w:rPr>
        <w:t xml:space="preserve">w sprawie zasad kształtowania wynagrodzeń członków </w:t>
      </w:r>
      <w:r w:rsidR="00105952">
        <w:rPr>
          <w:rStyle w:val="Teksttreci3BezpogrubieniaOdstpy1pt"/>
          <w:b/>
          <w:i/>
          <w:sz w:val="20"/>
          <w:szCs w:val="20"/>
        </w:rPr>
        <w:t>organu nadzorczego</w:t>
      </w:r>
      <w:r w:rsidRPr="00E40D45">
        <w:rPr>
          <w:rStyle w:val="Teksttreci3BezpogrubieniaOdstpy1pt"/>
          <w:b/>
          <w:i/>
          <w:sz w:val="20"/>
          <w:szCs w:val="20"/>
        </w:rPr>
        <w:t xml:space="preserve"> Miejskiego Przedsiębiorstwa Gospodarki Komunalnej – Rzeszów</w:t>
      </w:r>
    </w:p>
    <w:p w14:paraId="118CC8F5" w14:textId="77777777" w:rsidR="00E40D45" w:rsidRPr="00E40D45" w:rsidRDefault="00E40D45" w:rsidP="00E40D45">
      <w:pPr>
        <w:pStyle w:val="Teksttreci30"/>
        <w:shd w:val="clear" w:color="auto" w:fill="auto"/>
        <w:ind w:left="20"/>
        <w:rPr>
          <w:rStyle w:val="Teksttreci3BezpogrubieniaOdstpy1pt"/>
          <w:b/>
          <w:i/>
          <w:sz w:val="20"/>
          <w:szCs w:val="20"/>
        </w:rPr>
      </w:pPr>
      <w:r w:rsidRPr="00E40D45">
        <w:rPr>
          <w:rStyle w:val="Teksttreci3BezpogrubieniaOdstpy1pt"/>
          <w:b/>
          <w:i/>
          <w:sz w:val="20"/>
          <w:szCs w:val="20"/>
        </w:rPr>
        <w:t>Spółka z ograniczoną odpowiedzialnością</w:t>
      </w:r>
    </w:p>
    <w:p w14:paraId="6106104E" w14:textId="77777777" w:rsidR="00E40D45" w:rsidRP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</w:p>
    <w:p w14:paraId="40AC6E1B" w14:textId="77777777" w:rsidR="00E40D45" w:rsidRDefault="00E40D45">
      <w:pPr>
        <w:pStyle w:val="Teksttreci30"/>
        <w:shd w:val="clear" w:color="auto" w:fill="auto"/>
        <w:ind w:left="20"/>
        <w:rPr>
          <w:rStyle w:val="Teksttreci3BezpogrubieniaOdstpy1pt"/>
          <w:b/>
        </w:rPr>
      </w:pPr>
    </w:p>
    <w:p w14:paraId="3208DF9F" w14:textId="77777777" w:rsidR="00E40D45" w:rsidRDefault="00E40D45">
      <w:pPr>
        <w:pStyle w:val="Teksttreci30"/>
        <w:shd w:val="clear" w:color="auto" w:fill="auto"/>
        <w:ind w:left="20"/>
      </w:pPr>
    </w:p>
    <w:p w14:paraId="19779A20" w14:textId="77777777" w:rsidR="004C74E4" w:rsidRDefault="00272EDE" w:rsidP="004C74E4">
      <w:pPr>
        <w:pStyle w:val="Teksttreci40"/>
        <w:shd w:val="clear" w:color="auto" w:fill="auto"/>
        <w:spacing w:after="222"/>
        <w:ind w:firstLine="0"/>
        <w:rPr>
          <w:sz w:val="20"/>
          <w:szCs w:val="20"/>
        </w:rPr>
      </w:pPr>
      <w:r w:rsidRPr="00E3068B">
        <w:rPr>
          <w:rStyle w:val="Teksttreci410pt"/>
        </w:rPr>
        <w:t xml:space="preserve">Na </w:t>
      </w:r>
      <w:r w:rsidRPr="00E3068B">
        <w:rPr>
          <w:sz w:val="20"/>
          <w:szCs w:val="20"/>
        </w:rPr>
        <w:t>pods</w:t>
      </w:r>
      <w:r w:rsidR="00E40D45" w:rsidRPr="00E3068B">
        <w:rPr>
          <w:sz w:val="20"/>
          <w:szCs w:val="20"/>
        </w:rPr>
        <w:t xml:space="preserve">tawie art. </w:t>
      </w:r>
      <w:r w:rsidR="00105952">
        <w:rPr>
          <w:sz w:val="20"/>
          <w:szCs w:val="20"/>
        </w:rPr>
        <w:t>222</w:t>
      </w:r>
      <w:r w:rsidR="00E40D45" w:rsidRPr="00E3068B">
        <w:rPr>
          <w:sz w:val="20"/>
          <w:szCs w:val="20"/>
          <w:vertAlign w:val="superscript"/>
        </w:rPr>
        <w:t>1</w:t>
      </w:r>
      <w:r w:rsidR="00105952">
        <w:rPr>
          <w:sz w:val="20"/>
          <w:szCs w:val="20"/>
        </w:rPr>
        <w:t xml:space="preserve"> § 1</w:t>
      </w:r>
      <w:r w:rsidRPr="00E3068B">
        <w:rPr>
          <w:sz w:val="20"/>
          <w:szCs w:val="20"/>
        </w:rPr>
        <w:t xml:space="preserve">, </w:t>
      </w:r>
      <w:r w:rsidR="00105952">
        <w:rPr>
          <w:rStyle w:val="Teksttreci410pt"/>
        </w:rPr>
        <w:t>art.</w:t>
      </w:r>
      <w:r w:rsidRPr="00E3068B">
        <w:rPr>
          <w:rStyle w:val="Teksttreci410pt"/>
        </w:rPr>
        <w:t xml:space="preserve"> </w:t>
      </w:r>
      <w:r w:rsidRPr="00E3068B">
        <w:rPr>
          <w:sz w:val="20"/>
          <w:szCs w:val="20"/>
        </w:rPr>
        <w:t xml:space="preserve">240 Ustawy z dnia 15 września 2000 </w:t>
      </w:r>
      <w:r w:rsidRPr="00E3068B">
        <w:rPr>
          <w:rStyle w:val="Teksttreci410pt"/>
        </w:rPr>
        <w:t xml:space="preserve">r. </w:t>
      </w:r>
      <w:r w:rsidRPr="00E3068B">
        <w:rPr>
          <w:sz w:val="20"/>
          <w:szCs w:val="20"/>
        </w:rPr>
        <w:t>Kodeks spółek handlowych (Dz.</w:t>
      </w:r>
      <w:r w:rsidR="00E40D45" w:rsidRPr="00E3068B">
        <w:rPr>
          <w:sz w:val="20"/>
          <w:szCs w:val="20"/>
        </w:rPr>
        <w:t xml:space="preserve"> </w:t>
      </w:r>
      <w:r w:rsidRPr="00E3068B">
        <w:rPr>
          <w:sz w:val="20"/>
          <w:szCs w:val="20"/>
        </w:rPr>
        <w:t>U</w:t>
      </w:r>
      <w:r w:rsidR="009A6144">
        <w:rPr>
          <w:sz w:val="20"/>
          <w:szCs w:val="20"/>
        </w:rPr>
        <w:t>.   z</w:t>
      </w:r>
      <w:r w:rsidRPr="00E3068B">
        <w:rPr>
          <w:sz w:val="20"/>
          <w:szCs w:val="20"/>
        </w:rPr>
        <w:t xml:space="preserve"> 201</w:t>
      </w:r>
      <w:r w:rsidR="009A6144">
        <w:rPr>
          <w:sz w:val="20"/>
          <w:szCs w:val="20"/>
        </w:rPr>
        <w:t>7</w:t>
      </w:r>
      <w:r w:rsidRPr="00E3068B">
        <w:rPr>
          <w:sz w:val="20"/>
          <w:szCs w:val="20"/>
        </w:rPr>
        <w:t xml:space="preserve"> r. </w:t>
      </w:r>
      <w:r w:rsidR="00E40D45" w:rsidRPr="00E3068B">
        <w:rPr>
          <w:sz w:val="20"/>
          <w:szCs w:val="20"/>
        </w:rPr>
        <w:t xml:space="preserve">poz. </w:t>
      </w:r>
      <w:r w:rsidR="009A6144">
        <w:rPr>
          <w:sz w:val="20"/>
          <w:szCs w:val="20"/>
        </w:rPr>
        <w:t xml:space="preserve">1577) </w:t>
      </w:r>
      <w:r w:rsidR="00E40D45" w:rsidRPr="00E3068B">
        <w:rPr>
          <w:sz w:val="20"/>
          <w:szCs w:val="20"/>
        </w:rPr>
        <w:t xml:space="preserve">w związku z art. </w:t>
      </w:r>
      <w:r w:rsidR="00105952">
        <w:rPr>
          <w:sz w:val="20"/>
          <w:szCs w:val="20"/>
        </w:rPr>
        <w:t>2</w:t>
      </w:r>
      <w:r w:rsidR="00E40D45" w:rsidRPr="00E3068B">
        <w:rPr>
          <w:sz w:val="20"/>
          <w:szCs w:val="20"/>
        </w:rPr>
        <w:t xml:space="preserve"> ust. </w:t>
      </w:r>
      <w:r w:rsidR="00105952">
        <w:rPr>
          <w:sz w:val="20"/>
          <w:szCs w:val="20"/>
        </w:rPr>
        <w:t>2</w:t>
      </w:r>
      <w:r w:rsidR="00E40D45" w:rsidRPr="00E3068B">
        <w:rPr>
          <w:sz w:val="20"/>
          <w:szCs w:val="20"/>
        </w:rPr>
        <w:t xml:space="preserve"> pkt </w:t>
      </w:r>
      <w:r w:rsidR="00105952">
        <w:rPr>
          <w:sz w:val="20"/>
          <w:szCs w:val="20"/>
        </w:rPr>
        <w:t>1</w:t>
      </w:r>
      <w:r w:rsidR="00E40D45" w:rsidRPr="00E3068B">
        <w:rPr>
          <w:sz w:val="20"/>
          <w:szCs w:val="20"/>
        </w:rPr>
        <w:t>, art</w:t>
      </w:r>
      <w:r w:rsidRPr="00E3068B">
        <w:rPr>
          <w:sz w:val="20"/>
          <w:szCs w:val="20"/>
        </w:rPr>
        <w:t xml:space="preserve">. </w:t>
      </w:r>
      <w:r w:rsidR="00105952">
        <w:rPr>
          <w:sz w:val="20"/>
          <w:szCs w:val="20"/>
        </w:rPr>
        <w:t>10 ust. 1</w:t>
      </w:r>
      <w:r w:rsidRPr="00E3068B">
        <w:rPr>
          <w:sz w:val="20"/>
          <w:szCs w:val="20"/>
        </w:rPr>
        <w:t xml:space="preserve"> Ustawy z dnia 9 czerwca 2016 r. </w:t>
      </w:r>
      <w:r w:rsidR="009A6144">
        <w:rPr>
          <w:sz w:val="20"/>
          <w:szCs w:val="20"/>
        </w:rPr>
        <w:t xml:space="preserve">               </w:t>
      </w:r>
      <w:r w:rsidRPr="00E3068B">
        <w:rPr>
          <w:sz w:val="20"/>
          <w:szCs w:val="20"/>
        </w:rPr>
        <w:t>o zasadach kształtowania wynagrodzeń osób kierujących ni</w:t>
      </w:r>
      <w:r w:rsidR="00211B8E">
        <w:rPr>
          <w:sz w:val="20"/>
          <w:szCs w:val="20"/>
        </w:rPr>
        <w:t>ektórymi spółkami (Dz. U. z 2017</w:t>
      </w:r>
      <w:r w:rsidRPr="00E3068B">
        <w:rPr>
          <w:sz w:val="20"/>
          <w:szCs w:val="20"/>
        </w:rPr>
        <w:t xml:space="preserve"> r. poz. </w:t>
      </w:r>
      <w:r w:rsidR="00211B8E">
        <w:rPr>
          <w:sz w:val="20"/>
          <w:szCs w:val="20"/>
        </w:rPr>
        <w:t>2190</w:t>
      </w:r>
      <w:r w:rsidRPr="00E3068B">
        <w:rPr>
          <w:sz w:val="20"/>
          <w:szCs w:val="20"/>
        </w:rPr>
        <w:t>) oraz</w:t>
      </w:r>
      <w:r w:rsidR="004C74E4">
        <w:rPr>
          <w:sz w:val="20"/>
          <w:szCs w:val="20"/>
        </w:rPr>
        <w:t xml:space="preserve"> art. 28 ustawy z dnia 19 grudnia 2017r. o szczególnych rozwiązaniach służących realizacji ustawy budżetowej na rok 2018 (Dz. U. 2017 poz. 2371), a także na podstawie § 22 ust. 1 pkt 6) Aktu Założycielskiego Spółki Rep. A Nr 7878</w:t>
      </w:r>
      <w:r w:rsidR="009A6144">
        <w:rPr>
          <w:sz w:val="20"/>
          <w:szCs w:val="20"/>
        </w:rPr>
        <w:t xml:space="preserve"> z dnia 31.08.1993 r.</w:t>
      </w:r>
      <w:r w:rsidR="004C74E4">
        <w:rPr>
          <w:sz w:val="20"/>
          <w:szCs w:val="20"/>
        </w:rPr>
        <w:t xml:space="preserve"> (tekst jednolity z dnia </w:t>
      </w:r>
      <w:r w:rsidR="009A6144">
        <w:rPr>
          <w:sz w:val="20"/>
          <w:szCs w:val="20"/>
        </w:rPr>
        <w:t>29</w:t>
      </w:r>
      <w:r w:rsidR="004C74E4">
        <w:rPr>
          <w:sz w:val="20"/>
          <w:szCs w:val="20"/>
        </w:rPr>
        <w:t>.</w:t>
      </w:r>
      <w:r w:rsidR="009A6144">
        <w:rPr>
          <w:sz w:val="20"/>
          <w:szCs w:val="20"/>
        </w:rPr>
        <w:t>05</w:t>
      </w:r>
      <w:r w:rsidR="004C74E4">
        <w:rPr>
          <w:sz w:val="20"/>
          <w:szCs w:val="20"/>
        </w:rPr>
        <w:t>.201</w:t>
      </w:r>
      <w:r w:rsidR="009A6144">
        <w:rPr>
          <w:sz w:val="20"/>
          <w:szCs w:val="20"/>
        </w:rPr>
        <w:t>7 r.)</w:t>
      </w:r>
    </w:p>
    <w:p w14:paraId="1C607C6B" w14:textId="77777777" w:rsidR="00DD050A" w:rsidRDefault="00272EDE">
      <w:pPr>
        <w:pStyle w:val="Teksttreci30"/>
        <w:shd w:val="clear" w:color="auto" w:fill="auto"/>
        <w:spacing w:after="243"/>
        <w:ind w:right="20"/>
      </w:pPr>
      <w:r>
        <w:t>Zgromadzenie W</w:t>
      </w:r>
      <w:r w:rsidR="00E40D45">
        <w:t>spólników stanowi, co następuje</w:t>
      </w:r>
      <w:r>
        <w:t>:</w:t>
      </w:r>
    </w:p>
    <w:p w14:paraId="3C91D097" w14:textId="77777777" w:rsidR="00DD050A" w:rsidRPr="00E3068B" w:rsidRDefault="00272EDE">
      <w:pPr>
        <w:pStyle w:val="Nagwek220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bookmarkStart w:id="0" w:name="bookmark0"/>
      <w:r w:rsidRPr="00E3068B">
        <w:rPr>
          <w:rFonts w:ascii="Times New Roman" w:hAnsi="Times New Roman" w:cs="Times New Roman"/>
        </w:rPr>
        <w:t>§1</w:t>
      </w:r>
      <w:bookmarkEnd w:id="0"/>
    </w:p>
    <w:p w14:paraId="40FC01C7" w14:textId="77777777" w:rsidR="00DD050A" w:rsidRDefault="00272EDE" w:rsidP="00377667">
      <w:pPr>
        <w:pStyle w:val="Teksttreci20"/>
        <w:shd w:val="clear" w:color="auto" w:fill="auto"/>
        <w:ind w:firstLine="380"/>
      </w:pPr>
      <w:r>
        <w:t xml:space="preserve">W uchwale Nr </w:t>
      </w:r>
      <w:r w:rsidR="00105952">
        <w:t>3</w:t>
      </w:r>
      <w:r>
        <w:t xml:space="preserve">/2017 Nadzwyczajnego Zgromadzenia Wspólników Miejskiego Przedsiębiorstwa Gospodarki Komunalnej </w:t>
      </w:r>
      <w:r w:rsidR="00E40D45">
        <w:t>–</w:t>
      </w:r>
      <w:r>
        <w:t xml:space="preserve"> Rzeszów Spółka z ograniczoną odpowiedzialnością z dnia 23 lutego 2017 r</w:t>
      </w:r>
      <w:r w:rsidR="00E40D45">
        <w:t xml:space="preserve">.        </w:t>
      </w:r>
      <w:r>
        <w:t>w sprawie zasad</w:t>
      </w:r>
      <w:r w:rsidR="00430528">
        <w:t xml:space="preserve">  </w:t>
      </w:r>
      <w:r>
        <w:t xml:space="preserve">kształtowania wynagrodzeń członków organu </w:t>
      </w:r>
      <w:r w:rsidR="001B6F3F">
        <w:t>nadzorczego</w:t>
      </w:r>
      <w:r>
        <w:t xml:space="preserve"> Miejskiego Przedsiębiorstwa Gospodarki Komunalnej </w:t>
      </w:r>
      <w:r w:rsidR="00E40D45">
        <w:t>–</w:t>
      </w:r>
      <w:r>
        <w:t xml:space="preserve"> Rzeszów Spółka z ograniczoną odpowiedzialnością w</w:t>
      </w:r>
      <w:r w:rsidR="00377667">
        <w:t xml:space="preserve">prowadza się następujące zmiany </w:t>
      </w:r>
      <w:r>
        <w:t>w § 1:</w:t>
      </w:r>
    </w:p>
    <w:p w14:paraId="1EDD0FBA" w14:textId="77777777" w:rsidR="00377667" w:rsidRDefault="00377667" w:rsidP="00377667">
      <w:pPr>
        <w:pStyle w:val="Teksttreci20"/>
        <w:numPr>
          <w:ilvl w:val="0"/>
          <w:numId w:val="4"/>
        </w:numPr>
        <w:shd w:val="clear" w:color="auto" w:fill="auto"/>
        <w:tabs>
          <w:tab w:val="left" w:pos="325"/>
        </w:tabs>
        <w:ind w:left="357" w:hanging="357"/>
        <w:jc w:val="left"/>
      </w:pPr>
      <w:r>
        <w:t xml:space="preserve">dodaje się ust </w:t>
      </w:r>
      <w:r w:rsidR="00105952">
        <w:t>3</w:t>
      </w:r>
      <w:r>
        <w:t>, w następującym brzmieniu:</w:t>
      </w:r>
    </w:p>
    <w:p w14:paraId="21B123A5" w14:textId="77777777" w:rsidR="00377667" w:rsidRDefault="00377667" w:rsidP="00377667">
      <w:pPr>
        <w:pStyle w:val="Teksttreci20"/>
        <w:shd w:val="clear" w:color="auto" w:fill="auto"/>
        <w:tabs>
          <w:tab w:val="left" w:pos="325"/>
        </w:tabs>
        <w:ind w:left="360"/>
      </w:pPr>
      <w:r>
        <w:t>„</w:t>
      </w:r>
      <w:r w:rsidR="00630C20">
        <w:t>3</w:t>
      </w:r>
      <w:r>
        <w:t xml:space="preserve">. W roku 2018 podstawę wymiaru, o której mowa w art. 1 ust 3 pkt 11 ustawy z dnia 9 czerwca 2016 r. o zasadach kształtowania wynagrodzeń osób kierujących niektórymi spółkami ( Dz. U. z 2017 r. poz. 2190), stanowi przeciętne miesięczne wynagrodzenie w sektorze przedsiębiorstw bez wypłat nagród </w:t>
      </w:r>
      <w:r w:rsidR="00430528">
        <w:t xml:space="preserve">     </w:t>
      </w:r>
      <w:r>
        <w:t>z zysku w czwartym kwartale 2016 r.” .</w:t>
      </w:r>
    </w:p>
    <w:p w14:paraId="23B138F3" w14:textId="77777777" w:rsidR="00E40D45" w:rsidRDefault="00E40D45" w:rsidP="00E40D45">
      <w:pPr>
        <w:pStyle w:val="Teksttreci20"/>
        <w:shd w:val="clear" w:color="auto" w:fill="auto"/>
        <w:tabs>
          <w:tab w:val="left" w:pos="325"/>
        </w:tabs>
        <w:jc w:val="left"/>
      </w:pPr>
    </w:p>
    <w:p w14:paraId="60E28B1B" w14:textId="77777777" w:rsidR="00E40D45" w:rsidRDefault="00E3068B" w:rsidP="00E3068B">
      <w:pPr>
        <w:pStyle w:val="Teksttreci20"/>
        <w:shd w:val="clear" w:color="auto" w:fill="auto"/>
        <w:tabs>
          <w:tab w:val="left" w:pos="325"/>
        </w:tabs>
        <w:jc w:val="center"/>
      </w:pPr>
      <w:r>
        <w:t>§ 2</w:t>
      </w:r>
    </w:p>
    <w:p w14:paraId="6DFF79ED" w14:textId="77777777" w:rsidR="00630C20" w:rsidRDefault="00630C20" w:rsidP="00630C20">
      <w:pPr>
        <w:pStyle w:val="Teksttreci20"/>
        <w:shd w:val="clear" w:color="auto" w:fill="auto"/>
        <w:tabs>
          <w:tab w:val="left" w:pos="325"/>
        </w:tabs>
        <w:jc w:val="left"/>
      </w:pPr>
      <w:r>
        <w:t>Uchwała obowiązuje począwszy od 1 stycznia 2018 r..</w:t>
      </w:r>
    </w:p>
    <w:p w14:paraId="7CF5613F" w14:textId="77777777" w:rsidR="00E40D45" w:rsidRDefault="00E40D45" w:rsidP="00E40D45">
      <w:pPr>
        <w:pStyle w:val="Teksttreci20"/>
        <w:shd w:val="clear" w:color="auto" w:fill="auto"/>
        <w:tabs>
          <w:tab w:val="left" w:pos="325"/>
        </w:tabs>
        <w:jc w:val="left"/>
      </w:pPr>
    </w:p>
    <w:p w14:paraId="6CA09A4E" w14:textId="77777777" w:rsidR="00E3068B" w:rsidRDefault="00E3068B">
      <w:pPr>
        <w:pStyle w:val="Teksttreci30"/>
        <w:shd w:val="clear" w:color="auto" w:fill="auto"/>
        <w:spacing w:line="211" w:lineRule="exact"/>
        <w:ind w:right="240"/>
      </w:pPr>
    </w:p>
    <w:p w14:paraId="684C9C3E" w14:textId="77777777" w:rsidR="00E3068B" w:rsidRDefault="00E3068B">
      <w:pPr>
        <w:pStyle w:val="Teksttreci30"/>
        <w:shd w:val="clear" w:color="auto" w:fill="auto"/>
        <w:spacing w:line="211" w:lineRule="exact"/>
        <w:ind w:right="240"/>
      </w:pPr>
    </w:p>
    <w:p w14:paraId="5E12E4BE" w14:textId="77777777" w:rsidR="00E3068B" w:rsidRDefault="00E3068B">
      <w:pPr>
        <w:pStyle w:val="Teksttreci30"/>
        <w:shd w:val="clear" w:color="auto" w:fill="auto"/>
        <w:spacing w:line="211" w:lineRule="exact"/>
        <w:ind w:right="240"/>
      </w:pPr>
    </w:p>
    <w:p w14:paraId="15DE2E49" w14:textId="77777777" w:rsidR="00E3068B" w:rsidRDefault="00E3068B">
      <w:pPr>
        <w:pStyle w:val="Teksttreci30"/>
        <w:shd w:val="clear" w:color="auto" w:fill="auto"/>
        <w:spacing w:line="211" w:lineRule="exact"/>
        <w:ind w:right="240"/>
      </w:pPr>
    </w:p>
    <w:p w14:paraId="07A25128" w14:textId="77777777" w:rsidR="00E3068B" w:rsidRDefault="00E3068B">
      <w:pPr>
        <w:pStyle w:val="Teksttreci30"/>
        <w:shd w:val="clear" w:color="auto" w:fill="auto"/>
        <w:spacing w:line="211" w:lineRule="exact"/>
        <w:ind w:right="240"/>
      </w:pPr>
    </w:p>
    <w:p w14:paraId="79102C91" w14:textId="77777777" w:rsidR="00DD050A" w:rsidRDefault="00E3068B">
      <w:pPr>
        <w:pStyle w:val="Teksttreci30"/>
        <w:shd w:val="clear" w:color="auto" w:fill="auto"/>
        <w:spacing w:line="211" w:lineRule="exact"/>
        <w:ind w:right="240"/>
      </w:pPr>
      <w:r>
        <w:t xml:space="preserve">                                                                                           </w:t>
      </w:r>
      <w:r w:rsidR="00272EDE">
        <w:t>Przewodniczący</w:t>
      </w:r>
    </w:p>
    <w:p w14:paraId="7C8AA9FD" w14:textId="77777777" w:rsidR="00DD050A" w:rsidRDefault="00E3068B">
      <w:pPr>
        <w:pStyle w:val="Teksttreci30"/>
        <w:shd w:val="clear" w:color="auto" w:fill="auto"/>
        <w:spacing w:line="211" w:lineRule="exact"/>
        <w:ind w:right="240"/>
      </w:pPr>
      <w:r>
        <w:t xml:space="preserve">                                                                                            </w:t>
      </w:r>
      <w:r w:rsidR="00272EDE">
        <w:t>Nadzwyczajnego Zgromadzenia</w:t>
      </w:r>
      <w:r w:rsidR="00272EDE">
        <w:br/>
      </w:r>
      <w:r>
        <w:t xml:space="preserve">                                                                                              </w:t>
      </w:r>
      <w:r w:rsidR="00272EDE">
        <w:t>Wspólników</w:t>
      </w:r>
    </w:p>
    <w:p w14:paraId="6EA83DBA" w14:textId="77777777" w:rsidR="00DD050A" w:rsidRDefault="00E3068B">
      <w:pPr>
        <w:pStyle w:val="Teksttreci30"/>
        <w:shd w:val="clear" w:color="auto" w:fill="auto"/>
        <w:spacing w:line="211" w:lineRule="exact"/>
        <w:ind w:right="240"/>
      </w:pPr>
      <w:r>
        <w:t xml:space="preserve">                                                                                                   </w:t>
      </w:r>
      <w:r w:rsidR="00272EDE">
        <w:t xml:space="preserve">MPGK </w:t>
      </w:r>
      <w:r>
        <w:t>–</w:t>
      </w:r>
      <w:r w:rsidR="00272EDE">
        <w:t xml:space="preserve"> Rzeszów Sp. z o.o.</w:t>
      </w:r>
    </w:p>
    <w:sectPr w:rsidR="00DD050A" w:rsidSect="00DD050A">
      <w:pgSz w:w="11900" w:h="16840"/>
      <w:pgMar w:top="1025" w:right="1473" w:bottom="2613" w:left="17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E51E" w14:textId="77777777" w:rsidR="00A13AF1" w:rsidRDefault="00A13AF1" w:rsidP="00DD050A">
      <w:r>
        <w:separator/>
      </w:r>
    </w:p>
  </w:endnote>
  <w:endnote w:type="continuationSeparator" w:id="0">
    <w:p w14:paraId="1D74F3A0" w14:textId="77777777" w:rsidR="00A13AF1" w:rsidRDefault="00A13AF1" w:rsidP="00DD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B9F6" w14:textId="77777777" w:rsidR="00A13AF1" w:rsidRDefault="00A13AF1"/>
  </w:footnote>
  <w:footnote w:type="continuationSeparator" w:id="0">
    <w:p w14:paraId="0CADD1DE" w14:textId="77777777" w:rsidR="00A13AF1" w:rsidRDefault="00A13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E0305"/>
    <w:multiLevelType w:val="hybridMultilevel"/>
    <w:tmpl w:val="FFCE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D52EE"/>
    <w:multiLevelType w:val="multilevel"/>
    <w:tmpl w:val="523AD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F65C4"/>
    <w:multiLevelType w:val="multilevel"/>
    <w:tmpl w:val="B98E19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826BBB"/>
    <w:multiLevelType w:val="multilevel"/>
    <w:tmpl w:val="7ACEC6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9596907">
    <w:abstractNumId w:val="1"/>
  </w:num>
  <w:num w:numId="2" w16cid:durableId="1626496609">
    <w:abstractNumId w:val="3"/>
  </w:num>
  <w:num w:numId="3" w16cid:durableId="1949268056">
    <w:abstractNumId w:val="2"/>
  </w:num>
  <w:num w:numId="4" w16cid:durableId="13931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0A"/>
    <w:rsid w:val="00105952"/>
    <w:rsid w:val="00150D5C"/>
    <w:rsid w:val="001B5244"/>
    <w:rsid w:val="001B6F3F"/>
    <w:rsid w:val="001C5B6A"/>
    <w:rsid w:val="00211B8E"/>
    <w:rsid w:val="00272EDE"/>
    <w:rsid w:val="00377667"/>
    <w:rsid w:val="0041573D"/>
    <w:rsid w:val="00430528"/>
    <w:rsid w:val="004C74E4"/>
    <w:rsid w:val="00513EF5"/>
    <w:rsid w:val="00630C20"/>
    <w:rsid w:val="006D68F6"/>
    <w:rsid w:val="007D65E3"/>
    <w:rsid w:val="008A09D1"/>
    <w:rsid w:val="009A6144"/>
    <w:rsid w:val="00A13AF1"/>
    <w:rsid w:val="00A91409"/>
    <w:rsid w:val="00AE3623"/>
    <w:rsid w:val="00BF1A37"/>
    <w:rsid w:val="00D21D0F"/>
    <w:rsid w:val="00DD050A"/>
    <w:rsid w:val="00E3068B"/>
    <w:rsid w:val="00E40D45"/>
    <w:rsid w:val="00EB08A9"/>
    <w:rsid w:val="00F44A33"/>
    <w:rsid w:val="00FC72B4"/>
    <w:rsid w:val="00FD135A"/>
    <w:rsid w:val="00FD6564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CD93"/>
  <w15:docId w15:val="{56075DCB-1598-4BBB-B749-C59BF8ED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D050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2Exact">
    <w:name w:val="Podpis obrazu (2) Exact"/>
    <w:basedOn w:val="Domylnaczcionkaakapitu"/>
    <w:link w:val="Podpisobrazu2"/>
    <w:rsid w:val="00DD0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DD050A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4ptBezpogrubieniaBezkursywyExact">
    <w:name w:val="Podpis obrazu + 4 pt;Bez pogrubienia;Bez kursywy Exact"/>
    <w:basedOn w:val="PodpisobrazuExact"/>
    <w:rsid w:val="00DD05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DD050A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Podpisobrazu3Exact">
    <w:name w:val="Podpis obrazu (3) Exact"/>
    <w:basedOn w:val="Domylnaczcionkaakapitu"/>
    <w:link w:val="Podpisobrazu3"/>
    <w:rsid w:val="00DD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Exact">
    <w:name w:val="Tekst treści (7) Exact"/>
    <w:basedOn w:val="Domylnaczcionkaakapitu"/>
    <w:link w:val="Teksttreci7"/>
    <w:rsid w:val="00DD050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75ptBezpogrubieniaBezkursywyExact">
    <w:name w:val="Tekst treści (7) + 5 pt;Bez pogrubienia;Bez kursywy Exact"/>
    <w:basedOn w:val="Teksttreci7Exact"/>
    <w:rsid w:val="00DD05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sid w:val="00DD050A"/>
    <w:rPr>
      <w:rFonts w:ascii="David" w:eastAsia="David" w:hAnsi="David" w:cs="Davi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sid w:val="00DD0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Odstpy1pt">
    <w:name w:val="Tekst treści (3) + Bez pogrubienia;Odstępy 1 pt"/>
    <w:basedOn w:val="Teksttreci3"/>
    <w:rsid w:val="00DD0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DD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0pt">
    <w:name w:val="Tekst treści (4) + 10 pt"/>
    <w:basedOn w:val="Teksttreci4"/>
    <w:rsid w:val="00DD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DD050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DD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DD050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w w:val="10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DD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Maelitery">
    <w:name w:val="Nagłówek #1 + Małe litery"/>
    <w:basedOn w:val="Nagwek1"/>
    <w:rsid w:val="00DD05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DD0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odpisobrazu2">
    <w:name w:val="Podpis obrazu (2)"/>
    <w:basedOn w:val="Normalny"/>
    <w:link w:val="Podpisobrazu2Exact"/>
    <w:rsid w:val="00DD050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">
    <w:name w:val="Podpis obrazu"/>
    <w:basedOn w:val="Normalny"/>
    <w:link w:val="PodpisobrazuExact"/>
    <w:rsid w:val="00DD050A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DD050A"/>
    <w:pPr>
      <w:shd w:val="clear" w:color="auto" w:fill="FFFFFF"/>
      <w:spacing w:line="210" w:lineRule="exact"/>
    </w:pPr>
    <w:rPr>
      <w:rFonts w:ascii="MS Mincho" w:eastAsia="MS Mincho" w:hAnsi="MS Mincho" w:cs="MS Mincho"/>
      <w:sz w:val="21"/>
      <w:szCs w:val="21"/>
    </w:rPr>
  </w:style>
  <w:style w:type="paragraph" w:customStyle="1" w:styleId="Podpisobrazu3">
    <w:name w:val="Podpis obrazu (3)"/>
    <w:basedOn w:val="Normalny"/>
    <w:link w:val="Podpisobrazu3Exact"/>
    <w:rsid w:val="00DD050A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">
    <w:name w:val="Tekst treści (7)"/>
    <w:basedOn w:val="Normalny"/>
    <w:link w:val="Teksttreci7Exact"/>
    <w:rsid w:val="00DD050A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8">
    <w:name w:val="Tekst treści (8)"/>
    <w:basedOn w:val="Normalny"/>
    <w:link w:val="Teksttreci8Exact"/>
    <w:rsid w:val="00DD050A"/>
    <w:pPr>
      <w:shd w:val="clear" w:color="auto" w:fill="FFFFFF"/>
      <w:spacing w:line="158" w:lineRule="exact"/>
      <w:jc w:val="both"/>
    </w:pPr>
    <w:rPr>
      <w:rFonts w:ascii="David" w:eastAsia="David" w:hAnsi="David" w:cs="David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DD050A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DD050A"/>
    <w:pPr>
      <w:shd w:val="clear" w:color="auto" w:fill="FFFFFF"/>
      <w:spacing w:after="240" w:line="221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rsid w:val="00DD050A"/>
    <w:pPr>
      <w:shd w:val="clear" w:color="auto" w:fill="FFFFFF"/>
      <w:spacing w:before="240" w:line="240" w:lineRule="exact"/>
      <w:jc w:val="center"/>
      <w:outlineLvl w:val="1"/>
    </w:pPr>
    <w:rPr>
      <w:rFonts w:ascii="Tahoma" w:eastAsia="Tahoma" w:hAnsi="Tahoma" w:cs="Tahoma"/>
      <w:spacing w:val="50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DD050A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DD050A"/>
    <w:pPr>
      <w:shd w:val="clear" w:color="auto" w:fill="FFFFFF"/>
      <w:spacing w:before="240" w:line="230" w:lineRule="exact"/>
      <w:jc w:val="center"/>
    </w:pPr>
    <w:rPr>
      <w:rFonts w:ascii="Tahoma" w:eastAsia="Tahoma" w:hAnsi="Tahoma" w:cs="Tahoma"/>
      <w:spacing w:val="50"/>
      <w:sz w:val="19"/>
      <w:szCs w:val="19"/>
    </w:rPr>
  </w:style>
  <w:style w:type="paragraph" w:customStyle="1" w:styleId="Nagwek10">
    <w:name w:val="Nagłówek #1"/>
    <w:basedOn w:val="Normalny"/>
    <w:link w:val="Nagwek1"/>
    <w:rsid w:val="00DD050A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20">
    <w:name w:val="Nagłówek #2"/>
    <w:basedOn w:val="Normalny"/>
    <w:link w:val="Nagwek2"/>
    <w:rsid w:val="00DD050A"/>
    <w:pPr>
      <w:shd w:val="clear" w:color="auto" w:fill="FFFFFF"/>
      <w:spacing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IStaniek</dc:creator>
  <cp:lastModifiedBy>Rykała Rafał</cp:lastModifiedBy>
  <cp:revision>14</cp:revision>
  <cp:lastPrinted>2018-05-24T09:34:00Z</cp:lastPrinted>
  <dcterms:created xsi:type="dcterms:W3CDTF">2018-04-20T04:51:00Z</dcterms:created>
  <dcterms:modified xsi:type="dcterms:W3CDTF">2023-02-08T12:24:00Z</dcterms:modified>
</cp:coreProperties>
</file>