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4A06A" w14:textId="77777777" w:rsidR="00260C66" w:rsidRPr="00B749AF" w:rsidRDefault="00260C66" w:rsidP="00260C66">
      <w:pPr>
        <w:pStyle w:val="Bezodstpw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 xml:space="preserve">     </w:t>
      </w:r>
      <w:bookmarkStart w:id="0" w:name="_Hlk162432683"/>
      <w:r w:rsidRPr="00B749AF">
        <w:rPr>
          <w:rFonts w:ascii="Arial" w:hAnsi="Arial" w:cs="Arial"/>
          <w:b/>
          <w:sz w:val="20"/>
          <w:szCs w:val="20"/>
        </w:rPr>
        <w:t xml:space="preserve">PREZYDENT </w:t>
      </w:r>
    </w:p>
    <w:p w14:paraId="674AF213" w14:textId="77777777" w:rsidR="00260C66" w:rsidRPr="00B749AF" w:rsidRDefault="00260C66" w:rsidP="00260C66">
      <w:pPr>
        <w:pStyle w:val="Bezodstpw"/>
        <w:spacing w:after="240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MIASTA RZESZOWA</w:t>
      </w:r>
    </w:p>
    <w:p w14:paraId="4135AE80" w14:textId="77777777" w:rsidR="00260C66" w:rsidRPr="00B749AF" w:rsidRDefault="00260C66" w:rsidP="00260C66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E0978">
        <w:rPr>
          <w:noProof/>
          <w:lang w:eastAsia="pl-PL"/>
        </w:rPr>
        <w:drawing>
          <wp:inline distT="0" distB="0" distL="0" distR="0" wp14:anchorId="5891713B" wp14:editId="5EB1C17E">
            <wp:extent cx="5760720" cy="328930"/>
            <wp:effectExtent l="0" t="0" r="0" b="0"/>
            <wp:docPr id="11638384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4380C" w14:textId="77777777" w:rsidR="00260C66" w:rsidRPr="00B749AF" w:rsidRDefault="00260C66" w:rsidP="00260C66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 xml:space="preserve">WYKAZ NIERUCHOMOŚCI PRZEZNACZONYCH DO SPRZEDAŻY  </w:t>
      </w:r>
    </w:p>
    <w:p w14:paraId="5C96EC24" w14:textId="77777777" w:rsidR="00260C66" w:rsidRPr="00B749AF" w:rsidRDefault="00260C66" w:rsidP="00260C6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24EDFB5E" w14:textId="77777777" w:rsidR="00260C66" w:rsidRPr="00B749AF" w:rsidRDefault="00260C66" w:rsidP="00260C66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sz w:val="20"/>
          <w:szCs w:val="20"/>
        </w:rPr>
        <w:tab/>
        <w:t>Działając na podstawie art. 4 pkt. 9 b</w:t>
      </w:r>
      <w:r w:rsidRPr="00B749AF">
        <w:rPr>
          <w:rFonts w:ascii="Arial" w:hAnsi="Arial" w:cs="Arial"/>
          <w:sz w:val="20"/>
          <w:szCs w:val="20"/>
          <w:vertAlign w:val="superscript"/>
        </w:rPr>
        <w:t>1</w:t>
      </w:r>
      <w:r w:rsidRPr="00B749AF">
        <w:rPr>
          <w:rFonts w:ascii="Arial" w:hAnsi="Arial" w:cs="Arial"/>
          <w:sz w:val="20"/>
          <w:szCs w:val="20"/>
        </w:rPr>
        <w:t xml:space="preserve">, art. 11 ust. 1, art. 13 ust. 1, art. 32 ust.1 i ust. 1a, art. 35 ust. 1 i ust. 2 ustawy z dnia 21 sierpnia 1997 r. o gospodarce nieruchomościami /t.j. Dz. U z 2023 r. poz. 344 z późn. </w:t>
      </w:r>
      <w:proofErr w:type="spellStart"/>
      <w:r w:rsidRPr="00B749AF">
        <w:rPr>
          <w:rFonts w:ascii="Arial" w:hAnsi="Arial" w:cs="Arial"/>
          <w:sz w:val="20"/>
          <w:szCs w:val="20"/>
        </w:rPr>
        <w:t>zm</w:t>
      </w:r>
      <w:proofErr w:type="spellEnd"/>
    </w:p>
    <w:p w14:paraId="58D11A44" w14:textId="77777777" w:rsidR="00260C66" w:rsidRPr="00B749AF" w:rsidRDefault="00260C66" w:rsidP="00260C66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8E989BA" w14:textId="77777777" w:rsidR="00260C66" w:rsidRPr="00B749AF" w:rsidRDefault="00260C66" w:rsidP="00260C66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PREZYDENT  MIASTA  RZESZOWA</w:t>
      </w:r>
    </w:p>
    <w:p w14:paraId="62559B68" w14:textId="77777777" w:rsidR="00260C66" w:rsidRPr="00B749AF" w:rsidRDefault="00260C66" w:rsidP="00260C66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937C1C5" w14:textId="77777777" w:rsidR="00260C66" w:rsidRPr="00B749AF" w:rsidRDefault="00260C66" w:rsidP="00260C66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sz w:val="20"/>
          <w:szCs w:val="20"/>
        </w:rPr>
        <w:t>podaje do publicznej wiadomości, że z zasobu nieruchomości Skarbu Państwa zostały przeznaczone do sprzedaży, następujące nieruchomości gruntowe:</w:t>
      </w:r>
    </w:p>
    <w:p w14:paraId="3B116601" w14:textId="77777777" w:rsidR="00260C66" w:rsidRPr="00B749AF" w:rsidRDefault="00260C66" w:rsidP="00260C66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82FA20" w14:textId="77777777" w:rsidR="00260C66" w:rsidRPr="00B749AF" w:rsidRDefault="00260C66" w:rsidP="00260C6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Oznaczenie nieruchomości:</w:t>
      </w:r>
    </w:p>
    <w:p w14:paraId="2CC25539" w14:textId="77777777" w:rsidR="00260C66" w:rsidRDefault="00260C66" w:rsidP="00260C66">
      <w:pPr>
        <w:spacing w:after="0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według księgi wieczystej:</w:t>
      </w:r>
      <w:r w:rsidRPr="00B749AF">
        <w:rPr>
          <w:rFonts w:ascii="Arial" w:hAnsi="Arial" w:cs="Arial"/>
          <w:sz w:val="20"/>
          <w:szCs w:val="20"/>
        </w:rPr>
        <w:t xml:space="preserve"> nr </w:t>
      </w:r>
      <w:r>
        <w:rPr>
          <w:rFonts w:ascii="Arial" w:hAnsi="Arial" w:cs="Arial"/>
          <w:sz w:val="20"/>
          <w:szCs w:val="20"/>
        </w:rPr>
        <w:t xml:space="preserve"> </w:t>
      </w:r>
      <w:r w:rsidRPr="00AE0978">
        <w:rPr>
          <w:rFonts w:ascii="Arial" w:hAnsi="Arial" w:cs="Arial"/>
          <w:sz w:val="20"/>
          <w:szCs w:val="20"/>
        </w:rPr>
        <w:t>RZ1Z/00082044/4</w:t>
      </w:r>
      <w:r>
        <w:rPr>
          <w:rFonts w:ascii="Arial" w:hAnsi="Arial" w:cs="Arial"/>
          <w:sz w:val="20"/>
          <w:szCs w:val="20"/>
        </w:rPr>
        <w:t xml:space="preserve"> – działka nr</w:t>
      </w:r>
      <w:r w:rsidRPr="00AE0978">
        <w:rPr>
          <w:rFonts w:ascii="Arial" w:hAnsi="Arial" w:cs="Arial"/>
          <w:sz w:val="20"/>
          <w:szCs w:val="20"/>
        </w:rPr>
        <w:t xml:space="preserve"> 2093</w:t>
      </w:r>
      <w:r>
        <w:rPr>
          <w:rFonts w:ascii="Arial" w:hAnsi="Arial" w:cs="Arial"/>
          <w:sz w:val="20"/>
          <w:szCs w:val="20"/>
        </w:rPr>
        <w:t xml:space="preserve"> o pow.</w:t>
      </w:r>
      <w:r w:rsidRPr="007B7426">
        <w:t xml:space="preserve"> </w:t>
      </w:r>
      <w:r w:rsidRPr="007B7426">
        <w:rPr>
          <w:rFonts w:ascii="Arial" w:hAnsi="Arial" w:cs="Arial"/>
          <w:sz w:val="20"/>
          <w:szCs w:val="20"/>
        </w:rPr>
        <w:t>0,23</w:t>
      </w:r>
      <w:r>
        <w:rPr>
          <w:rFonts w:ascii="Arial" w:hAnsi="Arial" w:cs="Arial"/>
          <w:sz w:val="20"/>
          <w:szCs w:val="20"/>
        </w:rPr>
        <w:t>1</w:t>
      </w:r>
      <w:r w:rsidRPr="007B742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ha</w:t>
      </w:r>
      <w:r w:rsidRPr="00AE0978">
        <w:rPr>
          <w:rFonts w:ascii="Arial" w:hAnsi="Arial" w:cs="Arial"/>
          <w:sz w:val="20"/>
          <w:szCs w:val="20"/>
        </w:rPr>
        <w:t xml:space="preserve"> obr. 212 </w:t>
      </w:r>
      <w:r>
        <w:rPr>
          <w:rFonts w:ascii="Arial" w:hAnsi="Arial" w:cs="Arial"/>
          <w:sz w:val="20"/>
          <w:szCs w:val="20"/>
        </w:rPr>
        <w:t xml:space="preserve">Rzeszów – Staroniwa </w:t>
      </w:r>
    </w:p>
    <w:p w14:paraId="364C3D01" w14:textId="77777777" w:rsidR="00260C66" w:rsidRDefault="00260C66" w:rsidP="00260C6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CD2C47" w14:textId="77777777" w:rsidR="00260C66" w:rsidRPr="007B7426" w:rsidRDefault="00260C66" w:rsidP="00260C66">
      <w:pPr>
        <w:spacing w:after="0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według katastru nieruchomości:</w:t>
      </w:r>
      <w:r w:rsidRPr="00B749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działka nr</w:t>
      </w:r>
      <w:r w:rsidRPr="00AE0978">
        <w:rPr>
          <w:rFonts w:ascii="Arial" w:hAnsi="Arial" w:cs="Arial"/>
          <w:sz w:val="20"/>
          <w:szCs w:val="20"/>
        </w:rPr>
        <w:t xml:space="preserve"> 2093</w:t>
      </w:r>
      <w:r>
        <w:rPr>
          <w:rFonts w:ascii="Arial" w:hAnsi="Arial" w:cs="Arial"/>
          <w:sz w:val="20"/>
          <w:szCs w:val="20"/>
        </w:rPr>
        <w:t xml:space="preserve"> o pow.</w:t>
      </w:r>
      <w:r w:rsidRPr="007B7426">
        <w:t xml:space="preserve"> </w:t>
      </w:r>
      <w:r w:rsidRPr="007B7426">
        <w:rPr>
          <w:rFonts w:ascii="Arial" w:hAnsi="Arial" w:cs="Arial"/>
          <w:sz w:val="20"/>
          <w:szCs w:val="20"/>
        </w:rPr>
        <w:t>0,23</w:t>
      </w:r>
      <w:r>
        <w:rPr>
          <w:rFonts w:ascii="Arial" w:hAnsi="Arial" w:cs="Arial"/>
          <w:sz w:val="20"/>
          <w:szCs w:val="20"/>
        </w:rPr>
        <w:t>1</w:t>
      </w:r>
      <w:r w:rsidRPr="007B742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ha</w:t>
      </w:r>
      <w:r w:rsidRPr="00AE0978">
        <w:rPr>
          <w:rFonts w:ascii="Arial" w:hAnsi="Arial" w:cs="Arial"/>
          <w:sz w:val="20"/>
          <w:szCs w:val="20"/>
        </w:rPr>
        <w:t xml:space="preserve"> obr. 212 </w:t>
      </w:r>
      <w:r>
        <w:rPr>
          <w:rFonts w:ascii="Arial" w:hAnsi="Arial" w:cs="Arial"/>
          <w:sz w:val="20"/>
          <w:szCs w:val="20"/>
        </w:rPr>
        <w:t>Rzeszów – Staroniwa</w:t>
      </w:r>
      <w:r w:rsidRPr="00B749A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 w:rsidRPr="00B749AF">
        <w:rPr>
          <w:rFonts w:ascii="Arial" w:hAnsi="Arial" w:cs="Arial"/>
          <w:sz w:val="20"/>
          <w:szCs w:val="20"/>
        </w:rPr>
        <w:t xml:space="preserve">W ewidencji gruntów i budynków </w:t>
      </w:r>
      <w:proofErr w:type="spellStart"/>
      <w:r w:rsidRPr="00B749AF">
        <w:rPr>
          <w:rFonts w:ascii="Arial" w:hAnsi="Arial" w:cs="Arial"/>
          <w:sz w:val="20"/>
          <w:szCs w:val="20"/>
        </w:rPr>
        <w:t>ww</w:t>
      </w:r>
      <w:proofErr w:type="spellEnd"/>
      <w:r w:rsidRPr="00B749AF">
        <w:rPr>
          <w:rFonts w:ascii="Arial" w:hAnsi="Arial" w:cs="Arial"/>
          <w:sz w:val="20"/>
          <w:szCs w:val="20"/>
        </w:rPr>
        <w:t xml:space="preserve"> działki posiadają klaso użytek gruntowy „Ba”  - tereny przemysłowe.     </w:t>
      </w:r>
    </w:p>
    <w:p w14:paraId="4B285C42" w14:textId="77777777" w:rsidR="00260C66" w:rsidRPr="00B749AF" w:rsidRDefault="00260C66" w:rsidP="00260C6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Powierzchnia nieruchomości</w:t>
      </w:r>
      <w:r w:rsidRPr="00B749A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0</w:t>
      </w:r>
      <w:r w:rsidRPr="00B749A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2311</w:t>
      </w:r>
      <w:r w:rsidRPr="00B749AF">
        <w:rPr>
          <w:rFonts w:ascii="Arial" w:hAnsi="Arial" w:cs="Arial"/>
          <w:sz w:val="20"/>
          <w:szCs w:val="20"/>
        </w:rPr>
        <w:t xml:space="preserve"> ha,</w:t>
      </w:r>
    </w:p>
    <w:p w14:paraId="66684038" w14:textId="77777777" w:rsidR="00260C66" w:rsidRPr="00B749AF" w:rsidRDefault="00260C66" w:rsidP="00260C6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Opis nieruchomości:</w:t>
      </w:r>
      <w:r w:rsidRPr="00B749AF">
        <w:rPr>
          <w:rFonts w:ascii="Arial" w:hAnsi="Arial" w:cs="Arial"/>
          <w:sz w:val="20"/>
          <w:szCs w:val="20"/>
        </w:rPr>
        <w:t xml:space="preserve"> Będąc</w:t>
      </w:r>
      <w:r>
        <w:rPr>
          <w:rFonts w:ascii="Arial" w:hAnsi="Arial" w:cs="Arial"/>
          <w:sz w:val="20"/>
          <w:szCs w:val="20"/>
        </w:rPr>
        <w:t>a</w:t>
      </w:r>
      <w:r w:rsidRPr="00B749AF">
        <w:rPr>
          <w:rFonts w:ascii="Arial" w:hAnsi="Arial" w:cs="Arial"/>
          <w:sz w:val="20"/>
          <w:szCs w:val="20"/>
        </w:rPr>
        <w:t xml:space="preserve"> przedmiotem wykazu nieruchomoś</w:t>
      </w:r>
      <w:r>
        <w:rPr>
          <w:rFonts w:ascii="Arial" w:hAnsi="Arial" w:cs="Arial"/>
          <w:sz w:val="20"/>
          <w:szCs w:val="20"/>
        </w:rPr>
        <w:t>ć</w:t>
      </w:r>
      <w:r w:rsidRPr="00B749AF">
        <w:rPr>
          <w:rFonts w:ascii="Arial" w:hAnsi="Arial" w:cs="Arial"/>
          <w:sz w:val="20"/>
          <w:szCs w:val="20"/>
        </w:rPr>
        <w:t xml:space="preserve"> gruntow</w:t>
      </w:r>
      <w:r>
        <w:rPr>
          <w:rFonts w:ascii="Arial" w:hAnsi="Arial" w:cs="Arial"/>
          <w:sz w:val="20"/>
          <w:szCs w:val="20"/>
        </w:rPr>
        <w:t>a zabudowana</w:t>
      </w:r>
      <w:r w:rsidRPr="00B749AF">
        <w:rPr>
          <w:rFonts w:ascii="Arial" w:hAnsi="Arial" w:cs="Arial"/>
          <w:sz w:val="20"/>
          <w:szCs w:val="20"/>
        </w:rPr>
        <w:t xml:space="preserve"> położon</w:t>
      </w:r>
      <w:r>
        <w:rPr>
          <w:rFonts w:ascii="Arial" w:hAnsi="Arial" w:cs="Arial"/>
          <w:sz w:val="20"/>
          <w:szCs w:val="20"/>
        </w:rPr>
        <w:t>a</w:t>
      </w:r>
      <w:r w:rsidRPr="00B749AF">
        <w:rPr>
          <w:rFonts w:ascii="Arial" w:hAnsi="Arial" w:cs="Arial"/>
          <w:sz w:val="20"/>
          <w:szCs w:val="20"/>
        </w:rPr>
        <w:t xml:space="preserve"> przy ul. P</w:t>
      </w:r>
      <w:r>
        <w:rPr>
          <w:rFonts w:ascii="Arial" w:hAnsi="Arial" w:cs="Arial"/>
          <w:sz w:val="20"/>
          <w:szCs w:val="20"/>
        </w:rPr>
        <w:t>rzemysłowej</w:t>
      </w:r>
      <w:r w:rsidRPr="00B749AF">
        <w:rPr>
          <w:rFonts w:ascii="Arial" w:hAnsi="Arial" w:cs="Arial"/>
          <w:sz w:val="20"/>
          <w:szCs w:val="20"/>
        </w:rPr>
        <w:t xml:space="preserve"> w Rzeszowie. Kształt nieruchomości foremny, prostokątny. Posiadają dostęp do drogi publicznej ul. </w:t>
      </w:r>
      <w:r>
        <w:rPr>
          <w:rFonts w:ascii="Arial" w:hAnsi="Arial" w:cs="Arial"/>
          <w:sz w:val="20"/>
          <w:szCs w:val="20"/>
        </w:rPr>
        <w:t>Przemysłowej</w:t>
      </w:r>
      <w:r w:rsidRPr="00B749AF">
        <w:rPr>
          <w:rFonts w:ascii="Arial" w:hAnsi="Arial" w:cs="Arial"/>
          <w:sz w:val="20"/>
          <w:szCs w:val="20"/>
        </w:rPr>
        <w:t xml:space="preserve"> poprzez drog</w:t>
      </w:r>
      <w:r>
        <w:rPr>
          <w:rFonts w:ascii="Arial" w:hAnsi="Arial" w:cs="Arial"/>
          <w:sz w:val="20"/>
          <w:szCs w:val="20"/>
        </w:rPr>
        <w:t>ę</w:t>
      </w:r>
      <w:r w:rsidRPr="00B749AF">
        <w:rPr>
          <w:rFonts w:ascii="Arial" w:hAnsi="Arial" w:cs="Arial"/>
          <w:sz w:val="20"/>
          <w:szCs w:val="20"/>
        </w:rPr>
        <w:t xml:space="preserve"> wewnętrzn</w:t>
      </w:r>
      <w:r>
        <w:rPr>
          <w:rFonts w:ascii="Arial" w:hAnsi="Arial" w:cs="Arial"/>
          <w:sz w:val="20"/>
          <w:szCs w:val="20"/>
        </w:rPr>
        <w:t>ą</w:t>
      </w:r>
      <w:r w:rsidRPr="00B749A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 w:rsidRPr="00B749AF">
        <w:rPr>
          <w:rFonts w:ascii="Arial" w:hAnsi="Arial" w:cs="Arial"/>
          <w:sz w:val="20"/>
          <w:szCs w:val="20"/>
        </w:rPr>
        <w:t xml:space="preserve">W bezpośrednim sąsiedztwie znajduje się zabudowa przemysłowo – magazynowo – usługowa. </w:t>
      </w:r>
    </w:p>
    <w:p w14:paraId="487481EE" w14:textId="77777777" w:rsidR="00260C66" w:rsidRPr="00B749AF" w:rsidRDefault="00260C66" w:rsidP="00260C6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Przeznaczenie nieruchomości </w:t>
      </w:r>
      <w:r w:rsidRPr="00B749AF">
        <w:rPr>
          <w:rFonts w:ascii="Arial" w:hAnsi="Arial" w:cs="Arial"/>
          <w:b/>
          <w:sz w:val="20"/>
          <w:szCs w:val="20"/>
        </w:rPr>
        <w:t>i sposób jej zagospodarowania</w:t>
      </w:r>
      <w:r w:rsidRPr="00B749A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brak obowiązującego planu zagospodarowania przestrzennego</w:t>
      </w:r>
    </w:p>
    <w:p w14:paraId="38A95C48" w14:textId="77777777" w:rsidR="00260C66" w:rsidRPr="00B749AF" w:rsidRDefault="00260C66" w:rsidP="00260C6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Termin zagospodarowania nieruchomości:</w:t>
      </w:r>
      <w:r w:rsidRPr="00B749AF">
        <w:rPr>
          <w:rFonts w:ascii="Arial" w:hAnsi="Arial" w:cs="Arial"/>
          <w:sz w:val="20"/>
          <w:szCs w:val="20"/>
        </w:rPr>
        <w:t xml:space="preserve"> nie dotyczy,</w:t>
      </w:r>
    </w:p>
    <w:p w14:paraId="5446014F" w14:textId="77777777" w:rsidR="00260C66" w:rsidRPr="00B749AF" w:rsidRDefault="00260C66" w:rsidP="00260C6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Cena nieruchomości:</w:t>
      </w:r>
      <w:r w:rsidRPr="00B749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394 903,80</w:t>
      </w:r>
      <w:r w:rsidRPr="00B749AF">
        <w:rPr>
          <w:rFonts w:ascii="Arial" w:hAnsi="Arial" w:cs="Arial"/>
          <w:sz w:val="20"/>
          <w:szCs w:val="20"/>
        </w:rPr>
        <w:t xml:space="preserve">zł /słownie złotych: </w:t>
      </w:r>
      <w:r>
        <w:rPr>
          <w:rFonts w:ascii="Arial" w:hAnsi="Arial" w:cs="Arial"/>
          <w:sz w:val="20"/>
          <w:szCs w:val="20"/>
        </w:rPr>
        <w:t xml:space="preserve">trzysta dziewięćdziesiąt cztery </w:t>
      </w:r>
      <w:r w:rsidRPr="00B749AF">
        <w:rPr>
          <w:rFonts w:ascii="Arial" w:hAnsi="Arial" w:cs="Arial"/>
          <w:sz w:val="20"/>
          <w:szCs w:val="20"/>
        </w:rPr>
        <w:t>tysi</w:t>
      </w:r>
      <w:r>
        <w:rPr>
          <w:rFonts w:ascii="Arial" w:hAnsi="Arial" w:cs="Arial"/>
          <w:sz w:val="20"/>
          <w:szCs w:val="20"/>
        </w:rPr>
        <w:t>ą</w:t>
      </w:r>
      <w:r w:rsidRPr="00B749AF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 w:rsidRPr="00B749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dziewięćset trzy</w:t>
      </w:r>
      <w:r w:rsidRPr="00B749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</w:t>
      </w:r>
      <w:r w:rsidRPr="00B749AF">
        <w:rPr>
          <w:rFonts w:ascii="Arial" w:hAnsi="Arial" w:cs="Arial"/>
          <w:sz w:val="20"/>
          <w:szCs w:val="20"/>
        </w:rPr>
        <w:t>00/100/,</w:t>
      </w:r>
    </w:p>
    <w:p w14:paraId="1CAD14A9" w14:textId="77777777" w:rsidR="00260C66" w:rsidRPr="00B749AF" w:rsidRDefault="00260C66" w:rsidP="00260C6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Wysokość stawek procentowych opłat z tytułu użytkowania wieczystego</w:t>
      </w:r>
      <w:r w:rsidRPr="00B749AF">
        <w:rPr>
          <w:rFonts w:ascii="Arial" w:hAnsi="Arial" w:cs="Arial"/>
          <w:sz w:val="20"/>
          <w:szCs w:val="20"/>
        </w:rPr>
        <w:t>: nie dotyczy,</w:t>
      </w:r>
    </w:p>
    <w:p w14:paraId="36FE4C85" w14:textId="77777777" w:rsidR="00260C66" w:rsidRPr="00B749AF" w:rsidRDefault="00260C66" w:rsidP="00260C6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Wysokość opłat z tytułu użytkowania, najmu lub dzierżawy</w:t>
      </w:r>
      <w:r w:rsidRPr="00B749AF">
        <w:rPr>
          <w:rFonts w:ascii="Arial" w:hAnsi="Arial" w:cs="Arial"/>
          <w:sz w:val="20"/>
          <w:szCs w:val="20"/>
        </w:rPr>
        <w:t>: nie dotyczy,</w:t>
      </w:r>
    </w:p>
    <w:p w14:paraId="54CA5BD6" w14:textId="77777777" w:rsidR="00260C66" w:rsidRPr="00B749AF" w:rsidRDefault="00260C66" w:rsidP="00260C6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Termin wnoszenia opłat</w:t>
      </w:r>
      <w:r w:rsidRPr="00B749AF">
        <w:rPr>
          <w:rFonts w:ascii="Arial" w:hAnsi="Arial" w:cs="Arial"/>
          <w:sz w:val="20"/>
          <w:szCs w:val="20"/>
        </w:rPr>
        <w:t>: nie dotyczy,</w:t>
      </w:r>
    </w:p>
    <w:p w14:paraId="7232128E" w14:textId="77777777" w:rsidR="00260C66" w:rsidRPr="00B749AF" w:rsidRDefault="00260C66" w:rsidP="00260C6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Zasady aktualizacji opłat</w:t>
      </w:r>
      <w:r w:rsidRPr="00B749AF">
        <w:rPr>
          <w:rFonts w:ascii="Arial" w:hAnsi="Arial" w:cs="Arial"/>
          <w:sz w:val="20"/>
          <w:szCs w:val="20"/>
        </w:rPr>
        <w:t>:</w:t>
      </w:r>
      <w:r w:rsidRPr="00B749AF">
        <w:rPr>
          <w:sz w:val="20"/>
          <w:szCs w:val="20"/>
        </w:rPr>
        <w:t xml:space="preserve"> </w:t>
      </w:r>
      <w:r w:rsidRPr="00B749AF">
        <w:rPr>
          <w:rFonts w:ascii="Arial" w:hAnsi="Arial" w:cs="Arial"/>
          <w:sz w:val="20"/>
          <w:szCs w:val="20"/>
        </w:rPr>
        <w:t>nie dotyczy,</w:t>
      </w:r>
    </w:p>
    <w:p w14:paraId="05FECE6C" w14:textId="77777777" w:rsidR="00260C66" w:rsidRPr="00B749AF" w:rsidRDefault="00260C66" w:rsidP="00260C66">
      <w:pPr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Informacje o przeznaczeniu do zbycia lub oddania w użytkowanie, najem, dzierżawę lub użyczenie:</w:t>
      </w:r>
      <w:r w:rsidRPr="00B749AF">
        <w:rPr>
          <w:rFonts w:ascii="Arial" w:hAnsi="Arial" w:cs="Arial"/>
          <w:sz w:val="20"/>
          <w:szCs w:val="20"/>
        </w:rPr>
        <w:t xml:space="preserve"> nieruchomości gruntowe przeznaczone są do sprzedaży na rzecz ich użytkownika wieczystego w </w:t>
      </w:r>
      <w:r w:rsidRPr="00FC3106">
        <w:t>trybie</w:t>
      </w:r>
      <w:r w:rsidRPr="00B749AF">
        <w:rPr>
          <w:rFonts w:ascii="Arial" w:hAnsi="Arial" w:cs="Arial"/>
          <w:sz w:val="20"/>
          <w:szCs w:val="20"/>
        </w:rPr>
        <w:t xml:space="preserve"> bezprzetargowym,</w:t>
      </w:r>
    </w:p>
    <w:p w14:paraId="1B41AA07" w14:textId="77777777" w:rsidR="00260C66" w:rsidRPr="00B749AF" w:rsidRDefault="00260C66" w:rsidP="00260C6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 xml:space="preserve">Termin do złożenia wniosku przez osoby, którym przysługuje pierwszeństwo </w:t>
      </w:r>
      <w:r w:rsidRPr="00B749AF">
        <w:rPr>
          <w:rFonts w:ascii="Arial" w:hAnsi="Arial" w:cs="Arial"/>
          <w:b/>
          <w:sz w:val="20"/>
          <w:szCs w:val="20"/>
        </w:rPr>
        <w:br/>
        <w:t xml:space="preserve">w nabyciu nieruchomości na podstawie art. 34 ust. 1 pkt 1 i pkt 2 ustawy </w:t>
      </w:r>
      <w:r w:rsidRPr="00B749AF">
        <w:rPr>
          <w:rFonts w:ascii="Arial" w:hAnsi="Arial" w:cs="Arial"/>
          <w:b/>
          <w:sz w:val="20"/>
          <w:szCs w:val="20"/>
        </w:rPr>
        <w:br/>
        <w:t xml:space="preserve">z dnia 21 sierpnia 1997 r. o gospodarce nieruchomościami: </w:t>
      </w:r>
      <w:r w:rsidRPr="00B749AF">
        <w:rPr>
          <w:rFonts w:ascii="Arial" w:hAnsi="Arial" w:cs="Arial"/>
          <w:sz w:val="20"/>
          <w:szCs w:val="20"/>
        </w:rPr>
        <w:t xml:space="preserve">wynosi 6 tygodni od dnia wywieszenia niniejszego wykazu i upływa z dniem </w:t>
      </w:r>
      <w:r>
        <w:rPr>
          <w:rFonts w:ascii="Arial" w:hAnsi="Arial" w:cs="Arial"/>
          <w:sz w:val="20"/>
          <w:szCs w:val="20"/>
        </w:rPr>
        <w:t>……………….</w:t>
      </w:r>
      <w:r w:rsidRPr="00B749AF">
        <w:rPr>
          <w:rFonts w:ascii="Arial" w:hAnsi="Arial" w:cs="Arial"/>
          <w:sz w:val="20"/>
          <w:szCs w:val="20"/>
        </w:rPr>
        <w:t>…………………………. 202</w:t>
      </w:r>
      <w:r>
        <w:rPr>
          <w:rFonts w:ascii="Arial" w:hAnsi="Arial" w:cs="Arial"/>
          <w:sz w:val="20"/>
          <w:szCs w:val="20"/>
        </w:rPr>
        <w:t>4</w:t>
      </w:r>
      <w:r w:rsidRPr="00B749AF">
        <w:rPr>
          <w:rFonts w:ascii="Arial" w:hAnsi="Arial" w:cs="Arial"/>
          <w:sz w:val="20"/>
          <w:szCs w:val="20"/>
        </w:rPr>
        <w:t xml:space="preserve"> r.</w:t>
      </w:r>
    </w:p>
    <w:p w14:paraId="41248923" w14:textId="77777777" w:rsidR="00260C66" w:rsidRPr="00B749AF" w:rsidRDefault="00260C66" w:rsidP="00260C66">
      <w:pPr>
        <w:pStyle w:val="Bezodstpw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0E870F6" w14:textId="6AE837B4" w:rsidR="00260C66" w:rsidRDefault="00260C66" w:rsidP="00260C66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sz w:val="20"/>
          <w:szCs w:val="20"/>
        </w:rPr>
        <w:t xml:space="preserve">Niniejszy wykaz wywiesza się na okres 21 dni na tablicy ogłoszeń w siedzibie Biura Gospodarki Mieniem Miasta Rzeszowa, a także zamieszcza się na stronie podmiotowej w Biuletynie Informacji Publicznej Wojewody Podkarpackiego oraz na stronie internetowej Biura Gospodarki Mieniem Miasta Rzeszowa. Informację o zamieszczeniu wykazu podaje do publicznej wiadomości przez ogłoszenie </w:t>
      </w:r>
      <w:r>
        <w:rPr>
          <w:rFonts w:ascii="Arial" w:hAnsi="Arial" w:cs="Arial"/>
          <w:sz w:val="20"/>
          <w:szCs w:val="20"/>
        </w:rPr>
        <w:br/>
      </w:r>
      <w:r w:rsidRPr="00B749AF">
        <w:rPr>
          <w:rFonts w:ascii="Arial" w:hAnsi="Arial" w:cs="Arial"/>
          <w:sz w:val="20"/>
          <w:szCs w:val="20"/>
        </w:rPr>
        <w:t>w prasie lokalnej t.j. Gazecie Wyborczej.</w:t>
      </w:r>
      <w:bookmarkStart w:id="1" w:name="_GoBack"/>
      <w:bookmarkEnd w:id="1"/>
    </w:p>
    <w:bookmarkEnd w:id="0"/>
    <w:sectPr w:rsidR="00260C66" w:rsidSect="00260C66"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DF38D" w14:textId="77777777" w:rsidR="008D113D" w:rsidRDefault="008D113D" w:rsidP="008D113D">
      <w:pPr>
        <w:spacing w:after="0" w:line="240" w:lineRule="auto"/>
      </w:pPr>
      <w:r>
        <w:separator/>
      </w:r>
    </w:p>
  </w:endnote>
  <w:endnote w:type="continuationSeparator" w:id="0">
    <w:p w14:paraId="55C3F347" w14:textId="77777777" w:rsidR="008D113D" w:rsidRDefault="008D113D" w:rsidP="008D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DA216" w14:textId="74784BA2" w:rsidR="008D113D" w:rsidRPr="008D113D" w:rsidRDefault="008D113D" w:rsidP="008D113D">
    <w:pPr>
      <w:pStyle w:val="Stopka"/>
      <w:rPr>
        <w:rFonts w:ascii="Arial" w:hAnsi="Arial" w:cs="Arial"/>
        <w:b/>
        <w:sz w:val="14"/>
      </w:rPr>
    </w:pPr>
    <w:r>
      <w:t xml:space="preserve">                                                                              </w:t>
    </w:r>
    <w:r>
      <w:tab/>
    </w:r>
    <w:r w:rsidRPr="008D113D">
      <w:rPr>
        <w:rFonts w:ascii="Arial" w:hAnsi="Arial" w:cs="Arial"/>
        <w:b/>
        <w:sz w:val="14"/>
      </w:rPr>
      <w:t xml:space="preserve">                                                    </w:t>
    </w:r>
    <w:r w:rsidRPr="008D113D">
      <w:rPr>
        <w:rFonts w:ascii="Arial" w:hAnsi="Arial" w:cs="Arial"/>
        <w:b/>
        <w:sz w:val="14"/>
      </w:rPr>
      <w:t xml:space="preserve">  </w:t>
    </w:r>
    <w:r w:rsidR="00EF6DD0">
      <w:rPr>
        <w:rFonts w:ascii="Arial" w:hAnsi="Arial" w:cs="Arial"/>
        <w:b/>
        <w:sz w:val="14"/>
      </w:rPr>
      <w:t xml:space="preserve">   </w:t>
    </w:r>
    <w:r w:rsidRPr="008D113D">
      <w:rPr>
        <w:rFonts w:ascii="Arial" w:hAnsi="Arial" w:cs="Arial"/>
        <w:b/>
        <w:sz w:val="14"/>
      </w:rPr>
      <w:t xml:space="preserve"> </w:t>
    </w:r>
    <w:r w:rsidR="00EF6DD0">
      <w:rPr>
        <w:rFonts w:ascii="Arial" w:hAnsi="Arial" w:cs="Arial"/>
        <w:b/>
        <w:sz w:val="14"/>
      </w:rPr>
      <w:t xml:space="preserve">   </w:t>
    </w:r>
    <w:r w:rsidRPr="008D113D">
      <w:rPr>
        <w:rFonts w:ascii="Arial" w:hAnsi="Arial" w:cs="Arial"/>
        <w:b/>
        <w:sz w:val="14"/>
      </w:rPr>
      <w:t>Z up. Prezydenta Miasta Rzeszowa</w:t>
    </w:r>
  </w:p>
  <w:p w14:paraId="635FEE12" w14:textId="45FA82FB" w:rsidR="008D113D" w:rsidRPr="008D113D" w:rsidRDefault="008D113D" w:rsidP="008D113D">
    <w:pPr>
      <w:pStyle w:val="Stopka"/>
      <w:rPr>
        <w:rFonts w:ascii="Arial" w:hAnsi="Arial" w:cs="Arial"/>
        <w:b/>
        <w:sz w:val="14"/>
      </w:rPr>
    </w:pPr>
    <w:r w:rsidRPr="008D113D">
      <w:rPr>
        <w:rFonts w:ascii="Arial" w:hAnsi="Arial" w:cs="Arial"/>
        <w:b/>
        <w:sz w:val="14"/>
      </w:rPr>
      <w:t xml:space="preserve">                                                                                </w:t>
    </w:r>
    <w:r w:rsidRPr="008D113D">
      <w:rPr>
        <w:rFonts w:ascii="Arial" w:hAnsi="Arial" w:cs="Arial"/>
        <w:b/>
        <w:sz w:val="14"/>
      </w:rPr>
      <w:t xml:space="preserve">                                          </w:t>
    </w:r>
    <w:r w:rsidRPr="008D113D">
      <w:rPr>
        <w:rFonts w:ascii="Arial" w:hAnsi="Arial" w:cs="Arial"/>
        <w:b/>
        <w:sz w:val="14"/>
      </w:rPr>
      <w:t xml:space="preserve">  </w:t>
    </w:r>
    <w:r w:rsidRPr="008D113D">
      <w:rPr>
        <w:rFonts w:ascii="Arial" w:hAnsi="Arial" w:cs="Arial"/>
        <w:b/>
        <w:sz w:val="14"/>
      </w:rPr>
      <w:t xml:space="preserve">                      </w:t>
    </w:r>
    <w:r w:rsidR="00EF6DD0">
      <w:rPr>
        <w:rFonts w:ascii="Arial" w:hAnsi="Arial" w:cs="Arial"/>
        <w:b/>
        <w:sz w:val="14"/>
      </w:rPr>
      <w:t xml:space="preserve">                                </w:t>
    </w:r>
    <w:r w:rsidRPr="008D113D">
      <w:rPr>
        <w:rFonts w:ascii="Arial" w:hAnsi="Arial" w:cs="Arial"/>
        <w:b/>
        <w:sz w:val="14"/>
      </w:rPr>
      <w:t xml:space="preserve"> Agata Janicka</w:t>
    </w:r>
  </w:p>
  <w:p w14:paraId="723D1EB3" w14:textId="03BFBECA" w:rsidR="008D113D" w:rsidRPr="008D113D" w:rsidRDefault="008D113D" w:rsidP="008D113D">
    <w:pPr>
      <w:pStyle w:val="Stopka"/>
      <w:rPr>
        <w:rFonts w:ascii="Arial" w:hAnsi="Arial" w:cs="Arial"/>
        <w:b/>
        <w:sz w:val="14"/>
      </w:rPr>
    </w:pPr>
    <w:r w:rsidRPr="008D113D">
      <w:rPr>
        <w:rFonts w:ascii="Arial" w:hAnsi="Arial" w:cs="Arial"/>
        <w:b/>
        <w:sz w:val="14"/>
      </w:rPr>
      <w:t xml:space="preserve">                                                                                  </w:t>
    </w:r>
    <w:r w:rsidRPr="008D113D">
      <w:rPr>
        <w:rFonts w:ascii="Arial" w:hAnsi="Arial" w:cs="Arial"/>
        <w:b/>
        <w:sz w:val="14"/>
      </w:rPr>
      <w:t xml:space="preserve">                                                                   </w:t>
    </w:r>
    <w:r w:rsidRPr="008D113D">
      <w:rPr>
        <w:rFonts w:ascii="Arial" w:hAnsi="Arial" w:cs="Arial"/>
        <w:b/>
        <w:sz w:val="14"/>
      </w:rPr>
      <w:t xml:space="preserve">Zastępca  Dyrektora Biura Gospodarki Mieniem </w:t>
    </w:r>
  </w:p>
  <w:p w14:paraId="2DCFA407" w14:textId="1FADD59A" w:rsidR="008D113D" w:rsidRPr="008D113D" w:rsidRDefault="008D113D" w:rsidP="008D113D">
    <w:pPr>
      <w:pStyle w:val="Stopka"/>
      <w:rPr>
        <w:rFonts w:ascii="Arial" w:hAnsi="Arial" w:cs="Arial"/>
        <w:b/>
        <w:sz w:val="14"/>
      </w:rPr>
    </w:pPr>
    <w:r w:rsidRPr="008D113D">
      <w:rPr>
        <w:rFonts w:ascii="Arial" w:hAnsi="Arial" w:cs="Arial"/>
        <w:b/>
        <w:sz w:val="14"/>
      </w:rPr>
      <w:t xml:space="preserve">                                                                                                        </w:t>
    </w:r>
    <w:r w:rsidRPr="008D113D">
      <w:rPr>
        <w:rFonts w:ascii="Arial" w:hAnsi="Arial" w:cs="Arial"/>
        <w:b/>
        <w:sz w:val="14"/>
      </w:rPr>
      <w:t xml:space="preserve">               </w:t>
    </w:r>
    <w:r w:rsidRPr="008D113D">
      <w:rPr>
        <w:rFonts w:ascii="Arial" w:hAnsi="Arial" w:cs="Arial"/>
        <w:b/>
        <w:sz w:val="14"/>
      </w:rPr>
      <w:t xml:space="preserve"> </w:t>
    </w:r>
    <w:r w:rsidRPr="008D113D">
      <w:rPr>
        <w:rFonts w:ascii="Arial" w:hAnsi="Arial" w:cs="Arial"/>
        <w:b/>
        <w:sz w:val="14"/>
      </w:rPr>
      <w:t xml:space="preserve">                                                       </w:t>
    </w:r>
    <w:r w:rsidRPr="008D113D">
      <w:rPr>
        <w:rFonts w:ascii="Arial" w:hAnsi="Arial" w:cs="Arial"/>
        <w:b/>
        <w:sz w:val="14"/>
      </w:rPr>
      <w:t xml:space="preserve"> Miasta Rzeszowa</w:t>
    </w:r>
  </w:p>
  <w:p w14:paraId="58AC709C" w14:textId="75BF133F" w:rsidR="008D113D" w:rsidRDefault="008D113D">
    <w:pPr>
      <w:pStyle w:val="Stopka"/>
    </w:pPr>
  </w:p>
  <w:p w14:paraId="1A000253" w14:textId="77777777" w:rsidR="008D113D" w:rsidRDefault="008D11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5E737" w14:textId="77777777" w:rsidR="008D113D" w:rsidRDefault="008D113D" w:rsidP="008D113D">
      <w:pPr>
        <w:spacing w:after="0" w:line="240" w:lineRule="auto"/>
      </w:pPr>
      <w:r>
        <w:separator/>
      </w:r>
    </w:p>
  </w:footnote>
  <w:footnote w:type="continuationSeparator" w:id="0">
    <w:p w14:paraId="2CE6A501" w14:textId="77777777" w:rsidR="008D113D" w:rsidRDefault="008D113D" w:rsidP="008D1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10E91"/>
    <w:multiLevelType w:val="multilevel"/>
    <w:tmpl w:val="921E26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66"/>
    <w:rsid w:val="001415E0"/>
    <w:rsid w:val="00260C66"/>
    <w:rsid w:val="008D113D"/>
    <w:rsid w:val="00BD456A"/>
    <w:rsid w:val="00E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0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C6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C66"/>
    <w:pPr>
      <w:ind w:left="720"/>
      <w:contextualSpacing/>
    </w:pPr>
  </w:style>
  <w:style w:type="paragraph" w:styleId="Bezodstpw">
    <w:name w:val="No Spacing"/>
    <w:uiPriority w:val="1"/>
    <w:qFormat/>
    <w:rsid w:val="00260C66"/>
    <w:pPr>
      <w:spacing w:after="0" w:line="240" w:lineRule="auto"/>
    </w:pPr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5E0"/>
    <w:rPr>
      <w:rFonts w:ascii="Tahoma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D1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3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D1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3D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C6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C66"/>
    <w:pPr>
      <w:ind w:left="720"/>
      <w:contextualSpacing/>
    </w:pPr>
  </w:style>
  <w:style w:type="paragraph" w:styleId="Bezodstpw">
    <w:name w:val="No Spacing"/>
    <w:uiPriority w:val="1"/>
    <w:qFormat/>
    <w:rsid w:val="00260C66"/>
    <w:pPr>
      <w:spacing w:after="0" w:line="240" w:lineRule="auto"/>
    </w:pPr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5E0"/>
    <w:rPr>
      <w:rFonts w:ascii="Tahoma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D1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3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D1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3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F7DF9-271C-47D4-A19F-A189AD66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Bajda Paweł</dc:creator>
  <cp:keywords/>
  <dc:description/>
  <cp:lastModifiedBy>bgm</cp:lastModifiedBy>
  <cp:revision>3</cp:revision>
  <dcterms:created xsi:type="dcterms:W3CDTF">2024-04-04T11:56:00Z</dcterms:created>
  <dcterms:modified xsi:type="dcterms:W3CDTF">2024-04-05T08:16:00Z</dcterms:modified>
</cp:coreProperties>
</file>