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B1" w:rsidRPr="00AF1875" w:rsidRDefault="00AF1875" w:rsidP="00AF1875">
      <w:pPr>
        <w:pStyle w:val="Bezodstpw"/>
        <w:jc w:val="center"/>
        <w:rPr>
          <w:rFonts w:asciiTheme="minorHAnsi" w:hAnsiTheme="minorHAnsi"/>
        </w:rPr>
      </w:pPr>
      <w:r w:rsidRPr="00AF1875">
        <w:rPr>
          <w:rFonts w:asciiTheme="minorHAnsi" w:hAnsiTheme="minorHAnsi"/>
        </w:rPr>
        <w:t xml:space="preserve">Zarządzenie Nr </w:t>
      </w:r>
      <w:r w:rsidR="00D62EB4">
        <w:rPr>
          <w:rFonts w:asciiTheme="minorHAnsi" w:hAnsiTheme="minorHAnsi"/>
        </w:rPr>
        <w:t>0050/306/2024</w:t>
      </w:r>
    </w:p>
    <w:p w:rsidR="00746AB1" w:rsidRPr="00AF1875" w:rsidRDefault="00AF1875" w:rsidP="00AF1875">
      <w:pPr>
        <w:pStyle w:val="Bezodstpw"/>
        <w:jc w:val="center"/>
        <w:rPr>
          <w:rFonts w:asciiTheme="minorHAnsi" w:hAnsiTheme="minorHAnsi"/>
        </w:rPr>
      </w:pPr>
      <w:r w:rsidRPr="00AF1875">
        <w:rPr>
          <w:rFonts w:asciiTheme="minorHAnsi" w:hAnsiTheme="minorHAnsi"/>
        </w:rPr>
        <w:t>Prezydenta Miasta Rzeszowa</w:t>
      </w:r>
    </w:p>
    <w:p w:rsidR="00746AB1" w:rsidRPr="00AF1875" w:rsidRDefault="00746AB1" w:rsidP="00AF1875">
      <w:pPr>
        <w:pStyle w:val="Bezodstpw"/>
        <w:jc w:val="center"/>
        <w:rPr>
          <w:rFonts w:asciiTheme="minorHAnsi" w:hAnsiTheme="minorHAnsi"/>
        </w:rPr>
      </w:pPr>
      <w:proofErr w:type="gramStart"/>
      <w:r w:rsidRPr="00AF1875">
        <w:rPr>
          <w:rFonts w:asciiTheme="minorHAnsi" w:hAnsiTheme="minorHAnsi"/>
        </w:rPr>
        <w:t>z</w:t>
      </w:r>
      <w:proofErr w:type="gramEnd"/>
      <w:r w:rsidRPr="00AF1875">
        <w:rPr>
          <w:rFonts w:asciiTheme="minorHAnsi" w:hAnsiTheme="minorHAnsi"/>
        </w:rPr>
        <w:t xml:space="preserve"> dnia </w:t>
      </w:r>
      <w:r w:rsidR="00D62EB4">
        <w:rPr>
          <w:rFonts w:asciiTheme="minorHAnsi" w:hAnsiTheme="minorHAnsi"/>
        </w:rPr>
        <w:t>20 maja 2024 r.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</w:rPr>
      </w:pPr>
    </w:p>
    <w:p w:rsidR="00555015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proofErr w:type="gramStart"/>
      <w:r w:rsidRPr="006B480B">
        <w:rPr>
          <w:rFonts w:asciiTheme="minorHAnsi" w:hAnsiTheme="minorHAnsi"/>
          <w:szCs w:val="26"/>
        </w:rPr>
        <w:t>w</w:t>
      </w:r>
      <w:proofErr w:type="gramEnd"/>
      <w:r w:rsidRPr="006B480B">
        <w:rPr>
          <w:rFonts w:asciiTheme="minorHAnsi" w:hAnsiTheme="minorHAnsi"/>
          <w:szCs w:val="26"/>
        </w:rPr>
        <w:t xml:space="preserve"> sprawie ogłoszenia wykazu nieruchomości </w:t>
      </w:r>
      <w:r w:rsidR="00555015">
        <w:rPr>
          <w:rFonts w:asciiTheme="minorHAnsi" w:hAnsiTheme="minorHAnsi"/>
          <w:szCs w:val="26"/>
        </w:rPr>
        <w:t xml:space="preserve">gruntowej </w:t>
      </w:r>
      <w:r w:rsidRPr="006B480B">
        <w:rPr>
          <w:rFonts w:asciiTheme="minorHAnsi" w:hAnsiTheme="minorHAnsi"/>
          <w:szCs w:val="26"/>
        </w:rPr>
        <w:t>położon</w:t>
      </w:r>
      <w:r w:rsidR="0074458A">
        <w:rPr>
          <w:rFonts w:asciiTheme="minorHAnsi" w:hAnsiTheme="minorHAnsi"/>
          <w:szCs w:val="26"/>
        </w:rPr>
        <w:t>ej</w:t>
      </w:r>
      <w:r w:rsidR="00462F33" w:rsidRPr="006B480B">
        <w:rPr>
          <w:rFonts w:asciiTheme="minorHAnsi" w:hAnsiTheme="minorHAnsi"/>
          <w:szCs w:val="26"/>
        </w:rPr>
        <w:t xml:space="preserve"> </w:t>
      </w: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proofErr w:type="gramStart"/>
      <w:r w:rsidRPr="006B480B">
        <w:rPr>
          <w:rFonts w:asciiTheme="minorHAnsi" w:hAnsiTheme="minorHAnsi"/>
          <w:szCs w:val="26"/>
        </w:rPr>
        <w:t>w</w:t>
      </w:r>
      <w:proofErr w:type="gramEnd"/>
      <w:r w:rsidRPr="006B480B">
        <w:rPr>
          <w:rFonts w:asciiTheme="minorHAnsi" w:hAnsiTheme="minorHAnsi"/>
          <w:szCs w:val="26"/>
        </w:rPr>
        <w:t xml:space="preserve"> Rzeszowie</w:t>
      </w:r>
      <w:r w:rsidR="00555015">
        <w:rPr>
          <w:rFonts w:asciiTheme="minorHAnsi" w:hAnsiTheme="minorHAnsi"/>
          <w:szCs w:val="26"/>
        </w:rPr>
        <w:t xml:space="preserve"> </w:t>
      </w:r>
      <w:r w:rsidR="00C36EDF" w:rsidRPr="006B480B">
        <w:rPr>
          <w:rFonts w:asciiTheme="minorHAnsi" w:hAnsiTheme="minorHAnsi"/>
          <w:szCs w:val="26"/>
        </w:rPr>
        <w:t xml:space="preserve">przy ulicy </w:t>
      </w:r>
      <w:r w:rsidR="0074458A">
        <w:rPr>
          <w:rFonts w:asciiTheme="minorHAnsi" w:hAnsiTheme="minorHAnsi"/>
          <w:szCs w:val="26"/>
        </w:rPr>
        <w:t>Księżycowej</w:t>
      </w:r>
      <w:r w:rsidRPr="006B480B">
        <w:rPr>
          <w:rFonts w:asciiTheme="minorHAnsi" w:hAnsiTheme="minorHAnsi"/>
          <w:szCs w:val="26"/>
        </w:rPr>
        <w:t>, przeznaczon</w:t>
      </w:r>
      <w:r w:rsidR="0074458A">
        <w:rPr>
          <w:rFonts w:asciiTheme="minorHAnsi" w:hAnsiTheme="minorHAnsi"/>
          <w:szCs w:val="26"/>
        </w:rPr>
        <w:t>ej</w:t>
      </w:r>
      <w:r w:rsidRPr="006B480B">
        <w:rPr>
          <w:rFonts w:asciiTheme="minorHAnsi" w:hAnsiTheme="minorHAnsi"/>
          <w:szCs w:val="26"/>
        </w:rPr>
        <w:t xml:space="preserve"> do sprzedaży 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 xml:space="preserve">Na podstawie art. 30 ust. 2 pkt. 3 ustawy z dnia 8 marca 1990 </w:t>
      </w:r>
      <w:proofErr w:type="gramStart"/>
      <w:r w:rsidRPr="006B480B">
        <w:rPr>
          <w:rFonts w:asciiTheme="minorHAnsi" w:hAnsiTheme="minorHAnsi"/>
          <w:szCs w:val="26"/>
        </w:rPr>
        <w:t>r.                                             o</w:t>
      </w:r>
      <w:proofErr w:type="gramEnd"/>
      <w:r w:rsidRPr="006B480B">
        <w:rPr>
          <w:rFonts w:asciiTheme="minorHAnsi" w:hAnsiTheme="minorHAnsi"/>
          <w:szCs w:val="26"/>
        </w:rPr>
        <w:t xml:space="preserve"> samorządzie  gminnym </w:t>
      </w:r>
      <w:r w:rsidR="00642DBE" w:rsidRPr="006B480B">
        <w:rPr>
          <w:rFonts w:asciiTheme="minorHAnsi" w:hAnsiTheme="minorHAnsi"/>
        </w:rPr>
        <w:t>(Dz. U. z 202</w:t>
      </w:r>
      <w:r w:rsidR="000954A7">
        <w:rPr>
          <w:rFonts w:asciiTheme="minorHAnsi" w:hAnsiTheme="minorHAnsi"/>
        </w:rPr>
        <w:t>4</w:t>
      </w:r>
      <w:r w:rsidR="00642DBE" w:rsidRPr="006B480B">
        <w:rPr>
          <w:rFonts w:asciiTheme="minorHAnsi" w:hAnsiTheme="minorHAnsi"/>
        </w:rPr>
        <w:t xml:space="preserve"> r. poz. </w:t>
      </w:r>
      <w:r w:rsidR="000954A7">
        <w:rPr>
          <w:rFonts w:asciiTheme="minorHAnsi" w:hAnsiTheme="minorHAnsi"/>
        </w:rPr>
        <w:t>609</w:t>
      </w:r>
      <w:r w:rsidR="00642DBE" w:rsidRPr="006B480B">
        <w:rPr>
          <w:rFonts w:asciiTheme="minorHAnsi" w:hAnsiTheme="minorHAnsi"/>
        </w:rPr>
        <w:t xml:space="preserve">) </w:t>
      </w:r>
      <w:proofErr w:type="gramStart"/>
      <w:r w:rsidR="002945C9" w:rsidRPr="006B480B">
        <w:rPr>
          <w:rFonts w:asciiTheme="minorHAnsi" w:hAnsiTheme="minorHAnsi"/>
          <w:szCs w:val="26"/>
        </w:rPr>
        <w:t xml:space="preserve">oraz </w:t>
      </w:r>
      <w:r w:rsidR="00F6536D" w:rsidRPr="006B480B">
        <w:rPr>
          <w:rFonts w:asciiTheme="minorHAnsi" w:hAnsiTheme="minorHAnsi"/>
          <w:szCs w:val="26"/>
        </w:rPr>
        <w:t xml:space="preserve"> </w:t>
      </w:r>
      <w:r w:rsidRPr="006B480B">
        <w:rPr>
          <w:rFonts w:asciiTheme="minorHAnsi" w:hAnsiTheme="minorHAnsi"/>
          <w:szCs w:val="26"/>
        </w:rPr>
        <w:t>art</w:t>
      </w:r>
      <w:proofErr w:type="gramEnd"/>
      <w:r w:rsidRPr="006B480B">
        <w:rPr>
          <w:rFonts w:asciiTheme="minorHAnsi" w:hAnsiTheme="minorHAnsi"/>
          <w:szCs w:val="26"/>
        </w:rPr>
        <w:t xml:space="preserve">. 35 i art. </w:t>
      </w:r>
      <w:r w:rsidR="0074458A">
        <w:rPr>
          <w:rFonts w:asciiTheme="minorHAnsi" w:hAnsiTheme="minorHAnsi"/>
          <w:szCs w:val="26"/>
        </w:rPr>
        <w:t>37 ust. 2 pkt 6</w:t>
      </w:r>
      <w:r w:rsidRPr="006B480B">
        <w:rPr>
          <w:rFonts w:asciiTheme="minorHAnsi" w:hAnsiTheme="minorHAnsi"/>
          <w:szCs w:val="26"/>
        </w:rPr>
        <w:t xml:space="preserve">  ustawy z dnia 21 sierpnia 1997 r. o gospodarce nieruchomościami  </w:t>
      </w:r>
      <w:r w:rsidR="00642DBE" w:rsidRPr="006B480B">
        <w:rPr>
          <w:rFonts w:asciiTheme="minorHAnsi" w:hAnsiTheme="minorHAnsi"/>
        </w:rPr>
        <w:t xml:space="preserve">(Dz. U. </w:t>
      </w:r>
      <w:proofErr w:type="gramStart"/>
      <w:r w:rsidR="00642DBE" w:rsidRPr="006B480B">
        <w:rPr>
          <w:rFonts w:asciiTheme="minorHAnsi" w:hAnsiTheme="minorHAnsi"/>
        </w:rPr>
        <w:t>z</w:t>
      </w:r>
      <w:proofErr w:type="gramEnd"/>
      <w:r w:rsidR="00642DBE" w:rsidRPr="006B480B">
        <w:rPr>
          <w:rFonts w:asciiTheme="minorHAnsi" w:hAnsiTheme="minorHAnsi"/>
        </w:rPr>
        <w:t>  2023 r. poz. 344</w:t>
      </w:r>
      <w:r w:rsidR="007C7AE6">
        <w:rPr>
          <w:rFonts w:asciiTheme="minorHAnsi" w:hAnsiTheme="minorHAnsi"/>
        </w:rPr>
        <w:t xml:space="preserve"> </w:t>
      </w:r>
      <w:r w:rsidR="007C7AE6" w:rsidRPr="006B480B">
        <w:rPr>
          <w:rFonts w:asciiTheme="minorHAnsi" w:hAnsiTheme="minorHAnsi"/>
        </w:rPr>
        <w:t xml:space="preserve">z </w:t>
      </w:r>
      <w:proofErr w:type="spellStart"/>
      <w:r w:rsidR="007C7AE6" w:rsidRPr="006B480B">
        <w:rPr>
          <w:rFonts w:asciiTheme="minorHAnsi" w:hAnsiTheme="minorHAnsi"/>
        </w:rPr>
        <w:t>późn</w:t>
      </w:r>
      <w:proofErr w:type="spellEnd"/>
      <w:r w:rsidR="007C7AE6" w:rsidRPr="006B480B">
        <w:rPr>
          <w:rFonts w:asciiTheme="minorHAnsi" w:hAnsiTheme="minorHAnsi"/>
        </w:rPr>
        <w:t xml:space="preserve">. </w:t>
      </w:r>
      <w:proofErr w:type="gramStart"/>
      <w:r w:rsidR="007C7AE6" w:rsidRPr="006B480B">
        <w:rPr>
          <w:rFonts w:asciiTheme="minorHAnsi" w:hAnsiTheme="minorHAnsi"/>
        </w:rPr>
        <w:t>zm</w:t>
      </w:r>
      <w:proofErr w:type="gramEnd"/>
      <w:r w:rsidR="007C7AE6" w:rsidRPr="006B480B">
        <w:rPr>
          <w:rFonts w:asciiTheme="minorHAnsi" w:hAnsiTheme="minorHAnsi"/>
        </w:rPr>
        <w:t>.)</w:t>
      </w:r>
      <w:r w:rsidR="00642DBE" w:rsidRPr="006B480B">
        <w:rPr>
          <w:rFonts w:asciiTheme="minorHAnsi" w:hAnsiTheme="minorHAnsi"/>
          <w:szCs w:val="26"/>
        </w:rPr>
        <w:t xml:space="preserve"> </w:t>
      </w:r>
      <w:r w:rsidRPr="006B480B">
        <w:rPr>
          <w:rFonts w:asciiTheme="minorHAnsi" w:hAnsiTheme="minorHAnsi"/>
          <w:szCs w:val="26"/>
        </w:rPr>
        <w:t xml:space="preserve">oraz wykonując uchwałę Rady Miasta Rzeszowa </w:t>
      </w:r>
      <w:r w:rsidR="007C7AE6">
        <w:rPr>
          <w:rFonts w:asciiTheme="minorHAnsi" w:hAnsiTheme="minorHAnsi"/>
          <w:szCs w:val="26"/>
        </w:rPr>
        <w:t>Nr XC/19</w:t>
      </w:r>
      <w:r w:rsidR="00555015">
        <w:rPr>
          <w:rFonts w:asciiTheme="minorHAnsi" w:hAnsiTheme="minorHAnsi"/>
          <w:szCs w:val="26"/>
        </w:rPr>
        <w:t>87</w:t>
      </w:r>
      <w:r w:rsidR="007C7AE6">
        <w:rPr>
          <w:rFonts w:asciiTheme="minorHAnsi" w:hAnsiTheme="minorHAnsi"/>
          <w:szCs w:val="26"/>
        </w:rPr>
        <w:t>/2023 z dnia 12 grudnia 2023 r.</w:t>
      </w:r>
    </w:p>
    <w:p w:rsidR="00746AB1" w:rsidRPr="006B480B" w:rsidRDefault="00746AB1" w:rsidP="00746AB1">
      <w:pPr>
        <w:pStyle w:val="Bezodstpw"/>
        <w:rPr>
          <w:rFonts w:asciiTheme="minorHAnsi" w:hAnsiTheme="minorHAnsi"/>
          <w:szCs w:val="26"/>
        </w:rPr>
      </w:pP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proofErr w:type="gramStart"/>
      <w:r w:rsidRPr="006B480B">
        <w:rPr>
          <w:rFonts w:asciiTheme="minorHAnsi" w:hAnsiTheme="minorHAnsi"/>
          <w:szCs w:val="26"/>
        </w:rPr>
        <w:t>zarządzam</w:t>
      </w:r>
      <w:proofErr w:type="gramEnd"/>
      <w:r w:rsidRPr="006B480B">
        <w:rPr>
          <w:rFonts w:asciiTheme="minorHAnsi" w:hAnsiTheme="minorHAnsi"/>
          <w:szCs w:val="26"/>
        </w:rPr>
        <w:t>, co następuje:</w:t>
      </w:r>
    </w:p>
    <w:p w:rsidR="00746AB1" w:rsidRPr="006B480B" w:rsidRDefault="00746AB1" w:rsidP="00746AB1">
      <w:pPr>
        <w:pStyle w:val="Bezodstpw"/>
        <w:rPr>
          <w:rFonts w:asciiTheme="minorHAnsi" w:hAnsiTheme="minorHAnsi"/>
          <w:szCs w:val="26"/>
        </w:rPr>
      </w:pPr>
    </w:p>
    <w:p w:rsidR="00746AB1" w:rsidRPr="006B480B" w:rsidRDefault="00746AB1" w:rsidP="005B0901">
      <w:pPr>
        <w:pStyle w:val="Bezodstpw"/>
        <w:jc w:val="center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§ 1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 xml:space="preserve">Przeznaczam do sprzedaży w </w:t>
      </w:r>
      <w:r w:rsidR="00555015">
        <w:rPr>
          <w:rFonts w:asciiTheme="minorHAnsi" w:hAnsiTheme="minorHAnsi"/>
          <w:szCs w:val="26"/>
        </w:rPr>
        <w:t>trybie bezprzetargowym</w:t>
      </w:r>
      <w:r w:rsidRPr="006B480B">
        <w:rPr>
          <w:rFonts w:asciiTheme="minorHAnsi" w:hAnsiTheme="minorHAnsi"/>
          <w:szCs w:val="26"/>
        </w:rPr>
        <w:t xml:space="preserve"> nieruchomoś</w:t>
      </w:r>
      <w:r w:rsidR="00555015">
        <w:rPr>
          <w:rFonts w:asciiTheme="minorHAnsi" w:hAnsiTheme="minorHAnsi"/>
          <w:szCs w:val="26"/>
        </w:rPr>
        <w:t>ć</w:t>
      </w:r>
      <w:r w:rsidRPr="006B480B">
        <w:rPr>
          <w:rFonts w:asciiTheme="minorHAnsi" w:hAnsiTheme="minorHAnsi"/>
          <w:szCs w:val="26"/>
        </w:rPr>
        <w:t xml:space="preserve"> położon</w:t>
      </w:r>
      <w:r w:rsidR="00555015">
        <w:rPr>
          <w:rFonts w:asciiTheme="minorHAnsi" w:hAnsiTheme="minorHAnsi"/>
          <w:szCs w:val="26"/>
        </w:rPr>
        <w:t>ą</w:t>
      </w:r>
      <w:r w:rsidRPr="006B480B">
        <w:rPr>
          <w:rFonts w:asciiTheme="minorHAnsi" w:hAnsiTheme="minorHAnsi"/>
          <w:szCs w:val="26"/>
        </w:rPr>
        <w:t xml:space="preserve"> </w:t>
      </w:r>
      <w:r w:rsidR="00555015">
        <w:rPr>
          <w:rFonts w:asciiTheme="minorHAnsi" w:hAnsiTheme="minorHAnsi"/>
          <w:szCs w:val="26"/>
        </w:rPr>
        <w:br/>
      </w:r>
      <w:r w:rsidRPr="006B480B">
        <w:rPr>
          <w:rFonts w:asciiTheme="minorHAnsi" w:hAnsiTheme="minorHAnsi"/>
          <w:szCs w:val="26"/>
        </w:rPr>
        <w:t>w Rzeszowie, wymienion</w:t>
      </w:r>
      <w:r w:rsidR="00555015">
        <w:rPr>
          <w:rFonts w:asciiTheme="minorHAnsi" w:hAnsiTheme="minorHAnsi"/>
          <w:szCs w:val="26"/>
        </w:rPr>
        <w:t>ą</w:t>
      </w:r>
      <w:r w:rsidRPr="006B480B">
        <w:rPr>
          <w:rFonts w:asciiTheme="minorHAnsi" w:hAnsiTheme="minorHAnsi"/>
          <w:szCs w:val="26"/>
        </w:rPr>
        <w:t xml:space="preserve"> w wykazie stanowiącym załącznik do niniejszego zarządzenia.</w:t>
      </w: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§ 2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</w:p>
    <w:p w:rsidR="00746AB1" w:rsidRPr="006B480B" w:rsidRDefault="00746AB1" w:rsidP="00746AB1">
      <w:pPr>
        <w:jc w:val="both"/>
        <w:rPr>
          <w:rFonts w:cs="Times New Roman"/>
          <w:sz w:val="26"/>
          <w:szCs w:val="26"/>
        </w:rPr>
      </w:pPr>
      <w:r w:rsidRPr="006B480B">
        <w:rPr>
          <w:rFonts w:cs="Times New Roman"/>
          <w:sz w:val="26"/>
          <w:szCs w:val="26"/>
        </w:rPr>
        <w:t xml:space="preserve">Wykaz, o którym mowa w § 1 podlega wywieszeniu na tablicy ogłoszeń w Biurze Gospodarki Mieniem Miasta Rzeszowa, Pl. Ofiar Getta 3. </w:t>
      </w:r>
    </w:p>
    <w:p w:rsidR="00746AB1" w:rsidRPr="006B480B" w:rsidRDefault="00746AB1" w:rsidP="00746AB1">
      <w:pPr>
        <w:jc w:val="both"/>
        <w:rPr>
          <w:rFonts w:cs="Times New Roman"/>
          <w:sz w:val="26"/>
          <w:szCs w:val="26"/>
        </w:rPr>
      </w:pPr>
      <w:r w:rsidRPr="006B480B">
        <w:rPr>
          <w:rFonts w:cs="Times New Roman"/>
          <w:sz w:val="26"/>
          <w:szCs w:val="26"/>
        </w:rPr>
        <w:t>Informację o wywieszeniu wykazu należy podać do publicznej wiadomości przez ogłoszenie w prasie lokalnej i stronie internetowej Urzędu Miasta Rzeszowa.</w:t>
      </w: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§ 3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 xml:space="preserve">Wykonanie zarządzenia powierza się Dyrektorowi Biura Gospodarki Mieniem Miasta Rzeszowa. </w:t>
      </w: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§ 4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Zarządzenie wchodzi w życie z dniem podpisania.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</w:rPr>
      </w:pPr>
    </w:p>
    <w:p w:rsidR="00746AB1" w:rsidRPr="006B480B" w:rsidRDefault="00746AB1" w:rsidP="00746AB1">
      <w:pPr>
        <w:shd w:val="clear" w:color="auto" w:fill="FFFFFF"/>
        <w:jc w:val="right"/>
        <w:rPr>
          <w:rFonts w:cs="Times New Roman"/>
        </w:rPr>
      </w:pPr>
    </w:p>
    <w:p w:rsidR="00330129" w:rsidRPr="006B480B" w:rsidRDefault="00330129" w:rsidP="00746AB1">
      <w:pPr>
        <w:shd w:val="clear" w:color="auto" w:fill="FFFFFF"/>
        <w:jc w:val="right"/>
        <w:rPr>
          <w:rFonts w:cs="Times New Roman"/>
        </w:rPr>
      </w:pPr>
    </w:p>
    <w:p w:rsidR="00235B25" w:rsidRPr="006B480B" w:rsidRDefault="00746AB1" w:rsidP="00746AB1">
      <w:pPr>
        <w:shd w:val="clear" w:color="auto" w:fill="FFFFFF"/>
        <w:jc w:val="right"/>
        <w:rPr>
          <w:rFonts w:cs="Times New Roman"/>
          <w:sz w:val="24"/>
        </w:rPr>
      </w:pPr>
      <w:r w:rsidRPr="006B480B">
        <w:rPr>
          <w:rFonts w:cs="Times New Roman"/>
          <w:sz w:val="24"/>
        </w:rPr>
        <w:t xml:space="preserve">PREZYDENT MIASTA RZESZOWA </w:t>
      </w:r>
      <w:r w:rsidR="00235B25" w:rsidRPr="006B480B">
        <w:rPr>
          <w:rFonts w:cs="Times New Roman"/>
          <w:sz w:val="24"/>
        </w:rPr>
        <w:t xml:space="preserve">    </w:t>
      </w:r>
    </w:p>
    <w:p w:rsidR="002676F4" w:rsidRDefault="00703499" w:rsidP="00703499">
      <w:pPr>
        <w:pStyle w:val="Bezodstpw"/>
        <w:jc w:val="center"/>
        <w:rPr>
          <w:rFonts w:asciiTheme="minorHAnsi" w:hAnsiTheme="minorHAnsi"/>
          <w:b/>
        </w:rPr>
      </w:pPr>
      <w:r w:rsidRPr="006B480B">
        <w:rPr>
          <w:rFonts w:asciiTheme="minorHAnsi" w:hAnsiTheme="minorHAnsi"/>
          <w:b/>
        </w:rPr>
        <w:t xml:space="preserve">                                                     </w:t>
      </w:r>
      <w:r w:rsidR="00D62EB4">
        <w:rPr>
          <w:rFonts w:asciiTheme="minorHAnsi" w:hAnsiTheme="minorHAnsi"/>
          <w:b/>
        </w:rPr>
        <w:t xml:space="preserve">                                     </w:t>
      </w:r>
      <w:r w:rsidRPr="006B480B">
        <w:rPr>
          <w:rFonts w:asciiTheme="minorHAnsi" w:hAnsiTheme="minorHAnsi"/>
          <w:b/>
        </w:rPr>
        <w:t xml:space="preserve">    </w:t>
      </w:r>
      <w:r w:rsidR="00D62EB4">
        <w:rPr>
          <w:rFonts w:asciiTheme="minorHAnsi" w:hAnsiTheme="minorHAnsi"/>
          <w:b/>
        </w:rPr>
        <w:t>Konrad Fijołek</w:t>
      </w:r>
      <w:r w:rsidRPr="006B480B">
        <w:rPr>
          <w:rFonts w:asciiTheme="minorHAnsi" w:hAnsiTheme="minorHAnsi"/>
          <w:b/>
        </w:rPr>
        <w:t xml:space="preserve">           </w:t>
      </w:r>
    </w:p>
    <w:p w:rsidR="00746AB1" w:rsidRPr="006B480B" w:rsidRDefault="00703499" w:rsidP="00703499">
      <w:pPr>
        <w:pStyle w:val="Bezodstpw"/>
        <w:jc w:val="center"/>
        <w:rPr>
          <w:rFonts w:asciiTheme="minorHAnsi" w:hAnsiTheme="minorHAnsi"/>
        </w:rPr>
      </w:pPr>
      <w:r w:rsidRPr="006B480B">
        <w:rPr>
          <w:rFonts w:asciiTheme="minorHAnsi" w:hAnsiTheme="minorHAnsi"/>
          <w:b/>
        </w:rPr>
        <w:t xml:space="preserve">                </w:t>
      </w:r>
    </w:p>
    <w:p w:rsidR="00AF1875" w:rsidRDefault="00AF1875" w:rsidP="00F867F3">
      <w:pPr>
        <w:pStyle w:val="Bezodstpw"/>
        <w:jc w:val="center"/>
        <w:rPr>
          <w:rFonts w:asciiTheme="minorHAnsi" w:hAnsiTheme="minorHAnsi"/>
        </w:rPr>
      </w:pPr>
    </w:p>
    <w:p w:rsidR="00AF1875" w:rsidRDefault="00AF1875" w:rsidP="00F867F3">
      <w:pPr>
        <w:pStyle w:val="Bezodstpw"/>
        <w:jc w:val="center"/>
        <w:rPr>
          <w:rFonts w:asciiTheme="minorHAnsi" w:hAnsiTheme="minorHAnsi"/>
        </w:rPr>
      </w:pPr>
    </w:p>
    <w:p w:rsidR="00642DBE" w:rsidRPr="006B480B" w:rsidRDefault="00F867F3" w:rsidP="00F867F3">
      <w:pPr>
        <w:pStyle w:val="Bezodstpw"/>
        <w:jc w:val="center"/>
        <w:rPr>
          <w:rFonts w:asciiTheme="minorHAnsi" w:hAnsiTheme="minorHAnsi"/>
        </w:rPr>
      </w:pPr>
      <w:r w:rsidRPr="006B480B">
        <w:rPr>
          <w:rFonts w:asciiTheme="minorHAnsi" w:hAnsiTheme="minorHAnsi"/>
        </w:rPr>
        <w:t xml:space="preserve">                                                                                </w:t>
      </w:r>
    </w:p>
    <w:p w:rsidR="00780B86" w:rsidRPr="006B480B" w:rsidRDefault="00780B86" w:rsidP="00AF1875">
      <w:pPr>
        <w:pStyle w:val="Bezodstpw"/>
        <w:jc w:val="right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lastRenderedPageBreak/>
        <w:t>Załącznik do Zarządzenia Prezydenta Miasta Rzeszowa</w:t>
      </w:r>
    </w:p>
    <w:p w:rsidR="00780B86" w:rsidRPr="006B480B" w:rsidRDefault="00021A95" w:rsidP="00AF1875">
      <w:pPr>
        <w:pStyle w:val="Bezodstpw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Nr </w:t>
      </w:r>
      <w:r w:rsidR="00D62EB4">
        <w:rPr>
          <w:rFonts w:asciiTheme="minorHAnsi" w:hAnsiTheme="minorHAnsi"/>
          <w:sz w:val="24"/>
          <w:szCs w:val="24"/>
        </w:rPr>
        <w:t>0050/306/2024</w:t>
      </w:r>
      <w:r>
        <w:rPr>
          <w:rFonts w:asciiTheme="minorHAnsi" w:hAnsiTheme="minorHAnsi"/>
          <w:sz w:val="24"/>
          <w:szCs w:val="24"/>
        </w:rPr>
        <w:t xml:space="preserve"> z dnia </w:t>
      </w:r>
      <w:r w:rsidR="00D62EB4">
        <w:rPr>
          <w:rFonts w:asciiTheme="minorHAnsi" w:hAnsiTheme="minorHAnsi"/>
          <w:sz w:val="24"/>
          <w:szCs w:val="24"/>
        </w:rPr>
        <w:t>20 maja 2024 r.</w:t>
      </w:r>
    </w:p>
    <w:p w:rsidR="002676F4" w:rsidRDefault="002676F4" w:rsidP="00764163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p w:rsidR="00780B86" w:rsidRPr="006B480B" w:rsidRDefault="00780B86" w:rsidP="00764163">
      <w:pPr>
        <w:pStyle w:val="Bezodstpw"/>
        <w:jc w:val="center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t>WYKAZ</w:t>
      </w:r>
    </w:p>
    <w:p w:rsidR="00780B86" w:rsidRPr="006B480B" w:rsidRDefault="002676F4" w:rsidP="00764163">
      <w:pPr>
        <w:pStyle w:val="Bezodstpw"/>
        <w:jc w:val="center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>
        <w:rPr>
          <w:rFonts w:asciiTheme="minorHAnsi" w:hAnsiTheme="minorHAnsi"/>
          <w:sz w:val="24"/>
          <w:szCs w:val="24"/>
        </w:rPr>
        <w:t>ni</w:t>
      </w:r>
      <w:r w:rsidR="00780B86" w:rsidRPr="006B480B">
        <w:rPr>
          <w:rFonts w:asciiTheme="minorHAnsi" w:hAnsiTheme="minorHAnsi"/>
          <w:sz w:val="24"/>
          <w:szCs w:val="24"/>
        </w:rPr>
        <w:t>eruchomo</w:t>
      </w:r>
      <w:r>
        <w:rPr>
          <w:rFonts w:asciiTheme="minorHAnsi" w:hAnsiTheme="minorHAnsi"/>
          <w:sz w:val="24"/>
          <w:szCs w:val="24"/>
        </w:rPr>
        <w:t xml:space="preserve">ści </w:t>
      </w:r>
      <w:r w:rsidR="00780B86" w:rsidRPr="006B480B">
        <w:rPr>
          <w:rFonts w:asciiTheme="minorHAnsi" w:hAnsiTheme="minorHAnsi"/>
          <w:sz w:val="24"/>
          <w:szCs w:val="24"/>
        </w:rPr>
        <w:t>stanowiąc</w:t>
      </w:r>
      <w:r>
        <w:rPr>
          <w:rFonts w:asciiTheme="minorHAnsi" w:hAnsiTheme="minorHAnsi"/>
          <w:sz w:val="24"/>
          <w:szCs w:val="24"/>
        </w:rPr>
        <w:t>ej</w:t>
      </w:r>
      <w:r w:rsidR="00780B86" w:rsidRPr="006B480B">
        <w:rPr>
          <w:rFonts w:asciiTheme="minorHAnsi" w:hAnsiTheme="minorHAnsi"/>
          <w:sz w:val="24"/>
          <w:szCs w:val="24"/>
        </w:rPr>
        <w:t xml:space="preserve"> własność Gminy Miasto </w:t>
      </w:r>
      <w:proofErr w:type="gramStart"/>
      <w:r w:rsidR="00780B86" w:rsidRPr="006B480B">
        <w:rPr>
          <w:rFonts w:asciiTheme="minorHAnsi" w:hAnsiTheme="minorHAnsi"/>
          <w:sz w:val="24"/>
          <w:szCs w:val="24"/>
        </w:rPr>
        <w:t xml:space="preserve">Rzeszów, </w:t>
      </w:r>
      <w:r w:rsidR="00764163" w:rsidRPr="006B480B">
        <w:rPr>
          <w:rFonts w:asciiTheme="minorHAnsi" w:hAnsiTheme="minorHAnsi"/>
          <w:sz w:val="24"/>
          <w:szCs w:val="24"/>
        </w:rPr>
        <w:t xml:space="preserve">                                           </w:t>
      </w:r>
      <w:r w:rsidR="00780B86" w:rsidRPr="006B480B">
        <w:rPr>
          <w:rFonts w:asciiTheme="minorHAnsi" w:hAnsiTheme="minorHAnsi"/>
          <w:sz w:val="24"/>
          <w:szCs w:val="24"/>
        </w:rPr>
        <w:t>przeznaczon</w:t>
      </w:r>
      <w:r>
        <w:rPr>
          <w:rFonts w:asciiTheme="minorHAnsi" w:hAnsiTheme="minorHAnsi"/>
          <w:sz w:val="24"/>
          <w:szCs w:val="24"/>
        </w:rPr>
        <w:t>ej</w:t>
      </w:r>
      <w:proofErr w:type="gramEnd"/>
      <w:r w:rsidR="00780B86" w:rsidRPr="006B480B">
        <w:rPr>
          <w:rFonts w:asciiTheme="minorHAnsi" w:hAnsiTheme="minorHAnsi"/>
          <w:sz w:val="24"/>
          <w:szCs w:val="24"/>
        </w:rPr>
        <w:t xml:space="preserve"> do </w:t>
      </w:r>
      <w:r w:rsidR="00B44558" w:rsidRPr="006B480B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 xml:space="preserve">sprzedaży w drodze </w:t>
      </w:r>
      <w:r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bezprzetargowej</w:t>
      </w:r>
    </w:p>
    <w:p w:rsidR="00C33CC4" w:rsidRPr="006B480B" w:rsidRDefault="00C33CC4" w:rsidP="00764163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p w:rsidR="00DF5F1E" w:rsidRPr="006B480B" w:rsidRDefault="00C33CC4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oznaczenie nieruchomości wg księgi wieczystej</w:t>
      </w:r>
      <w:r w:rsidR="00764163" w:rsidRPr="006B480B">
        <w:rPr>
          <w:rFonts w:asciiTheme="minorHAnsi" w:hAnsiTheme="minorHAnsi"/>
          <w:sz w:val="24"/>
          <w:szCs w:val="24"/>
        </w:rPr>
        <w:t xml:space="preserve"> </w:t>
      </w:r>
      <w:r w:rsidR="00507B54" w:rsidRPr="006B480B">
        <w:rPr>
          <w:rFonts w:asciiTheme="minorHAnsi" w:hAnsiTheme="minorHAnsi"/>
          <w:b/>
          <w:sz w:val="24"/>
          <w:szCs w:val="24"/>
        </w:rPr>
        <w:t>KW RZ1Z/</w:t>
      </w:r>
      <w:r w:rsidR="000910EE">
        <w:rPr>
          <w:rFonts w:asciiTheme="minorHAnsi" w:hAnsiTheme="minorHAnsi"/>
          <w:b/>
          <w:sz w:val="24"/>
          <w:szCs w:val="24"/>
        </w:rPr>
        <w:t>00196996/4</w:t>
      </w:r>
      <w:r w:rsidR="00DA48B7" w:rsidRPr="006B480B">
        <w:rPr>
          <w:rFonts w:asciiTheme="minorHAnsi" w:hAnsiTheme="minorHAnsi"/>
          <w:sz w:val="24"/>
          <w:szCs w:val="24"/>
        </w:rPr>
        <w:t xml:space="preserve"> </w:t>
      </w:r>
      <w:r w:rsidR="004A2C11">
        <w:rPr>
          <w:rFonts w:asciiTheme="minorHAnsi" w:hAnsiTheme="minorHAnsi"/>
          <w:i/>
          <w:sz w:val="24"/>
          <w:szCs w:val="24"/>
        </w:rPr>
        <w:t>–</w:t>
      </w:r>
      <w:r w:rsidR="00507B54" w:rsidRPr="006B480B">
        <w:rPr>
          <w:rFonts w:asciiTheme="minorHAnsi" w:hAnsiTheme="minorHAnsi"/>
          <w:sz w:val="24"/>
          <w:szCs w:val="24"/>
        </w:rPr>
        <w:t xml:space="preserve"> </w:t>
      </w:r>
      <w:r w:rsidR="004A2C11">
        <w:rPr>
          <w:rFonts w:asciiTheme="minorHAnsi" w:hAnsiTheme="minorHAnsi"/>
          <w:sz w:val="24"/>
          <w:szCs w:val="24"/>
        </w:rPr>
        <w:t xml:space="preserve">działka nr </w:t>
      </w:r>
      <w:r w:rsidR="000910EE">
        <w:rPr>
          <w:rFonts w:asciiTheme="minorHAnsi" w:hAnsiTheme="minorHAnsi"/>
          <w:sz w:val="24"/>
          <w:szCs w:val="24"/>
        </w:rPr>
        <w:t>789</w:t>
      </w:r>
      <w:r w:rsidR="004A2C11">
        <w:rPr>
          <w:rFonts w:asciiTheme="minorHAnsi" w:hAnsiTheme="minorHAnsi"/>
          <w:sz w:val="24"/>
          <w:szCs w:val="24"/>
        </w:rPr>
        <w:t xml:space="preserve"> obr. </w:t>
      </w:r>
      <w:r w:rsidR="000910EE">
        <w:rPr>
          <w:rFonts w:asciiTheme="minorHAnsi" w:hAnsiTheme="minorHAnsi"/>
          <w:sz w:val="24"/>
          <w:szCs w:val="24"/>
        </w:rPr>
        <w:t>217</w:t>
      </w:r>
      <w:r w:rsidR="009F2BAB" w:rsidRPr="006B480B">
        <w:rPr>
          <w:rFonts w:asciiTheme="minorHAnsi" w:hAnsiTheme="minorHAnsi"/>
          <w:sz w:val="24"/>
          <w:szCs w:val="24"/>
        </w:rPr>
        <w:t>;</w:t>
      </w:r>
    </w:p>
    <w:p w:rsidR="00AF1A1F" w:rsidRPr="006B480B" w:rsidRDefault="00C33CC4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oznaczenie nieruchomości wg katastru nieruchomości:</w:t>
      </w:r>
      <w:r w:rsidRPr="006B480B">
        <w:rPr>
          <w:rFonts w:asciiTheme="minorHAnsi" w:hAnsiTheme="minorHAnsi"/>
          <w:sz w:val="24"/>
          <w:szCs w:val="24"/>
        </w:rPr>
        <w:t xml:space="preserve"> </w:t>
      </w:r>
      <w:r w:rsidR="005F40EC">
        <w:rPr>
          <w:rFonts w:asciiTheme="minorHAnsi" w:hAnsiTheme="minorHAnsi"/>
          <w:i/>
          <w:sz w:val="24"/>
          <w:szCs w:val="24"/>
        </w:rPr>
        <w:t>–</w:t>
      </w:r>
      <w:r w:rsidR="005F40EC" w:rsidRPr="006B480B">
        <w:rPr>
          <w:rFonts w:asciiTheme="minorHAnsi" w:hAnsiTheme="minorHAnsi"/>
          <w:sz w:val="24"/>
          <w:szCs w:val="24"/>
        </w:rPr>
        <w:t xml:space="preserve"> </w:t>
      </w:r>
      <w:r w:rsidR="005F40EC">
        <w:rPr>
          <w:rFonts w:asciiTheme="minorHAnsi" w:hAnsiTheme="minorHAnsi"/>
          <w:sz w:val="24"/>
          <w:szCs w:val="24"/>
        </w:rPr>
        <w:t xml:space="preserve">działka nr </w:t>
      </w:r>
      <w:r w:rsidR="00D41ACD">
        <w:rPr>
          <w:rFonts w:asciiTheme="minorHAnsi" w:hAnsiTheme="minorHAnsi"/>
          <w:sz w:val="24"/>
          <w:szCs w:val="24"/>
        </w:rPr>
        <w:t>789</w:t>
      </w:r>
      <w:r w:rsidR="005F40EC">
        <w:rPr>
          <w:rFonts w:asciiTheme="minorHAnsi" w:hAnsiTheme="minorHAnsi"/>
          <w:sz w:val="24"/>
          <w:szCs w:val="24"/>
        </w:rPr>
        <w:t xml:space="preserve"> o pow. 0,0</w:t>
      </w:r>
      <w:r w:rsidR="00D41ACD">
        <w:rPr>
          <w:rFonts w:asciiTheme="minorHAnsi" w:hAnsiTheme="minorHAnsi"/>
          <w:sz w:val="24"/>
          <w:szCs w:val="24"/>
        </w:rPr>
        <w:t>178</w:t>
      </w:r>
      <w:r w:rsidR="005F40EC">
        <w:rPr>
          <w:rFonts w:asciiTheme="minorHAnsi" w:hAnsiTheme="minorHAnsi"/>
          <w:sz w:val="24"/>
          <w:szCs w:val="24"/>
        </w:rPr>
        <w:t xml:space="preserve"> ha obr. 2</w:t>
      </w:r>
      <w:r w:rsidR="00D41ACD">
        <w:rPr>
          <w:rFonts w:asciiTheme="minorHAnsi" w:hAnsiTheme="minorHAnsi"/>
          <w:sz w:val="24"/>
          <w:szCs w:val="24"/>
        </w:rPr>
        <w:t>17</w:t>
      </w:r>
      <w:r w:rsidR="005F40EC" w:rsidRPr="006B480B">
        <w:rPr>
          <w:rFonts w:asciiTheme="minorHAnsi" w:hAnsiTheme="minorHAnsi"/>
          <w:sz w:val="24"/>
          <w:szCs w:val="24"/>
        </w:rPr>
        <w:t>;</w:t>
      </w:r>
    </w:p>
    <w:p w:rsidR="00E074EC" w:rsidRPr="006B480B" w:rsidRDefault="00402A54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opis nieruchomości:</w:t>
      </w:r>
      <w:r w:rsidR="005757A3" w:rsidRPr="006B480B">
        <w:rPr>
          <w:rFonts w:asciiTheme="minorHAnsi" w:hAnsiTheme="minorHAnsi"/>
          <w:sz w:val="24"/>
          <w:szCs w:val="24"/>
        </w:rPr>
        <w:t xml:space="preserve"> </w:t>
      </w:r>
      <w:r w:rsidR="00DB53AF" w:rsidRPr="006B480B">
        <w:rPr>
          <w:rFonts w:asciiTheme="minorHAnsi" w:hAnsiTheme="minorHAnsi"/>
          <w:sz w:val="24"/>
          <w:szCs w:val="24"/>
        </w:rPr>
        <w:t>działk</w:t>
      </w:r>
      <w:r w:rsidR="009E31CA">
        <w:rPr>
          <w:rFonts w:asciiTheme="minorHAnsi" w:hAnsiTheme="minorHAnsi"/>
          <w:sz w:val="24"/>
          <w:szCs w:val="24"/>
        </w:rPr>
        <w:t>a</w:t>
      </w:r>
      <w:r w:rsidR="00DB53AF" w:rsidRPr="006B480B">
        <w:rPr>
          <w:rFonts w:asciiTheme="minorHAnsi" w:hAnsiTheme="minorHAnsi"/>
          <w:sz w:val="24"/>
          <w:szCs w:val="24"/>
        </w:rPr>
        <w:t xml:space="preserve"> o kształcie regularnym, </w:t>
      </w:r>
      <w:r w:rsidR="00942693">
        <w:rPr>
          <w:rFonts w:asciiTheme="minorHAnsi" w:hAnsiTheme="minorHAnsi"/>
          <w:sz w:val="24"/>
          <w:szCs w:val="24"/>
        </w:rPr>
        <w:t>niekorzystny</w:t>
      </w:r>
      <w:r w:rsidR="00CB1009">
        <w:rPr>
          <w:rFonts w:asciiTheme="minorHAnsi" w:hAnsiTheme="minorHAnsi"/>
          <w:sz w:val="24"/>
          <w:szCs w:val="24"/>
        </w:rPr>
        <w:t>ch proporcjach boków</w:t>
      </w:r>
      <w:r w:rsidR="0060400B">
        <w:rPr>
          <w:rFonts w:asciiTheme="minorHAnsi" w:hAnsiTheme="minorHAnsi"/>
          <w:sz w:val="24"/>
          <w:szCs w:val="24"/>
        </w:rPr>
        <w:t>,</w:t>
      </w:r>
      <w:r w:rsidR="00942693">
        <w:rPr>
          <w:rFonts w:asciiTheme="minorHAnsi" w:hAnsiTheme="minorHAnsi"/>
          <w:sz w:val="24"/>
          <w:szCs w:val="24"/>
        </w:rPr>
        <w:t xml:space="preserve"> przygrodzon</w:t>
      </w:r>
      <w:r w:rsidR="004D057C">
        <w:rPr>
          <w:rFonts w:asciiTheme="minorHAnsi" w:hAnsiTheme="minorHAnsi"/>
          <w:sz w:val="24"/>
          <w:szCs w:val="24"/>
        </w:rPr>
        <w:t>a</w:t>
      </w:r>
      <w:r w:rsidR="00942693">
        <w:rPr>
          <w:rFonts w:asciiTheme="minorHAnsi" w:hAnsiTheme="minorHAnsi"/>
          <w:sz w:val="24"/>
          <w:szCs w:val="24"/>
        </w:rPr>
        <w:t xml:space="preserve"> przez właścicieli nieruchomości sąsiedni</w:t>
      </w:r>
      <w:r w:rsidR="004D057C">
        <w:rPr>
          <w:rFonts w:asciiTheme="minorHAnsi" w:hAnsiTheme="minorHAnsi"/>
          <w:sz w:val="24"/>
          <w:szCs w:val="24"/>
        </w:rPr>
        <w:t>ej</w:t>
      </w:r>
      <w:r w:rsidR="0060400B">
        <w:rPr>
          <w:rFonts w:asciiTheme="minorHAnsi" w:hAnsiTheme="minorHAnsi"/>
          <w:sz w:val="24"/>
          <w:szCs w:val="24"/>
        </w:rPr>
        <w:t>,</w:t>
      </w:r>
      <w:r w:rsidR="00942693">
        <w:rPr>
          <w:rFonts w:asciiTheme="minorHAnsi" w:hAnsiTheme="minorHAnsi"/>
          <w:sz w:val="24"/>
          <w:szCs w:val="24"/>
        </w:rPr>
        <w:t xml:space="preserve"> </w:t>
      </w:r>
      <w:r w:rsidR="0060400B">
        <w:rPr>
          <w:rFonts w:asciiTheme="minorHAnsi" w:hAnsiTheme="minorHAnsi"/>
          <w:sz w:val="24"/>
          <w:szCs w:val="24"/>
        </w:rPr>
        <w:t xml:space="preserve">z ograniczonym dostępem </w:t>
      </w:r>
      <w:r w:rsidR="00DB53AF" w:rsidRPr="006B480B">
        <w:rPr>
          <w:rFonts w:asciiTheme="minorHAnsi" w:hAnsiTheme="minorHAnsi"/>
          <w:sz w:val="24"/>
          <w:szCs w:val="24"/>
        </w:rPr>
        <w:t>do drogi publicznej</w:t>
      </w:r>
      <w:r w:rsidR="0060400B">
        <w:rPr>
          <w:rFonts w:asciiTheme="minorHAnsi" w:hAnsiTheme="minorHAnsi"/>
          <w:sz w:val="24"/>
          <w:szCs w:val="24"/>
        </w:rPr>
        <w:t xml:space="preserve"> (ogrodzenie)</w:t>
      </w:r>
      <w:r w:rsidR="00DA48B7" w:rsidRPr="006B480B">
        <w:rPr>
          <w:rFonts w:asciiTheme="minorHAnsi" w:hAnsiTheme="minorHAnsi"/>
          <w:sz w:val="24"/>
          <w:szCs w:val="24"/>
        </w:rPr>
        <w:t xml:space="preserve">, </w:t>
      </w:r>
      <w:r w:rsidR="00F01DAF" w:rsidRPr="006B480B">
        <w:rPr>
          <w:rFonts w:asciiTheme="minorHAnsi" w:hAnsiTheme="minorHAnsi"/>
          <w:sz w:val="24"/>
          <w:szCs w:val="24"/>
        </w:rPr>
        <w:t>położon</w:t>
      </w:r>
      <w:r w:rsidR="004D057C">
        <w:rPr>
          <w:rFonts w:asciiTheme="minorHAnsi" w:hAnsiTheme="minorHAnsi"/>
          <w:sz w:val="24"/>
          <w:szCs w:val="24"/>
        </w:rPr>
        <w:t>a</w:t>
      </w:r>
      <w:r w:rsidR="00F01DAF" w:rsidRPr="006B480B">
        <w:rPr>
          <w:rFonts w:asciiTheme="minorHAnsi" w:hAnsiTheme="minorHAnsi"/>
          <w:sz w:val="24"/>
          <w:szCs w:val="24"/>
        </w:rPr>
        <w:t xml:space="preserve"> w otoczeniu terenów zabudowy</w:t>
      </w:r>
      <w:r w:rsidR="006864CC" w:rsidRPr="006B480B">
        <w:rPr>
          <w:rFonts w:asciiTheme="minorHAnsi" w:hAnsiTheme="minorHAnsi"/>
          <w:sz w:val="24"/>
          <w:szCs w:val="24"/>
        </w:rPr>
        <w:t xml:space="preserve"> mieszkaniowej jednorodzinnej, </w:t>
      </w:r>
      <w:r w:rsidR="00F01DAF" w:rsidRPr="006B480B">
        <w:rPr>
          <w:rFonts w:asciiTheme="minorHAnsi" w:hAnsiTheme="minorHAnsi"/>
          <w:sz w:val="24"/>
          <w:szCs w:val="24"/>
        </w:rPr>
        <w:t xml:space="preserve"> </w:t>
      </w:r>
    </w:p>
    <w:p w:rsidR="008A1370" w:rsidRPr="006B480B" w:rsidRDefault="00947C76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przeznaczenie nieruchomości i sposób jej zagospodarowania:</w:t>
      </w:r>
      <w:r w:rsidR="00780B86" w:rsidRPr="006B480B">
        <w:rPr>
          <w:rFonts w:asciiTheme="minorHAnsi" w:hAnsiTheme="minorHAnsi"/>
          <w:sz w:val="24"/>
          <w:szCs w:val="24"/>
        </w:rPr>
        <w:t xml:space="preserve"> </w:t>
      </w:r>
      <w:r w:rsidR="00FD7442" w:rsidRPr="006B480B">
        <w:rPr>
          <w:rFonts w:asciiTheme="minorHAnsi" w:hAnsiTheme="minorHAnsi"/>
          <w:sz w:val="24"/>
          <w:szCs w:val="24"/>
        </w:rPr>
        <w:t>nieruchomoś</w:t>
      </w:r>
      <w:r w:rsidR="005F5FEC">
        <w:rPr>
          <w:rFonts w:asciiTheme="minorHAnsi" w:hAnsiTheme="minorHAnsi"/>
          <w:sz w:val="24"/>
          <w:szCs w:val="24"/>
        </w:rPr>
        <w:t>ć</w:t>
      </w:r>
      <w:r w:rsidRPr="006B480B">
        <w:rPr>
          <w:rFonts w:asciiTheme="minorHAnsi" w:hAnsiTheme="minorHAnsi"/>
          <w:sz w:val="24"/>
          <w:szCs w:val="24"/>
        </w:rPr>
        <w:t xml:space="preserve"> nie </w:t>
      </w:r>
      <w:r w:rsidR="005F5FEC">
        <w:rPr>
          <w:rFonts w:asciiTheme="minorHAnsi" w:hAnsiTheme="minorHAnsi"/>
          <w:sz w:val="24"/>
          <w:szCs w:val="24"/>
        </w:rPr>
        <w:t>jest</w:t>
      </w:r>
      <w:r w:rsidRPr="006B480B">
        <w:rPr>
          <w:rFonts w:asciiTheme="minorHAnsi" w:hAnsiTheme="minorHAnsi"/>
          <w:sz w:val="24"/>
          <w:szCs w:val="24"/>
        </w:rPr>
        <w:t xml:space="preserve"> </w:t>
      </w:r>
      <w:r w:rsidR="006631B7" w:rsidRPr="006B480B">
        <w:rPr>
          <w:rFonts w:asciiTheme="minorHAnsi" w:hAnsiTheme="minorHAnsi"/>
          <w:sz w:val="24"/>
          <w:szCs w:val="24"/>
        </w:rPr>
        <w:t>objęt</w:t>
      </w:r>
      <w:r w:rsidR="005F5FEC">
        <w:rPr>
          <w:rFonts w:asciiTheme="minorHAnsi" w:hAnsiTheme="minorHAnsi"/>
          <w:sz w:val="24"/>
          <w:szCs w:val="24"/>
        </w:rPr>
        <w:t>a</w:t>
      </w:r>
      <w:r w:rsidR="006631B7" w:rsidRPr="006B480B">
        <w:rPr>
          <w:rFonts w:asciiTheme="minorHAnsi" w:hAnsiTheme="minorHAnsi"/>
          <w:sz w:val="24"/>
          <w:szCs w:val="24"/>
        </w:rPr>
        <w:t xml:space="preserve"> żadnym </w:t>
      </w:r>
      <w:r w:rsidR="002208A7" w:rsidRPr="006B480B">
        <w:rPr>
          <w:rFonts w:asciiTheme="minorHAnsi" w:hAnsiTheme="minorHAnsi"/>
          <w:sz w:val="24"/>
          <w:szCs w:val="24"/>
        </w:rPr>
        <w:t xml:space="preserve">Miejscowym Planem Zagospodarowania </w:t>
      </w:r>
      <w:r w:rsidR="00FD7442" w:rsidRPr="006B480B">
        <w:rPr>
          <w:rFonts w:asciiTheme="minorHAnsi" w:hAnsiTheme="minorHAnsi"/>
          <w:sz w:val="24"/>
          <w:szCs w:val="24"/>
        </w:rPr>
        <w:t>Przestrzennego</w:t>
      </w:r>
      <w:r w:rsidR="006631B7" w:rsidRPr="006B480B">
        <w:rPr>
          <w:rFonts w:asciiTheme="minorHAnsi" w:hAnsiTheme="minorHAnsi"/>
          <w:sz w:val="24"/>
          <w:szCs w:val="24"/>
        </w:rPr>
        <w:t xml:space="preserve">, </w:t>
      </w:r>
      <w:r w:rsidR="009E31CA">
        <w:rPr>
          <w:rFonts w:asciiTheme="minorHAnsi" w:hAnsiTheme="minorHAnsi"/>
          <w:sz w:val="24"/>
          <w:szCs w:val="24"/>
        </w:rPr>
        <w:t>stanowi zieleń urządzoną</w:t>
      </w:r>
      <w:r w:rsidR="00DE57FF" w:rsidRPr="006B480B">
        <w:rPr>
          <w:rFonts w:asciiTheme="minorHAnsi" w:hAnsiTheme="minorHAnsi"/>
          <w:sz w:val="24"/>
          <w:szCs w:val="24"/>
        </w:rPr>
        <w:t>.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termin zagospodarowania nieruchomości:</w:t>
      </w:r>
      <w:r w:rsidR="00780B86" w:rsidRPr="006B480B">
        <w:rPr>
          <w:rFonts w:asciiTheme="minorHAnsi" w:hAnsiTheme="minorHAnsi"/>
          <w:sz w:val="24"/>
          <w:szCs w:val="24"/>
        </w:rPr>
        <w:t xml:space="preserve"> nie dotyczy</w:t>
      </w:r>
      <w:r w:rsidR="00563CE5" w:rsidRPr="006B480B">
        <w:rPr>
          <w:rFonts w:asciiTheme="minorHAnsi" w:hAnsiTheme="minorHAnsi"/>
          <w:sz w:val="24"/>
          <w:szCs w:val="24"/>
        </w:rPr>
        <w:t>;</w:t>
      </w:r>
    </w:p>
    <w:p w:rsidR="002B2647" w:rsidRPr="006B480B" w:rsidRDefault="008E628D" w:rsidP="00764163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cena nieruchomości:</w:t>
      </w:r>
    </w:p>
    <w:p w:rsidR="0081707E" w:rsidRPr="006B480B" w:rsidRDefault="006864CC" w:rsidP="00FB39F5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9E31CA">
        <w:rPr>
          <w:rFonts w:asciiTheme="minorHAnsi" w:hAnsiTheme="minorHAnsi"/>
          <w:sz w:val="24"/>
          <w:szCs w:val="24"/>
        </w:rPr>
        <w:t>działka nr 789 o pow. 0,0178 ha obr. 217</w:t>
      </w:r>
      <w:r w:rsidR="005B547C">
        <w:rPr>
          <w:rFonts w:asciiTheme="minorHAnsi" w:hAnsiTheme="minorHAnsi"/>
          <w:sz w:val="24"/>
          <w:szCs w:val="24"/>
        </w:rPr>
        <w:t xml:space="preserve"> - </w:t>
      </w:r>
      <w:proofErr w:type="gramStart"/>
      <w:r w:rsidR="0081707E" w:rsidRPr="006B480B">
        <w:rPr>
          <w:rFonts w:asciiTheme="minorHAnsi" w:hAnsiTheme="minorHAnsi"/>
          <w:sz w:val="24"/>
          <w:szCs w:val="24"/>
        </w:rPr>
        <w:t>kwota</w:t>
      </w:r>
      <w:proofErr w:type="gramEnd"/>
      <w:r w:rsidR="0081707E" w:rsidRPr="006B480B">
        <w:rPr>
          <w:rFonts w:asciiTheme="minorHAnsi" w:hAnsiTheme="minorHAnsi"/>
          <w:b/>
          <w:sz w:val="24"/>
          <w:szCs w:val="24"/>
        </w:rPr>
        <w:t xml:space="preserve"> </w:t>
      </w:r>
      <w:r w:rsidR="005B547C">
        <w:rPr>
          <w:rFonts w:asciiTheme="minorHAnsi" w:hAnsiTheme="minorHAnsi"/>
          <w:b/>
          <w:sz w:val="24"/>
          <w:szCs w:val="24"/>
        </w:rPr>
        <w:t>50</w:t>
      </w:r>
      <w:r w:rsidR="00FB39F5" w:rsidRPr="006B480B">
        <w:rPr>
          <w:rFonts w:asciiTheme="minorHAnsi" w:hAnsiTheme="minorHAnsi"/>
          <w:b/>
          <w:sz w:val="24"/>
          <w:szCs w:val="24"/>
        </w:rPr>
        <w:t> 000 zł</w:t>
      </w:r>
      <w:r w:rsidR="00FB39F5" w:rsidRPr="006B480B">
        <w:rPr>
          <w:rFonts w:asciiTheme="minorHAnsi" w:hAnsiTheme="minorHAnsi"/>
          <w:sz w:val="24"/>
          <w:szCs w:val="24"/>
        </w:rPr>
        <w:t>,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wysokość stawek procentowych opłat z tytułu użytkowania wieczystego</w:t>
      </w:r>
      <w:r w:rsidR="00780B86" w:rsidRPr="006B480B">
        <w:rPr>
          <w:rFonts w:asciiTheme="minorHAnsi" w:hAnsiTheme="minorHAnsi"/>
          <w:sz w:val="24"/>
          <w:szCs w:val="24"/>
        </w:rPr>
        <w:t>:</w:t>
      </w:r>
      <w:r w:rsidR="00947C1D" w:rsidRPr="006B480B">
        <w:rPr>
          <w:rFonts w:asciiTheme="minorHAnsi" w:hAnsiTheme="minorHAnsi"/>
          <w:sz w:val="24"/>
          <w:szCs w:val="24"/>
        </w:rPr>
        <w:t xml:space="preserve"> nie dotyczy</w:t>
      </w:r>
      <w:r w:rsidR="00993A2B" w:rsidRPr="006B480B">
        <w:rPr>
          <w:rFonts w:asciiTheme="minorHAnsi" w:hAnsiTheme="minorHAnsi"/>
          <w:sz w:val="24"/>
          <w:szCs w:val="24"/>
        </w:rPr>
        <w:t>;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wysokość opłat z tytułu użytkowania, najmu lub dzierżawy:</w:t>
      </w:r>
      <w:r w:rsidR="00780B86" w:rsidRPr="006B480B">
        <w:rPr>
          <w:rFonts w:asciiTheme="minorHAnsi" w:hAnsiTheme="minorHAnsi"/>
          <w:sz w:val="24"/>
          <w:szCs w:val="24"/>
        </w:rPr>
        <w:t xml:space="preserve"> nie dotyczy</w:t>
      </w:r>
      <w:r w:rsidR="00993A2B" w:rsidRPr="006B480B">
        <w:rPr>
          <w:rFonts w:asciiTheme="minorHAnsi" w:hAnsiTheme="minorHAnsi"/>
          <w:sz w:val="24"/>
          <w:szCs w:val="24"/>
        </w:rPr>
        <w:t>;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terminy wnoszenia opłat:</w:t>
      </w:r>
      <w:r w:rsidR="00780B86" w:rsidRPr="006B480B">
        <w:rPr>
          <w:rFonts w:asciiTheme="minorHAnsi" w:hAnsiTheme="minorHAnsi"/>
          <w:sz w:val="24"/>
          <w:szCs w:val="24"/>
        </w:rPr>
        <w:t xml:space="preserve"> </w:t>
      </w:r>
      <w:r w:rsidR="00947C1D" w:rsidRPr="006B480B">
        <w:rPr>
          <w:rFonts w:asciiTheme="minorHAnsi" w:hAnsiTheme="minorHAnsi"/>
          <w:sz w:val="24"/>
          <w:szCs w:val="24"/>
        </w:rPr>
        <w:t>nie dotyczy</w:t>
      </w:r>
      <w:r w:rsidR="00993A2B" w:rsidRPr="006B480B">
        <w:rPr>
          <w:rFonts w:asciiTheme="minorHAnsi" w:hAnsiTheme="minorHAnsi"/>
          <w:sz w:val="24"/>
          <w:szCs w:val="24"/>
        </w:rPr>
        <w:t>;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zasady aktualizacji opłat:</w:t>
      </w:r>
      <w:r w:rsidR="00947C1D" w:rsidRPr="006B480B">
        <w:rPr>
          <w:rFonts w:asciiTheme="minorHAnsi" w:hAnsiTheme="minorHAnsi"/>
          <w:sz w:val="24"/>
          <w:szCs w:val="24"/>
        </w:rPr>
        <w:t xml:space="preserve"> nie dotyczy</w:t>
      </w:r>
      <w:r w:rsidR="00993A2B" w:rsidRPr="006B480B">
        <w:rPr>
          <w:rFonts w:asciiTheme="minorHAnsi" w:hAnsiTheme="minorHAnsi"/>
          <w:sz w:val="24"/>
          <w:szCs w:val="24"/>
        </w:rPr>
        <w:t>;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 xml:space="preserve">informacje o przeznaczeniu do zbycia lub oddania </w:t>
      </w:r>
      <w:r w:rsidR="00417FB4" w:rsidRPr="006B480B">
        <w:rPr>
          <w:rFonts w:asciiTheme="minorHAnsi" w:hAnsiTheme="minorHAnsi"/>
          <w:b/>
          <w:sz w:val="24"/>
          <w:szCs w:val="24"/>
        </w:rPr>
        <w:t>w użytkowanie, najem, dzierżawę</w:t>
      </w:r>
      <w:r w:rsidR="00780B86" w:rsidRPr="006B480B">
        <w:rPr>
          <w:rFonts w:asciiTheme="minorHAnsi" w:hAnsiTheme="minorHAnsi"/>
          <w:b/>
          <w:sz w:val="24"/>
          <w:szCs w:val="24"/>
        </w:rPr>
        <w:t xml:space="preserve"> lub użyczenie:</w:t>
      </w:r>
      <w:r w:rsidR="00780B86" w:rsidRPr="006B480B">
        <w:rPr>
          <w:rFonts w:asciiTheme="minorHAnsi" w:hAnsiTheme="minorHAnsi"/>
          <w:sz w:val="24"/>
          <w:szCs w:val="24"/>
        </w:rPr>
        <w:t xml:space="preserve"> nieruchomoś</w:t>
      </w:r>
      <w:r w:rsidR="001F1901">
        <w:rPr>
          <w:rFonts w:asciiTheme="minorHAnsi" w:hAnsiTheme="minorHAnsi"/>
          <w:sz w:val="24"/>
          <w:szCs w:val="24"/>
        </w:rPr>
        <w:t>ć</w:t>
      </w:r>
      <w:r w:rsidR="00780B86" w:rsidRPr="006B480B">
        <w:rPr>
          <w:rFonts w:asciiTheme="minorHAnsi" w:hAnsiTheme="minorHAnsi"/>
          <w:sz w:val="24"/>
          <w:szCs w:val="24"/>
        </w:rPr>
        <w:t xml:space="preserve"> przeznaczon</w:t>
      </w:r>
      <w:r w:rsidR="001F1901">
        <w:rPr>
          <w:rFonts w:asciiTheme="minorHAnsi" w:hAnsiTheme="minorHAnsi"/>
          <w:sz w:val="24"/>
          <w:szCs w:val="24"/>
        </w:rPr>
        <w:t>a</w:t>
      </w:r>
      <w:r w:rsidR="00780B86" w:rsidRPr="006B480B">
        <w:rPr>
          <w:rFonts w:asciiTheme="minorHAnsi" w:hAnsiTheme="minorHAnsi"/>
          <w:sz w:val="24"/>
          <w:szCs w:val="24"/>
        </w:rPr>
        <w:t xml:space="preserve"> do </w:t>
      </w:r>
      <w:r w:rsidR="00947C1D" w:rsidRPr="006B480B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zbycia</w:t>
      </w:r>
      <w:r w:rsidR="00993A2B" w:rsidRPr="006B480B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;</w:t>
      </w:r>
    </w:p>
    <w:p w:rsidR="009C0716" w:rsidRPr="006B480B" w:rsidRDefault="008E628D" w:rsidP="00764163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termin do złożenia wniosku przez osoby, którym przysługuje pierwszeństwo w nabyciu nieruchomości na podstawie art. 34 ust. 1 pkt 1 i pkt 2</w:t>
      </w:r>
      <w:r w:rsidR="0061186A" w:rsidRPr="006B480B">
        <w:rPr>
          <w:rFonts w:asciiTheme="minorHAnsi" w:hAnsiTheme="minorHAnsi"/>
          <w:b/>
          <w:sz w:val="24"/>
          <w:szCs w:val="24"/>
        </w:rPr>
        <w:t xml:space="preserve"> ustawy z dnia 21 sierpnia 1997 </w:t>
      </w:r>
      <w:proofErr w:type="gramStart"/>
      <w:r w:rsidR="0061186A" w:rsidRPr="006B480B">
        <w:rPr>
          <w:rFonts w:asciiTheme="minorHAnsi" w:hAnsiTheme="minorHAnsi"/>
          <w:b/>
          <w:sz w:val="24"/>
          <w:szCs w:val="24"/>
        </w:rPr>
        <w:t xml:space="preserve">r. </w:t>
      </w:r>
      <w:r w:rsidR="0033751D" w:rsidRPr="006B480B">
        <w:rPr>
          <w:rFonts w:asciiTheme="minorHAnsi" w:hAnsiTheme="minorHAnsi"/>
          <w:b/>
          <w:sz w:val="24"/>
          <w:szCs w:val="24"/>
        </w:rPr>
        <w:t xml:space="preserve">                      </w:t>
      </w:r>
      <w:r w:rsidR="0061186A" w:rsidRPr="006B480B">
        <w:rPr>
          <w:rFonts w:asciiTheme="minorHAnsi" w:hAnsiTheme="minorHAnsi"/>
          <w:b/>
          <w:sz w:val="24"/>
          <w:szCs w:val="24"/>
        </w:rPr>
        <w:t>o</w:t>
      </w:r>
      <w:proofErr w:type="gramEnd"/>
      <w:r w:rsidR="0061186A" w:rsidRPr="006B480B">
        <w:rPr>
          <w:rFonts w:asciiTheme="minorHAnsi" w:hAnsiTheme="minorHAnsi"/>
          <w:b/>
          <w:sz w:val="24"/>
          <w:szCs w:val="24"/>
        </w:rPr>
        <w:t xml:space="preserve"> gospodarce nieruchomościami</w:t>
      </w:r>
      <w:r w:rsidR="00780B86" w:rsidRPr="006B480B">
        <w:rPr>
          <w:rFonts w:asciiTheme="minorHAnsi" w:hAnsiTheme="minorHAnsi"/>
          <w:b/>
          <w:sz w:val="24"/>
          <w:szCs w:val="24"/>
        </w:rPr>
        <w:t>:</w:t>
      </w:r>
    </w:p>
    <w:p w:rsidR="00993A2B" w:rsidRPr="006B480B" w:rsidRDefault="00993A2B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:rsidR="00780B86" w:rsidRPr="006B480B" w:rsidRDefault="003700F3" w:rsidP="0033751D">
      <w:pPr>
        <w:pStyle w:val="Bezodstpw"/>
        <w:jc w:val="center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t>do dnia</w:t>
      </w:r>
      <w:r w:rsidR="00177404">
        <w:rPr>
          <w:rFonts w:asciiTheme="minorHAnsi" w:hAnsiTheme="minorHAnsi"/>
          <w:sz w:val="24"/>
          <w:szCs w:val="24"/>
        </w:rPr>
        <w:t xml:space="preserve"> 4</w:t>
      </w:r>
      <w:bookmarkStart w:id="0" w:name="_GoBack"/>
      <w:bookmarkEnd w:id="0"/>
      <w:r w:rsidR="00D60371">
        <w:rPr>
          <w:rFonts w:asciiTheme="minorHAnsi" w:hAnsiTheme="minorHAnsi"/>
          <w:sz w:val="24"/>
          <w:szCs w:val="24"/>
        </w:rPr>
        <w:t xml:space="preserve"> lipca 2024 r.</w:t>
      </w:r>
    </w:p>
    <w:p w:rsidR="005E5A7D" w:rsidRPr="006B480B" w:rsidRDefault="005E5A7D" w:rsidP="0033751D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p w:rsidR="00EF06A3" w:rsidRPr="006B480B" w:rsidRDefault="00EF06A3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:rsidR="003346E3" w:rsidRPr="006B480B" w:rsidRDefault="003346E3" w:rsidP="00947C76">
      <w:pPr>
        <w:pStyle w:val="Bezodstpw"/>
        <w:jc w:val="right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t>PREZYDENT MIASTA RZESZOWA</w:t>
      </w:r>
    </w:p>
    <w:p w:rsidR="00D60371" w:rsidRDefault="00D60371" w:rsidP="00764163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F867F3" w:rsidRPr="00D60371" w:rsidRDefault="00D60371" w:rsidP="00764163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62EB4" w:rsidRPr="00D60371">
        <w:rPr>
          <w:rFonts w:asciiTheme="minorHAnsi" w:hAnsiTheme="minorHAnsi"/>
          <w:b/>
          <w:sz w:val="24"/>
          <w:szCs w:val="24"/>
        </w:rPr>
        <w:t xml:space="preserve">Konrad </w:t>
      </w:r>
      <w:r w:rsidRPr="00D60371">
        <w:rPr>
          <w:rFonts w:asciiTheme="minorHAnsi" w:hAnsiTheme="minorHAnsi"/>
          <w:b/>
          <w:sz w:val="24"/>
          <w:szCs w:val="24"/>
        </w:rPr>
        <w:t>Fijołek</w:t>
      </w:r>
    </w:p>
    <w:p w:rsidR="007C06AF" w:rsidRPr="006B480B" w:rsidRDefault="00703499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</w:t>
      </w:r>
    </w:p>
    <w:p w:rsidR="00F01DAF" w:rsidRPr="006B480B" w:rsidRDefault="00F01DAF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:rsidR="00E85C3B" w:rsidRPr="006B480B" w:rsidRDefault="00E85C3B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:rsidR="00F01DAF" w:rsidRPr="006B480B" w:rsidRDefault="00F01DAF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:rsidR="00780B86" w:rsidRPr="006B480B" w:rsidRDefault="00780B86" w:rsidP="00764163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6B480B">
        <w:rPr>
          <w:rFonts w:asciiTheme="minorHAnsi" w:hAnsiTheme="minorHAnsi"/>
          <w:sz w:val="22"/>
          <w:szCs w:val="22"/>
        </w:rPr>
        <w:t>Wykaz niniejszy wywieszono na tablicy ogłoszeń w Biurze Gospodarki Mieniem Miasta Rzeszowa,</w:t>
      </w:r>
    </w:p>
    <w:p w:rsidR="00780B86" w:rsidRPr="006B480B" w:rsidRDefault="00780B86" w:rsidP="00764163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6B480B">
        <w:rPr>
          <w:rFonts w:asciiTheme="minorHAnsi" w:hAnsiTheme="minorHAnsi"/>
          <w:sz w:val="22"/>
          <w:szCs w:val="22"/>
        </w:rPr>
        <w:t xml:space="preserve">Pl. Ofiar Getta 3, na okres 21 dni, tj. od dnia </w:t>
      </w:r>
      <w:r w:rsidR="00D60371">
        <w:rPr>
          <w:rFonts w:asciiTheme="minorHAnsi" w:hAnsiTheme="minorHAnsi"/>
          <w:sz w:val="22"/>
          <w:szCs w:val="22"/>
        </w:rPr>
        <w:t>23 maja 2024 r.</w:t>
      </w:r>
      <w:r w:rsidRPr="006B480B">
        <w:rPr>
          <w:rFonts w:asciiTheme="minorHAnsi" w:hAnsiTheme="minorHAnsi"/>
          <w:sz w:val="22"/>
          <w:szCs w:val="22"/>
        </w:rPr>
        <w:t xml:space="preserve"> do dnia</w:t>
      </w:r>
      <w:r w:rsidR="007947F6">
        <w:rPr>
          <w:rFonts w:asciiTheme="minorHAnsi" w:hAnsiTheme="minorHAnsi"/>
          <w:sz w:val="22"/>
          <w:szCs w:val="22"/>
        </w:rPr>
        <w:t xml:space="preserve"> </w:t>
      </w:r>
      <w:r w:rsidR="00D60371">
        <w:rPr>
          <w:rFonts w:asciiTheme="minorHAnsi" w:hAnsiTheme="minorHAnsi"/>
          <w:sz w:val="22"/>
          <w:szCs w:val="22"/>
        </w:rPr>
        <w:t>13 czer</w:t>
      </w:r>
      <w:r w:rsidR="004C1CCA">
        <w:rPr>
          <w:rFonts w:asciiTheme="minorHAnsi" w:hAnsiTheme="minorHAnsi"/>
          <w:sz w:val="22"/>
          <w:szCs w:val="22"/>
        </w:rPr>
        <w:t>wca 2024 r.</w:t>
      </w:r>
    </w:p>
    <w:sectPr w:rsidR="00780B86" w:rsidRPr="006B480B" w:rsidSect="00E6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60DBA"/>
    <w:multiLevelType w:val="hybridMultilevel"/>
    <w:tmpl w:val="380A5E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76"/>
    <w:rsid w:val="00021A95"/>
    <w:rsid w:val="00024E80"/>
    <w:rsid w:val="000505AB"/>
    <w:rsid w:val="00051E46"/>
    <w:rsid w:val="00077BF5"/>
    <w:rsid w:val="000910EE"/>
    <w:rsid w:val="00091F92"/>
    <w:rsid w:val="000954A7"/>
    <w:rsid w:val="000A446F"/>
    <w:rsid w:val="00110951"/>
    <w:rsid w:val="001114A6"/>
    <w:rsid w:val="001228FD"/>
    <w:rsid w:val="00137DAB"/>
    <w:rsid w:val="0015009C"/>
    <w:rsid w:val="00177404"/>
    <w:rsid w:val="00196E55"/>
    <w:rsid w:val="001C05EC"/>
    <w:rsid w:val="001D39ED"/>
    <w:rsid w:val="001F1901"/>
    <w:rsid w:val="0020001A"/>
    <w:rsid w:val="002208A7"/>
    <w:rsid w:val="00234B97"/>
    <w:rsid w:val="00235B25"/>
    <w:rsid w:val="002444E3"/>
    <w:rsid w:val="00246B1A"/>
    <w:rsid w:val="0025610A"/>
    <w:rsid w:val="00266F1F"/>
    <w:rsid w:val="002676F4"/>
    <w:rsid w:val="0028182C"/>
    <w:rsid w:val="002945C9"/>
    <w:rsid w:val="002B00E2"/>
    <w:rsid w:val="002B2647"/>
    <w:rsid w:val="002C066F"/>
    <w:rsid w:val="003061B7"/>
    <w:rsid w:val="00306848"/>
    <w:rsid w:val="003119E5"/>
    <w:rsid w:val="00321DC5"/>
    <w:rsid w:val="00325FB3"/>
    <w:rsid w:val="00330129"/>
    <w:rsid w:val="0033128D"/>
    <w:rsid w:val="003346E3"/>
    <w:rsid w:val="0033751D"/>
    <w:rsid w:val="00343B7B"/>
    <w:rsid w:val="00343D15"/>
    <w:rsid w:val="00356733"/>
    <w:rsid w:val="00360075"/>
    <w:rsid w:val="00360147"/>
    <w:rsid w:val="003628CC"/>
    <w:rsid w:val="00367665"/>
    <w:rsid w:val="00367C97"/>
    <w:rsid w:val="003700F3"/>
    <w:rsid w:val="00370975"/>
    <w:rsid w:val="00371561"/>
    <w:rsid w:val="00372608"/>
    <w:rsid w:val="003F7A03"/>
    <w:rsid w:val="00402A54"/>
    <w:rsid w:val="004137BF"/>
    <w:rsid w:val="004153A2"/>
    <w:rsid w:val="00417FB4"/>
    <w:rsid w:val="00426A9A"/>
    <w:rsid w:val="004338B6"/>
    <w:rsid w:val="00462F33"/>
    <w:rsid w:val="004A2C11"/>
    <w:rsid w:val="004B1AAE"/>
    <w:rsid w:val="004C1CCA"/>
    <w:rsid w:val="004D057C"/>
    <w:rsid w:val="004D4357"/>
    <w:rsid w:val="004D7A03"/>
    <w:rsid w:val="004E3057"/>
    <w:rsid w:val="004E4C4E"/>
    <w:rsid w:val="004F6EAB"/>
    <w:rsid w:val="00507B54"/>
    <w:rsid w:val="00517982"/>
    <w:rsid w:val="0052025E"/>
    <w:rsid w:val="00521C8D"/>
    <w:rsid w:val="00554B46"/>
    <w:rsid w:val="00555015"/>
    <w:rsid w:val="00563CE5"/>
    <w:rsid w:val="005738D4"/>
    <w:rsid w:val="005757A3"/>
    <w:rsid w:val="00584AB0"/>
    <w:rsid w:val="005A4969"/>
    <w:rsid w:val="005B0901"/>
    <w:rsid w:val="005B547C"/>
    <w:rsid w:val="005D1A89"/>
    <w:rsid w:val="005D55F8"/>
    <w:rsid w:val="005E5A7D"/>
    <w:rsid w:val="005F40EC"/>
    <w:rsid w:val="005F5FEC"/>
    <w:rsid w:val="0060400B"/>
    <w:rsid w:val="00607515"/>
    <w:rsid w:val="0061186A"/>
    <w:rsid w:val="00615F96"/>
    <w:rsid w:val="006223C7"/>
    <w:rsid w:val="00622C98"/>
    <w:rsid w:val="00634679"/>
    <w:rsid w:val="00642DBE"/>
    <w:rsid w:val="00643D67"/>
    <w:rsid w:val="00656C86"/>
    <w:rsid w:val="00663023"/>
    <w:rsid w:val="006631B7"/>
    <w:rsid w:val="006642B3"/>
    <w:rsid w:val="0066472A"/>
    <w:rsid w:val="00671536"/>
    <w:rsid w:val="00680B69"/>
    <w:rsid w:val="00680DE5"/>
    <w:rsid w:val="006840A5"/>
    <w:rsid w:val="00684D53"/>
    <w:rsid w:val="006864CC"/>
    <w:rsid w:val="00695BDE"/>
    <w:rsid w:val="006A45BC"/>
    <w:rsid w:val="006B480B"/>
    <w:rsid w:val="006C12A1"/>
    <w:rsid w:val="006D30A2"/>
    <w:rsid w:val="006E1B18"/>
    <w:rsid w:val="00703499"/>
    <w:rsid w:val="00705E9B"/>
    <w:rsid w:val="007111B7"/>
    <w:rsid w:val="00732A59"/>
    <w:rsid w:val="00736C89"/>
    <w:rsid w:val="0074458A"/>
    <w:rsid w:val="00746AB1"/>
    <w:rsid w:val="00761D62"/>
    <w:rsid w:val="00764163"/>
    <w:rsid w:val="00780B86"/>
    <w:rsid w:val="0078549C"/>
    <w:rsid w:val="0079142C"/>
    <w:rsid w:val="007947F6"/>
    <w:rsid w:val="007B4B29"/>
    <w:rsid w:val="007C06AF"/>
    <w:rsid w:val="007C16EA"/>
    <w:rsid w:val="007C7AE6"/>
    <w:rsid w:val="007D2A4A"/>
    <w:rsid w:val="007D4003"/>
    <w:rsid w:val="008020E4"/>
    <w:rsid w:val="008028F1"/>
    <w:rsid w:val="00804EAA"/>
    <w:rsid w:val="0080519A"/>
    <w:rsid w:val="0081119D"/>
    <w:rsid w:val="0081707E"/>
    <w:rsid w:val="00827073"/>
    <w:rsid w:val="008318A8"/>
    <w:rsid w:val="00860B8A"/>
    <w:rsid w:val="008A1370"/>
    <w:rsid w:val="008B57E5"/>
    <w:rsid w:val="008C6567"/>
    <w:rsid w:val="008D36E1"/>
    <w:rsid w:val="008E628D"/>
    <w:rsid w:val="00900614"/>
    <w:rsid w:val="00932FEC"/>
    <w:rsid w:val="00942693"/>
    <w:rsid w:val="00947C1D"/>
    <w:rsid w:val="00947C76"/>
    <w:rsid w:val="0095385B"/>
    <w:rsid w:val="00963EE9"/>
    <w:rsid w:val="00972A20"/>
    <w:rsid w:val="00985154"/>
    <w:rsid w:val="0099026A"/>
    <w:rsid w:val="0099195E"/>
    <w:rsid w:val="00992338"/>
    <w:rsid w:val="00993A2B"/>
    <w:rsid w:val="00996BFC"/>
    <w:rsid w:val="009A04E7"/>
    <w:rsid w:val="009A09A9"/>
    <w:rsid w:val="009C0716"/>
    <w:rsid w:val="009E098D"/>
    <w:rsid w:val="009E31CA"/>
    <w:rsid w:val="009F2BAB"/>
    <w:rsid w:val="00A029A6"/>
    <w:rsid w:val="00A141C8"/>
    <w:rsid w:val="00A14276"/>
    <w:rsid w:val="00A17094"/>
    <w:rsid w:val="00A41137"/>
    <w:rsid w:val="00A515A7"/>
    <w:rsid w:val="00A52B06"/>
    <w:rsid w:val="00A55D51"/>
    <w:rsid w:val="00A57DDE"/>
    <w:rsid w:val="00A74640"/>
    <w:rsid w:val="00A9264A"/>
    <w:rsid w:val="00AB6882"/>
    <w:rsid w:val="00AD2A39"/>
    <w:rsid w:val="00AF1875"/>
    <w:rsid w:val="00AF1A1F"/>
    <w:rsid w:val="00B44558"/>
    <w:rsid w:val="00B92988"/>
    <w:rsid w:val="00B94614"/>
    <w:rsid w:val="00B95526"/>
    <w:rsid w:val="00B97C8B"/>
    <w:rsid w:val="00BA6CB7"/>
    <w:rsid w:val="00BB2369"/>
    <w:rsid w:val="00BD0035"/>
    <w:rsid w:val="00BE592D"/>
    <w:rsid w:val="00BE77B9"/>
    <w:rsid w:val="00C06324"/>
    <w:rsid w:val="00C068C1"/>
    <w:rsid w:val="00C11D93"/>
    <w:rsid w:val="00C33CC4"/>
    <w:rsid w:val="00C36EDF"/>
    <w:rsid w:val="00C66B5E"/>
    <w:rsid w:val="00C67C45"/>
    <w:rsid w:val="00C726A0"/>
    <w:rsid w:val="00C76642"/>
    <w:rsid w:val="00CB1009"/>
    <w:rsid w:val="00CB4B5D"/>
    <w:rsid w:val="00CB7569"/>
    <w:rsid w:val="00CC0E22"/>
    <w:rsid w:val="00CE6CB4"/>
    <w:rsid w:val="00D22439"/>
    <w:rsid w:val="00D41ACD"/>
    <w:rsid w:val="00D46346"/>
    <w:rsid w:val="00D47AC6"/>
    <w:rsid w:val="00D52966"/>
    <w:rsid w:val="00D60371"/>
    <w:rsid w:val="00D62EB4"/>
    <w:rsid w:val="00D96103"/>
    <w:rsid w:val="00D965F0"/>
    <w:rsid w:val="00D97B75"/>
    <w:rsid w:val="00DA48B7"/>
    <w:rsid w:val="00DB53AF"/>
    <w:rsid w:val="00DB62F9"/>
    <w:rsid w:val="00DC25FE"/>
    <w:rsid w:val="00DC3FDC"/>
    <w:rsid w:val="00DC643A"/>
    <w:rsid w:val="00DD7165"/>
    <w:rsid w:val="00DD7880"/>
    <w:rsid w:val="00DE57FF"/>
    <w:rsid w:val="00DF5F1E"/>
    <w:rsid w:val="00DF716D"/>
    <w:rsid w:val="00E018AC"/>
    <w:rsid w:val="00E074EC"/>
    <w:rsid w:val="00E1003C"/>
    <w:rsid w:val="00E35426"/>
    <w:rsid w:val="00E3640D"/>
    <w:rsid w:val="00E52AE3"/>
    <w:rsid w:val="00E6578D"/>
    <w:rsid w:val="00E750B4"/>
    <w:rsid w:val="00E768E1"/>
    <w:rsid w:val="00E85C3B"/>
    <w:rsid w:val="00E878F2"/>
    <w:rsid w:val="00EA2DD8"/>
    <w:rsid w:val="00EC7D8F"/>
    <w:rsid w:val="00EE7987"/>
    <w:rsid w:val="00EF06A3"/>
    <w:rsid w:val="00EF528D"/>
    <w:rsid w:val="00F01DAF"/>
    <w:rsid w:val="00F16A21"/>
    <w:rsid w:val="00F260E0"/>
    <w:rsid w:val="00F37A7F"/>
    <w:rsid w:val="00F56E36"/>
    <w:rsid w:val="00F6536D"/>
    <w:rsid w:val="00F658E4"/>
    <w:rsid w:val="00F71899"/>
    <w:rsid w:val="00F71D5F"/>
    <w:rsid w:val="00F867F3"/>
    <w:rsid w:val="00FB39F5"/>
    <w:rsid w:val="00FD21B7"/>
    <w:rsid w:val="00FD7442"/>
    <w:rsid w:val="00FE796A"/>
    <w:rsid w:val="00FF112B"/>
    <w:rsid w:val="00FF1EAE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AB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2647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264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AB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2647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264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bgm</cp:lastModifiedBy>
  <cp:revision>42</cp:revision>
  <cp:lastPrinted>2024-05-06T09:19:00Z</cp:lastPrinted>
  <dcterms:created xsi:type="dcterms:W3CDTF">2022-03-29T08:34:00Z</dcterms:created>
  <dcterms:modified xsi:type="dcterms:W3CDTF">2024-05-21T09:08:00Z</dcterms:modified>
</cp:coreProperties>
</file>