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BD414" w14:textId="1E2FFE13" w:rsidR="000506F6" w:rsidRDefault="000506F6" w:rsidP="000506F6">
      <w:pPr>
        <w:spacing w:line="120" w:lineRule="atLeast"/>
        <w:ind w:left="708" w:firstLine="708"/>
        <w:jc w:val="center"/>
        <w:rPr>
          <w:rFonts w:ascii="Tahoma" w:hAnsi="Tahoma" w:cs="Tahoma"/>
          <w:szCs w:val="26"/>
        </w:rPr>
      </w:pPr>
      <w:r>
        <w:rPr>
          <w:rFonts w:ascii="Tahoma" w:hAnsi="Tahoma" w:cs="Tahoma"/>
          <w:b/>
          <w:szCs w:val="26"/>
        </w:rPr>
        <w:t xml:space="preserve">Z A R Z Ą D Z E N I E Nr </w:t>
      </w:r>
      <w:r w:rsidR="003D77BE">
        <w:rPr>
          <w:rFonts w:ascii="Tahoma" w:hAnsi="Tahoma" w:cs="Tahoma"/>
          <w:b/>
          <w:szCs w:val="26"/>
        </w:rPr>
        <w:t>941</w:t>
      </w:r>
      <w:r>
        <w:rPr>
          <w:rFonts w:ascii="Tahoma" w:hAnsi="Tahoma" w:cs="Tahoma"/>
          <w:b/>
          <w:szCs w:val="26"/>
        </w:rPr>
        <w:t>/2025</w:t>
      </w:r>
      <w:r>
        <w:rPr>
          <w:rFonts w:ascii="Tahoma" w:hAnsi="Tahoma" w:cs="Tahoma"/>
          <w:b/>
          <w:szCs w:val="26"/>
        </w:rPr>
        <w:tab/>
      </w:r>
      <w:r>
        <w:rPr>
          <w:rFonts w:ascii="Tahoma" w:hAnsi="Tahoma" w:cs="Tahoma"/>
          <w:b/>
          <w:szCs w:val="26"/>
        </w:rPr>
        <w:tab/>
      </w:r>
      <w:r>
        <w:rPr>
          <w:rFonts w:ascii="Tahoma" w:hAnsi="Tahoma" w:cs="Tahoma"/>
          <w:b/>
          <w:szCs w:val="26"/>
        </w:rPr>
        <w:tab/>
      </w:r>
    </w:p>
    <w:p w14:paraId="3B03D22A" w14:textId="77777777" w:rsidR="000506F6" w:rsidRDefault="000506F6" w:rsidP="000506F6">
      <w:pPr>
        <w:spacing w:line="120" w:lineRule="atLeast"/>
        <w:jc w:val="center"/>
        <w:rPr>
          <w:rFonts w:ascii="Tahoma" w:hAnsi="Tahoma" w:cs="Tahoma"/>
          <w:b/>
          <w:szCs w:val="26"/>
        </w:rPr>
      </w:pPr>
      <w:r>
        <w:rPr>
          <w:rFonts w:ascii="Tahoma" w:hAnsi="Tahoma" w:cs="Tahoma"/>
          <w:b/>
          <w:szCs w:val="26"/>
        </w:rPr>
        <w:t>P R E Z Y D E N T A   M I A S T A   R Z E S Z O W A</w:t>
      </w:r>
    </w:p>
    <w:p w14:paraId="1CA2795D" w14:textId="2874A74F" w:rsidR="000506F6" w:rsidRDefault="000506F6" w:rsidP="000506F6">
      <w:pPr>
        <w:spacing w:line="120" w:lineRule="atLeast"/>
        <w:ind w:left="2832"/>
        <w:rPr>
          <w:rFonts w:ascii="Tahoma" w:hAnsi="Tahoma" w:cs="Tahoma"/>
          <w:b/>
          <w:szCs w:val="26"/>
        </w:rPr>
      </w:pPr>
      <w:r>
        <w:rPr>
          <w:rFonts w:ascii="Tahoma" w:hAnsi="Tahoma" w:cs="Tahoma"/>
          <w:b/>
          <w:szCs w:val="26"/>
        </w:rPr>
        <w:t xml:space="preserve">z dnia </w:t>
      </w:r>
      <w:r w:rsidR="003D77BE">
        <w:rPr>
          <w:rFonts w:ascii="Tahoma" w:hAnsi="Tahoma" w:cs="Tahoma"/>
          <w:b/>
          <w:szCs w:val="26"/>
        </w:rPr>
        <w:t>24 listopada</w:t>
      </w:r>
      <w:r>
        <w:rPr>
          <w:rFonts w:ascii="Tahoma" w:hAnsi="Tahoma" w:cs="Tahoma"/>
          <w:b/>
          <w:szCs w:val="26"/>
        </w:rPr>
        <w:t xml:space="preserve"> 2025 r.</w:t>
      </w:r>
    </w:p>
    <w:p w14:paraId="2016B20A" w14:textId="77777777" w:rsidR="000506F6" w:rsidRDefault="000506F6" w:rsidP="000506F6">
      <w:pPr>
        <w:spacing w:line="120" w:lineRule="atLeast"/>
        <w:jc w:val="both"/>
        <w:rPr>
          <w:rFonts w:ascii="Tahoma" w:hAnsi="Tahoma" w:cs="Tahoma"/>
          <w:b/>
          <w:szCs w:val="26"/>
        </w:rPr>
      </w:pPr>
    </w:p>
    <w:p w14:paraId="21B8E787" w14:textId="77777777" w:rsidR="000506F6" w:rsidRDefault="000506F6" w:rsidP="000506F6">
      <w:pPr>
        <w:spacing w:line="120" w:lineRule="atLeast"/>
        <w:jc w:val="both"/>
        <w:rPr>
          <w:rFonts w:ascii="Tahoma" w:hAnsi="Tahoma" w:cs="Tahoma"/>
          <w:b/>
          <w:szCs w:val="26"/>
        </w:rPr>
      </w:pPr>
    </w:p>
    <w:p w14:paraId="4D96DADE" w14:textId="56666864" w:rsidR="000506F6" w:rsidRDefault="000506F6" w:rsidP="000506F6">
      <w:pPr>
        <w:pStyle w:val="Tekstpodstawowy3"/>
        <w:spacing w:line="120" w:lineRule="atLeast"/>
        <w:rPr>
          <w:rFonts w:ascii="Tahoma" w:hAnsi="Tahoma" w:cs="Tahoma"/>
          <w:szCs w:val="26"/>
        </w:rPr>
      </w:pPr>
      <w:r>
        <w:rPr>
          <w:rFonts w:ascii="Tahoma" w:hAnsi="Tahoma" w:cs="Tahoma"/>
          <w:szCs w:val="26"/>
        </w:rPr>
        <w:t>w sprawie ogłoszenia wykazu pomieszczeń biurowych przeznaczonego do użyczenia</w:t>
      </w:r>
    </w:p>
    <w:p w14:paraId="2F5752A9" w14:textId="77777777" w:rsidR="000506F6" w:rsidRDefault="000506F6" w:rsidP="000506F6">
      <w:pPr>
        <w:spacing w:line="120" w:lineRule="atLeast"/>
        <w:jc w:val="both"/>
        <w:rPr>
          <w:rFonts w:ascii="Tahoma" w:hAnsi="Tahoma" w:cs="Tahoma"/>
          <w:b/>
          <w:szCs w:val="26"/>
        </w:rPr>
      </w:pPr>
    </w:p>
    <w:p w14:paraId="440AF955" w14:textId="77777777" w:rsidR="000506F6" w:rsidRDefault="000506F6" w:rsidP="000506F6">
      <w:pPr>
        <w:spacing w:line="120" w:lineRule="atLeast"/>
        <w:jc w:val="both"/>
        <w:rPr>
          <w:rFonts w:ascii="Tahoma" w:hAnsi="Tahoma" w:cs="Tahoma"/>
          <w:b/>
          <w:szCs w:val="26"/>
        </w:rPr>
      </w:pPr>
    </w:p>
    <w:p w14:paraId="740C06D8" w14:textId="5C0D44D2" w:rsidR="000506F6" w:rsidRDefault="000506F6" w:rsidP="000506F6">
      <w:pPr>
        <w:spacing w:line="120" w:lineRule="atLeast"/>
        <w:jc w:val="both"/>
        <w:rPr>
          <w:rFonts w:ascii="Tahoma" w:hAnsi="Tahoma" w:cs="Tahoma"/>
          <w:szCs w:val="26"/>
        </w:rPr>
      </w:pPr>
      <w:r>
        <w:rPr>
          <w:rFonts w:ascii="Tahoma" w:hAnsi="Tahoma" w:cs="Tahoma"/>
        </w:rPr>
        <w:t xml:space="preserve">Na podstawie art. 30 ust. 2 pkt. 3 ustawy z dnia 8 marca 1990 r. </w:t>
      </w:r>
      <w:r>
        <w:rPr>
          <w:rFonts w:ascii="Tahoma" w:hAnsi="Tahoma" w:cs="Tahoma"/>
        </w:rPr>
        <w:br/>
        <w:t>o samorządzie gminnym (Dz. U. z 2025 r., poz. 1153) i art. 13 ust 1 i art. 35 ust. 1 ustawy z dnia 21 sierpnia 1997 r. o gospodarce nieruchomościami (Dz.</w:t>
      </w:r>
      <w:r w:rsidR="007F5D20">
        <w:rPr>
          <w:rFonts w:ascii="Tahoma" w:hAnsi="Tahoma" w:cs="Tahoma"/>
        </w:rPr>
        <w:t> </w:t>
      </w:r>
      <w:r>
        <w:rPr>
          <w:rFonts w:ascii="Tahoma" w:hAnsi="Tahoma" w:cs="Tahoma"/>
        </w:rPr>
        <w:t xml:space="preserve">U. z 2024 r., poz. 1145 z </w:t>
      </w:r>
      <w:proofErr w:type="spellStart"/>
      <w:r>
        <w:rPr>
          <w:rFonts w:ascii="Tahoma" w:hAnsi="Tahoma" w:cs="Tahoma"/>
        </w:rPr>
        <w:t>późn</w:t>
      </w:r>
      <w:proofErr w:type="spellEnd"/>
      <w:r>
        <w:rPr>
          <w:rFonts w:ascii="Tahoma" w:hAnsi="Tahoma" w:cs="Tahoma"/>
        </w:rPr>
        <w:t>. zm.)</w:t>
      </w:r>
      <w:r>
        <w:rPr>
          <w:rFonts w:ascii="Tahoma" w:hAnsi="Tahoma" w:cs="Tahoma"/>
          <w:szCs w:val="26"/>
        </w:rPr>
        <w:t>,</w:t>
      </w:r>
    </w:p>
    <w:p w14:paraId="0C6F8BED" w14:textId="77777777" w:rsidR="000506F6" w:rsidRDefault="000506F6" w:rsidP="000506F6">
      <w:pPr>
        <w:spacing w:line="120" w:lineRule="atLeast"/>
        <w:jc w:val="both"/>
        <w:rPr>
          <w:rFonts w:ascii="Tahoma" w:hAnsi="Tahoma" w:cs="Tahoma"/>
          <w:szCs w:val="26"/>
        </w:rPr>
      </w:pPr>
    </w:p>
    <w:p w14:paraId="2E57B587" w14:textId="77777777" w:rsidR="000506F6" w:rsidRDefault="000506F6" w:rsidP="000506F6">
      <w:pPr>
        <w:spacing w:line="120" w:lineRule="atLeast"/>
        <w:jc w:val="center"/>
        <w:rPr>
          <w:rFonts w:ascii="Tahoma" w:hAnsi="Tahoma" w:cs="Tahoma"/>
          <w:b/>
          <w:szCs w:val="26"/>
        </w:rPr>
      </w:pPr>
      <w:r>
        <w:rPr>
          <w:rFonts w:ascii="Tahoma" w:hAnsi="Tahoma" w:cs="Tahoma"/>
          <w:b/>
          <w:szCs w:val="26"/>
        </w:rPr>
        <w:t>zarządzam, co następuje:</w:t>
      </w:r>
    </w:p>
    <w:p w14:paraId="75DBB8E2" w14:textId="77777777" w:rsidR="000506F6" w:rsidRDefault="000506F6" w:rsidP="000506F6">
      <w:pPr>
        <w:spacing w:line="120" w:lineRule="atLeast"/>
        <w:jc w:val="both"/>
        <w:rPr>
          <w:rFonts w:ascii="Tahoma" w:hAnsi="Tahoma" w:cs="Tahoma"/>
          <w:szCs w:val="26"/>
        </w:rPr>
      </w:pPr>
    </w:p>
    <w:p w14:paraId="0950A2D4" w14:textId="77777777" w:rsidR="000506F6" w:rsidRDefault="000506F6" w:rsidP="000506F6">
      <w:pPr>
        <w:spacing w:line="120" w:lineRule="atLeast"/>
        <w:ind w:left="3540" w:firstLine="708"/>
        <w:jc w:val="both"/>
        <w:rPr>
          <w:rFonts w:ascii="Tahoma" w:hAnsi="Tahoma" w:cs="Tahoma"/>
          <w:b/>
          <w:szCs w:val="26"/>
        </w:rPr>
      </w:pPr>
      <w:r>
        <w:rPr>
          <w:rFonts w:ascii="Tahoma" w:hAnsi="Tahoma" w:cs="Tahoma"/>
          <w:b/>
          <w:szCs w:val="26"/>
        </w:rPr>
        <w:t>§ 1.</w:t>
      </w:r>
    </w:p>
    <w:p w14:paraId="758341B4" w14:textId="77777777" w:rsidR="000506F6" w:rsidRDefault="000506F6" w:rsidP="000506F6">
      <w:pPr>
        <w:spacing w:line="120" w:lineRule="atLeast"/>
        <w:jc w:val="both"/>
        <w:rPr>
          <w:rFonts w:ascii="Tahoma" w:hAnsi="Tahoma" w:cs="Tahoma"/>
          <w:b/>
          <w:szCs w:val="26"/>
        </w:rPr>
      </w:pPr>
    </w:p>
    <w:p w14:paraId="477C9A6A" w14:textId="39862763" w:rsidR="000506F6" w:rsidRDefault="000506F6" w:rsidP="000506F6">
      <w:pPr>
        <w:spacing w:line="120" w:lineRule="atLeast"/>
        <w:jc w:val="both"/>
        <w:rPr>
          <w:rFonts w:ascii="Tahoma" w:hAnsi="Tahoma" w:cs="Tahoma"/>
          <w:b/>
          <w:szCs w:val="26"/>
        </w:rPr>
      </w:pPr>
      <w:r>
        <w:rPr>
          <w:rFonts w:ascii="Tahoma" w:hAnsi="Tahoma" w:cs="Tahoma"/>
          <w:szCs w:val="26"/>
        </w:rPr>
        <w:t xml:space="preserve">Przeznaczam do użyczenia na czas nieoznaczony pomieszczenia biurowe położone w budynku przy ul. 3 Maja 28 w Rzeszowie, opisane w wykazie stanowiącym załącznik do niniejszego zarządzenia. </w:t>
      </w:r>
    </w:p>
    <w:p w14:paraId="123CB073" w14:textId="77777777" w:rsidR="000506F6" w:rsidRDefault="000506F6" w:rsidP="000506F6">
      <w:pPr>
        <w:spacing w:line="120" w:lineRule="atLeast"/>
        <w:jc w:val="both"/>
        <w:rPr>
          <w:rFonts w:ascii="Tahoma" w:hAnsi="Tahoma" w:cs="Tahoma"/>
          <w:szCs w:val="26"/>
        </w:rPr>
      </w:pPr>
    </w:p>
    <w:p w14:paraId="3D49DA62" w14:textId="77777777" w:rsidR="000506F6" w:rsidRDefault="000506F6" w:rsidP="000506F6">
      <w:pPr>
        <w:jc w:val="center"/>
        <w:rPr>
          <w:rFonts w:ascii="Tahoma" w:hAnsi="Tahoma" w:cs="Tahoma"/>
          <w:szCs w:val="26"/>
        </w:rPr>
      </w:pPr>
    </w:p>
    <w:p w14:paraId="554BBAB1" w14:textId="77777777" w:rsidR="000506F6" w:rsidRDefault="000506F6" w:rsidP="000506F6">
      <w:pPr>
        <w:jc w:val="center"/>
        <w:rPr>
          <w:rFonts w:ascii="Tahoma" w:hAnsi="Tahoma" w:cs="Tahoma"/>
          <w:b/>
          <w:szCs w:val="26"/>
        </w:rPr>
      </w:pPr>
      <w:r>
        <w:rPr>
          <w:rFonts w:ascii="Tahoma" w:hAnsi="Tahoma" w:cs="Tahoma"/>
          <w:b/>
          <w:szCs w:val="26"/>
        </w:rPr>
        <w:t>§ 2.</w:t>
      </w:r>
    </w:p>
    <w:p w14:paraId="5545F104" w14:textId="77777777" w:rsidR="000506F6" w:rsidRDefault="000506F6" w:rsidP="000506F6">
      <w:pPr>
        <w:jc w:val="center"/>
        <w:rPr>
          <w:rFonts w:ascii="Tahoma" w:hAnsi="Tahoma" w:cs="Tahoma"/>
          <w:b/>
          <w:szCs w:val="26"/>
        </w:rPr>
      </w:pPr>
    </w:p>
    <w:p w14:paraId="773C02B0" w14:textId="77777777" w:rsidR="000506F6" w:rsidRDefault="000506F6" w:rsidP="000506F6">
      <w:pPr>
        <w:pStyle w:val="Tekstpodstawowy3"/>
        <w:rPr>
          <w:rFonts w:ascii="Tahoma" w:hAnsi="Tahoma" w:cs="Tahoma"/>
          <w:szCs w:val="26"/>
        </w:rPr>
      </w:pPr>
      <w:r>
        <w:rPr>
          <w:rFonts w:ascii="Tahoma" w:hAnsi="Tahoma" w:cs="Tahoma"/>
          <w:b w:val="0"/>
          <w:szCs w:val="26"/>
        </w:rPr>
        <w:t>Wykonanie zarządzenia powierzam Dyrektorowi Biura Gospodarki Mieniem Miasta Rzeszowa.</w:t>
      </w:r>
      <w:r>
        <w:rPr>
          <w:rFonts w:ascii="Tahoma" w:hAnsi="Tahoma" w:cs="Tahoma"/>
          <w:szCs w:val="26"/>
        </w:rPr>
        <w:t xml:space="preserve"> </w:t>
      </w:r>
    </w:p>
    <w:p w14:paraId="54400AC7" w14:textId="77777777" w:rsidR="000506F6" w:rsidRDefault="000506F6" w:rsidP="000506F6">
      <w:pPr>
        <w:pStyle w:val="Tekstpodstawowy3"/>
        <w:rPr>
          <w:rFonts w:ascii="Tahoma" w:hAnsi="Tahoma" w:cs="Tahoma"/>
          <w:szCs w:val="26"/>
        </w:rPr>
      </w:pPr>
      <w:r>
        <w:rPr>
          <w:rFonts w:ascii="Tahoma" w:hAnsi="Tahoma" w:cs="Tahoma"/>
          <w:szCs w:val="26"/>
        </w:rPr>
        <w:t xml:space="preserve">  </w:t>
      </w:r>
    </w:p>
    <w:p w14:paraId="37EA636A" w14:textId="77777777" w:rsidR="000506F6" w:rsidRDefault="000506F6" w:rsidP="000506F6">
      <w:pPr>
        <w:pStyle w:val="Tekstpodstawowy3"/>
        <w:jc w:val="center"/>
        <w:rPr>
          <w:rFonts w:ascii="Tahoma" w:hAnsi="Tahoma" w:cs="Tahoma"/>
          <w:szCs w:val="26"/>
        </w:rPr>
      </w:pPr>
      <w:r>
        <w:rPr>
          <w:rFonts w:ascii="Tahoma" w:hAnsi="Tahoma" w:cs="Tahoma"/>
          <w:szCs w:val="26"/>
        </w:rPr>
        <w:t xml:space="preserve"> § 3.</w:t>
      </w:r>
    </w:p>
    <w:p w14:paraId="35F49B4C" w14:textId="77777777" w:rsidR="000506F6" w:rsidRDefault="000506F6" w:rsidP="000506F6">
      <w:pPr>
        <w:pStyle w:val="Tekstpodstawowy3"/>
        <w:jc w:val="center"/>
        <w:rPr>
          <w:rFonts w:ascii="Tahoma" w:hAnsi="Tahoma" w:cs="Tahoma"/>
          <w:b w:val="0"/>
          <w:szCs w:val="26"/>
        </w:rPr>
      </w:pPr>
    </w:p>
    <w:p w14:paraId="03F67885" w14:textId="77777777" w:rsidR="000506F6" w:rsidRDefault="000506F6" w:rsidP="000506F6">
      <w:pPr>
        <w:pStyle w:val="Tekstpodstawowy3"/>
        <w:rPr>
          <w:rFonts w:ascii="Tahoma" w:hAnsi="Tahoma" w:cs="Tahoma"/>
          <w:b w:val="0"/>
          <w:szCs w:val="26"/>
        </w:rPr>
      </w:pPr>
      <w:r>
        <w:rPr>
          <w:rFonts w:ascii="Tahoma" w:hAnsi="Tahoma" w:cs="Tahoma"/>
          <w:b w:val="0"/>
          <w:szCs w:val="26"/>
        </w:rPr>
        <w:t>Zarządzenie wchodzi w życie z dniem podpisania.</w:t>
      </w:r>
    </w:p>
    <w:p w14:paraId="217A4BDA" w14:textId="77777777" w:rsidR="000506F6" w:rsidRDefault="000506F6" w:rsidP="000506F6">
      <w:pPr>
        <w:pStyle w:val="Tekstpodstawowy3"/>
        <w:rPr>
          <w:rFonts w:ascii="Tahoma" w:hAnsi="Tahoma" w:cs="Tahoma"/>
          <w:b w:val="0"/>
          <w:szCs w:val="26"/>
        </w:rPr>
      </w:pPr>
    </w:p>
    <w:p w14:paraId="6BBCB340" w14:textId="77777777" w:rsidR="000506F6" w:rsidRDefault="000506F6" w:rsidP="000506F6">
      <w:pPr>
        <w:pStyle w:val="Tekstpodstawowy3"/>
        <w:rPr>
          <w:rFonts w:ascii="Tahoma" w:hAnsi="Tahoma" w:cs="Tahoma"/>
          <w:szCs w:val="26"/>
        </w:rPr>
      </w:pPr>
    </w:p>
    <w:p w14:paraId="41357BE9" w14:textId="77777777" w:rsidR="000506F6" w:rsidRDefault="000506F6" w:rsidP="000506F6">
      <w:pPr>
        <w:pStyle w:val="Tekstpodstawowy3"/>
        <w:jc w:val="right"/>
        <w:rPr>
          <w:rFonts w:ascii="Tahoma" w:hAnsi="Tahoma" w:cs="Tahoma"/>
          <w:szCs w:val="26"/>
        </w:rPr>
      </w:pPr>
      <w:r>
        <w:rPr>
          <w:rFonts w:ascii="Tahoma" w:hAnsi="Tahoma" w:cs="Tahoma"/>
          <w:szCs w:val="26"/>
        </w:rPr>
        <w:t>Prezydent Miasta Rzeszowa</w:t>
      </w:r>
    </w:p>
    <w:p w14:paraId="3BDF7595" w14:textId="77777777" w:rsidR="000506F6" w:rsidRDefault="000506F6" w:rsidP="000506F6">
      <w:pPr>
        <w:pStyle w:val="Tekstpodstawowy3"/>
        <w:ind w:left="4248" w:firstLine="708"/>
        <w:jc w:val="center"/>
        <w:rPr>
          <w:rFonts w:ascii="Tahoma" w:hAnsi="Tahoma" w:cs="Tahoma"/>
          <w:szCs w:val="26"/>
        </w:rPr>
      </w:pPr>
    </w:p>
    <w:p w14:paraId="06AEAA1A" w14:textId="77777777" w:rsidR="000506F6" w:rsidRDefault="000506F6" w:rsidP="000506F6">
      <w:pPr>
        <w:pStyle w:val="Tekstpodstawowy3"/>
        <w:ind w:left="4248" w:firstLine="708"/>
        <w:jc w:val="center"/>
        <w:rPr>
          <w:rFonts w:ascii="Tahoma" w:hAnsi="Tahoma" w:cs="Tahoma"/>
          <w:szCs w:val="26"/>
        </w:rPr>
      </w:pPr>
      <w:r>
        <w:rPr>
          <w:rFonts w:ascii="Tahoma" w:hAnsi="Tahoma" w:cs="Tahoma"/>
          <w:szCs w:val="26"/>
        </w:rPr>
        <w:t xml:space="preserve">  Konrad Fijołek</w:t>
      </w:r>
    </w:p>
    <w:p w14:paraId="75C05A2B" w14:textId="77777777" w:rsidR="000506F6" w:rsidRDefault="000506F6" w:rsidP="000506F6">
      <w:pPr>
        <w:pStyle w:val="Tekstpodstawowy3"/>
        <w:rPr>
          <w:rFonts w:ascii="Tahoma" w:hAnsi="Tahoma" w:cs="Tahoma"/>
          <w:b w:val="0"/>
          <w:szCs w:val="26"/>
        </w:rPr>
      </w:pPr>
    </w:p>
    <w:p w14:paraId="6F5022B2" w14:textId="77777777" w:rsidR="000506F6" w:rsidRDefault="000506F6" w:rsidP="000506F6">
      <w:pPr>
        <w:pStyle w:val="Tekstpodstawowy3"/>
        <w:rPr>
          <w:rFonts w:ascii="Tahoma" w:hAnsi="Tahoma" w:cs="Tahoma"/>
          <w:b w:val="0"/>
          <w:szCs w:val="26"/>
        </w:rPr>
      </w:pPr>
    </w:p>
    <w:p w14:paraId="70500943" w14:textId="77777777" w:rsidR="000506F6" w:rsidRDefault="000506F6" w:rsidP="000506F6">
      <w:pPr>
        <w:pStyle w:val="Tekstpodstawowy3"/>
        <w:rPr>
          <w:rFonts w:ascii="Tahoma" w:hAnsi="Tahoma" w:cs="Tahoma"/>
          <w:b w:val="0"/>
          <w:szCs w:val="26"/>
        </w:rPr>
      </w:pPr>
    </w:p>
    <w:p w14:paraId="49804042" w14:textId="77777777" w:rsidR="000506F6" w:rsidRDefault="000506F6" w:rsidP="000506F6">
      <w:pPr>
        <w:pStyle w:val="Tekstpodstawowy3"/>
        <w:rPr>
          <w:rFonts w:ascii="Tahoma" w:hAnsi="Tahoma" w:cs="Tahoma"/>
          <w:b w:val="0"/>
          <w:szCs w:val="26"/>
        </w:rPr>
      </w:pPr>
    </w:p>
    <w:p w14:paraId="582DF3A0" w14:textId="77777777" w:rsidR="000506F6" w:rsidRDefault="000506F6" w:rsidP="000506F6">
      <w:pPr>
        <w:rPr>
          <w:rFonts w:ascii="Tahoma" w:hAnsi="Tahoma" w:cs="Tahoma"/>
          <w:szCs w:val="26"/>
        </w:rPr>
        <w:sectPr w:rsidR="000506F6" w:rsidSect="000506F6">
          <w:pgSz w:w="11906" w:h="16838"/>
          <w:pgMar w:top="1417" w:right="1417" w:bottom="1417" w:left="1417" w:header="708" w:footer="708" w:gutter="0"/>
          <w:cols w:space="708"/>
        </w:sectPr>
      </w:pPr>
    </w:p>
    <w:p w14:paraId="75E81E2F" w14:textId="77777777" w:rsidR="000506F6" w:rsidRDefault="000506F6" w:rsidP="000506F6">
      <w:pPr>
        <w:rPr>
          <w:rFonts w:ascii="Tahoma" w:hAnsi="Tahoma" w:cs="Tahoma"/>
          <w:szCs w:val="26"/>
        </w:rPr>
      </w:pPr>
    </w:p>
    <w:p w14:paraId="64DAE1D7" w14:textId="77777777" w:rsidR="000506F6" w:rsidRDefault="000506F6" w:rsidP="000506F6">
      <w:pPr>
        <w:rPr>
          <w:rFonts w:ascii="Tahoma" w:hAnsi="Tahoma" w:cs="Tahoma"/>
          <w:szCs w:val="26"/>
        </w:rPr>
      </w:pPr>
    </w:p>
    <w:p w14:paraId="3C16DD2E" w14:textId="77777777" w:rsidR="000506F6" w:rsidRPr="00BF5CBE" w:rsidRDefault="000506F6" w:rsidP="000506F6">
      <w:pPr>
        <w:jc w:val="right"/>
        <w:outlineLvl w:val="0"/>
        <w:rPr>
          <w:rFonts w:ascii="Tahoma" w:hAnsi="Tahoma" w:cs="Tahoma"/>
          <w:b/>
          <w:sz w:val="24"/>
          <w:szCs w:val="24"/>
        </w:rPr>
      </w:pPr>
      <w:r w:rsidRPr="00BF5CBE">
        <w:rPr>
          <w:rFonts w:ascii="Tahoma" w:hAnsi="Tahoma" w:cs="Tahoma"/>
          <w:b/>
          <w:sz w:val="24"/>
          <w:szCs w:val="24"/>
        </w:rPr>
        <w:t>Załącznik do Zarządzenia Prezydenta Miasta Rzeszowa</w:t>
      </w:r>
    </w:p>
    <w:p w14:paraId="54301303" w14:textId="6CF2E9FF" w:rsidR="000506F6" w:rsidRPr="00BF5CBE" w:rsidRDefault="003D77BE" w:rsidP="000506F6">
      <w:pPr>
        <w:ind w:left="6372" w:firstLine="708"/>
        <w:outlineLvl w:val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  </w:t>
      </w:r>
      <w:r w:rsidR="000506F6" w:rsidRPr="00BF5CBE">
        <w:rPr>
          <w:rFonts w:ascii="Tahoma" w:hAnsi="Tahoma" w:cs="Tahoma"/>
          <w:b/>
          <w:sz w:val="24"/>
          <w:szCs w:val="24"/>
        </w:rPr>
        <w:t xml:space="preserve">Nr </w:t>
      </w:r>
      <w:r>
        <w:rPr>
          <w:rFonts w:ascii="Tahoma" w:hAnsi="Tahoma" w:cs="Tahoma"/>
          <w:b/>
          <w:sz w:val="24"/>
          <w:szCs w:val="24"/>
        </w:rPr>
        <w:t>941</w:t>
      </w:r>
      <w:r w:rsidR="000506F6" w:rsidRPr="00BF5CBE">
        <w:rPr>
          <w:rFonts w:ascii="Tahoma" w:hAnsi="Tahoma" w:cs="Tahoma"/>
          <w:b/>
          <w:sz w:val="24"/>
          <w:szCs w:val="24"/>
        </w:rPr>
        <w:t xml:space="preserve">/2025 z dnia </w:t>
      </w:r>
      <w:r>
        <w:rPr>
          <w:rFonts w:ascii="Tahoma" w:hAnsi="Tahoma" w:cs="Tahoma"/>
          <w:b/>
          <w:sz w:val="24"/>
          <w:szCs w:val="24"/>
        </w:rPr>
        <w:t>24 listopada</w:t>
      </w:r>
      <w:r w:rsidR="000506F6" w:rsidRPr="00BF5CBE">
        <w:rPr>
          <w:rFonts w:ascii="Tahoma" w:hAnsi="Tahoma" w:cs="Tahoma"/>
          <w:b/>
          <w:sz w:val="24"/>
          <w:szCs w:val="24"/>
        </w:rPr>
        <w:t xml:space="preserve"> 2025 r.</w:t>
      </w:r>
    </w:p>
    <w:p w14:paraId="3C466957" w14:textId="77777777" w:rsidR="000506F6" w:rsidRPr="00BF5CBE" w:rsidRDefault="000506F6" w:rsidP="00BF5CBE">
      <w:pPr>
        <w:outlineLvl w:val="0"/>
        <w:rPr>
          <w:rFonts w:ascii="Tahoma" w:hAnsi="Tahoma" w:cs="Tahoma"/>
          <w:b/>
          <w:sz w:val="24"/>
          <w:szCs w:val="24"/>
        </w:rPr>
      </w:pPr>
    </w:p>
    <w:p w14:paraId="3065DCDB" w14:textId="031A352E" w:rsidR="000506F6" w:rsidRPr="00BF5CBE" w:rsidRDefault="000506F6" w:rsidP="000506F6">
      <w:pPr>
        <w:jc w:val="center"/>
        <w:outlineLvl w:val="0"/>
        <w:rPr>
          <w:rFonts w:ascii="Tahoma" w:hAnsi="Tahoma" w:cs="Tahoma"/>
          <w:b/>
          <w:sz w:val="24"/>
          <w:szCs w:val="24"/>
        </w:rPr>
      </w:pPr>
      <w:r w:rsidRPr="00BF5CBE">
        <w:rPr>
          <w:rFonts w:ascii="Tahoma" w:hAnsi="Tahoma" w:cs="Tahoma"/>
          <w:b/>
          <w:sz w:val="24"/>
          <w:szCs w:val="24"/>
        </w:rPr>
        <w:t xml:space="preserve">Wykaz pomieszczeń biurowych przeznaczonych do użyczenia na czas nieoznaczony </w:t>
      </w:r>
    </w:p>
    <w:p w14:paraId="4ED67860" w14:textId="77777777" w:rsidR="000506F6" w:rsidRPr="00BF5CBE" w:rsidRDefault="000506F6" w:rsidP="000506F6">
      <w:pPr>
        <w:jc w:val="center"/>
        <w:outlineLvl w:val="0"/>
        <w:rPr>
          <w:rFonts w:ascii="Tahoma" w:hAnsi="Tahoma" w:cs="Tahoma"/>
          <w:b/>
          <w:sz w:val="24"/>
          <w:szCs w:val="24"/>
        </w:rPr>
      </w:pPr>
    </w:p>
    <w:tbl>
      <w:tblPr>
        <w:tblW w:w="13938" w:type="dxa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1833"/>
        <w:gridCol w:w="1129"/>
        <w:gridCol w:w="1129"/>
        <w:gridCol w:w="2997"/>
        <w:gridCol w:w="1991"/>
        <w:gridCol w:w="1984"/>
        <w:gridCol w:w="2268"/>
      </w:tblGrid>
      <w:tr w:rsidR="00BF5CBE" w:rsidRPr="00BF5CBE" w14:paraId="28F86B46" w14:textId="77777777" w:rsidTr="00BF5CBE">
        <w:trPr>
          <w:trHeight w:val="1194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D4EB45" w14:textId="77777777" w:rsidR="00BF5CBE" w:rsidRPr="00BF5CBE" w:rsidRDefault="00BF5CBE" w:rsidP="000C5DB8">
            <w:pPr>
              <w:spacing w:line="256" w:lineRule="auto"/>
              <w:jc w:val="center"/>
              <w:rPr>
                <w:rFonts w:ascii="Tahoma" w:hAnsi="Tahoma" w:cs="Tahoma"/>
                <w:sz w:val="24"/>
                <w:szCs w:val="24"/>
                <w:lang w:eastAsia="en-US"/>
              </w:rPr>
            </w:pPr>
            <w:r w:rsidRPr="00BF5CBE">
              <w:rPr>
                <w:rFonts w:ascii="Tahoma" w:hAnsi="Tahoma" w:cs="Tahoma"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27B3A" w14:textId="77777777" w:rsidR="00BF5CBE" w:rsidRPr="00BF5CBE" w:rsidRDefault="00BF5CBE" w:rsidP="000C5DB8">
            <w:pPr>
              <w:spacing w:line="256" w:lineRule="auto"/>
              <w:jc w:val="center"/>
              <w:rPr>
                <w:rFonts w:ascii="Tahoma" w:hAnsi="Tahoma" w:cs="Tahoma"/>
                <w:sz w:val="24"/>
                <w:szCs w:val="24"/>
                <w:lang w:eastAsia="en-US"/>
              </w:rPr>
            </w:pPr>
            <w:r w:rsidRPr="00BF5CBE">
              <w:rPr>
                <w:rFonts w:ascii="Tahoma" w:hAnsi="Tahoma" w:cs="Tahoma"/>
                <w:sz w:val="24"/>
                <w:szCs w:val="24"/>
                <w:lang w:eastAsia="en-US"/>
              </w:rPr>
              <w:t>Adres lokalu - ulica</w:t>
            </w:r>
          </w:p>
        </w:tc>
        <w:tc>
          <w:tcPr>
            <w:tcW w:w="5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E2CA6" w14:textId="77777777" w:rsidR="00BF5CBE" w:rsidRPr="00BF5CBE" w:rsidRDefault="00BF5CBE" w:rsidP="000C5DB8">
            <w:pPr>
              <w:spacing w:line="256" w:lineRule="auto"/>
              <w:jc w:val="center"/>
              <w:rPr>
                <w:rFonts w:ascii="Tahoma" w:hAnsi="Tahoma" w:cs="Tahoma"/>
                <w:sz w:val="24"/>
                <w:szCs w:val="24"/>
                <w:lang w:eastAsia="en-US"/>
              </w:rPr>
            </w:pPr>
            <w:r w:rsidRPr="00BF5CBE">
              <w:rPr>
                <w:rFonts w:ascii="Tahoma" w:hAnsi="Tahoma" w:cs="Tahoma"/>
                <w:sz w:val="24"/>
                <w:szCs w:val="24"/>
                <w:lang w:eastAsia="en-US"/>
              </w:rPr>
              <w:t>Oznaczenie nieruchomości według katastru i księgi wieczystej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3A835" w14:textId="245D59AB" w:rsidR="00BF5CBE" w:rsidRPr="00BF5CBE" w:rsidRDefault="00BF5CBE" w:rsidP="000C5DB8">
            <w:pPr>
              <w:spacing w:line="256" w:lineRule="auto"/>
              <w:jc w:val="center"/>
              <w:rPr>
                <w:rFonts w:ascii="Tahoma" w:hAnsi="Tahoma" w:cs="Tahoma"/>
                <w:sz w:val="24"/>
                <w:szCs w:val="24"/>
                <w:lang w:eastAsia="en-US"/>
              </w:rPr>
            </w:pPr>
            <w:r w:rsidRPr="00BF5CBE">
              <w:rPr>
                <w:rFonts w:ascii="Tahoma" w:hAnsi="Tahoma" w:cs="Tahoma"/>
                <w:sz w:val="24"/>
                <w:szCs w:val="24"/>
                <w:lang w:eastAsia="en-US"/>
              </w:rPr>
              <w:t>Opis pomieszczenia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8D32B" w14:textId="0531BD77" w:rsidR="00BF5CBE" w:rsidRPr="00BF5CBE" w:rsidRDefault="00BF5CBE" w:rsidP="000C5DB8">
            <w:pPr>
              <w:spacing w:line="256" w:lineRule="auto"/>
              <w:jc w:val="center"/>
              <w:rPr>
                <w:rFonts w:ascii="Tahoma" w:hAnsi="Tahoma" w:cs="Tahoma"/>
                <w:sz w:val="24"/>
                <w:szCs w:val="24"/>
                <w:vertAlign w:val="superscript"/>
                <w:lang w:eastAsia="en-US"/>
              </w:rPr>
            </w:pPr>
            <w:r w:rsidRPr="00BF5CBE">
              <w:rPr>
                <w:rFonts w:ascii="Tahoma" w:hAnsi="Tahoma" w:cs="Tahoma"/>
                <w:sz w:val="24"/>
                <w:szCs w:val="24"/>
                <w:lang w:eastAsia="en-US"/>
              </w:rPr>
              <w:t xml:space="preserve">Pow. pomieszczenia </w:t>
            </w:r>
            <w:r>
              <w:rPr>
                <w:rFonts w:ascii="Tahoma" w:hAnsi="Tahoma" w:cs="Tahoma"/>
                <w:sz w:val="24"/>
                <w:szCs w:val="24"/>
                <w:lang w:eastAsia="en-US"/>
              </w:rPr>
              <w:br/>
            </w:r>
            <w:r w:rsidRPr="00BF5CBE">
              <w:rPr>
                <w:rFonts w:ascii="Tahoma" w:hAnsi="Tahoma" w:cs="Tahoma"/>
                <w:sz w:val="24"/>
                <w:szCs w:val="24"/>
                <w:lang w:eastAsia="en-US"/>
              </w:rPr>
              <w:t>w m</w:t>
            </w:r>
            <w:r w:rsidRPr="00BF5CBE">
              <w:rPr>
                <w:rFonts w:ascii="Tahoma" w:hAnsi="Tahoma" w:cs="Tahoma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</w:tr>
      <w:tr w:rsidR="00BF5CBE" w:rsidRPr="00BF5CBE" w14:paraId="76EC9DF9" w14:textId="77777777" w:rsidTr="00BF5CBE">
        <w:trPr>
          <w:trHeight w:val="880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3824A9" w14:textId="77777777" w:rsidR="00BF5CBE" w:rsidRPr="00BF5CBE" w:rsidRDefault="00BF5CBE" w:rsidP="000C5DB8">
            <w:pPr>
              <w:spacing w:line="256" w:lineRule="auto"/>
              <w:rPr>
                <w:rFonts w:ascii="Tahoma" w:hAnsi="Tahoma" w:cs="Tahoma"/>
                <w:sz w:val="24"/>
                <w:szCs w:val="24"/>
                <w:lang w:eastAsia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34521" w14:textId="77777777" w:rsidR="00BF5CBE" w:rsidRPr="00BF5CBE" w:rsidRDefault="00BF5CBE" w:rsidP="000C5DB8">
            <w:pPr>
              <w:spacing w:line="256" w:lineRule="auto"/>
              <w:rPr>
                <w:rFonts w:ascii="Tahoma" w:hAnsi="Tahoma" w:cs="Tahoma"/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FE5BF" w14:textId="77777777" w:rsidR="00BF5CBE" w:rsidRPr="00BF5CBE" w:rsidRDefault="00BF5CBE" w:rsidP="000C5DB8">
            <w:pPr>
              <w:spacing w:line="256" w:lineRule="auto"/>
              <w:jc w:val="center"/>
              <w:rPr>
                <w:rFonts w:ascii="Tahoma" w:hAnsi="Tahoma" w:cs="Tahoma"/>
                <w:sz w:val="24"/>
                <w:szCs w:val="24"/>
                <w:lang w:eastAsia="en-US"/>
              </w:rPr>
            </w:pPr>
            <w:r w:rsidRPr="00BF5CBE">
              <w:rPr>
                <w:rFonts w:ascii="Tahoma" w:hAnsi="Tahoma" w:cs="Tahoma"/>
                <w:sz w:val="24"/>
                <w:szCs w:val="24"/>
                <w:lang w:eastAsia="en-US"/>
              </w:rPr>
              <w:t>Obręb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D934D" w14:textId="77777777" w:rsidR="00BF5CBE" w:rsidRPr="00BF5CBE" w:rsidRDefault="00BF5CBE" w:rsidP="000C5DB8">
            <w:pPr>
              <w:spacing w:line="256" w:lineRule="auto"/>
              <w:jc w:val="center"/>
              <w:rPr>
                <w:rFonts w:ascii="Tahoma" w:hAnsi="Tahoma" w:cs="Tahoma"/>
                <w:sz w:val="24"/>
                <w:szCs w:val="24"/>
                <w:lang w:eastAsia="en-US"/>
              </w:rPr>
            </w:pPr>
            <w:r w:rsidRPr="00BF5CBE">
              <w:rPr>
                <w:rFonts w:ascii="Tahoma" w:hAnsi="Tahoma" w:cs="Tahoma"/>
                <w:sz w:val="24"/>
                <w:szCs w:val="24"/>
                <w:lang w:eastAsia="en-US"/>
              </w:rPr>
              <w:t xml:space="preserve">  Nr działki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8AC51" w14:textId="77777777" w:rsidR="00BF5CBE" w:rsidRPr="00BF5CBE" w:rsidRDefault="00BF5CBE" w:rsidP="000C5DB8">
            <w:pPr>
              <w:spacing w:line="256" w:lineRule="auto"/>
              <w:jc w:val="center"/>
              <w:rPr>
                <w:rFonts w:ascii="Tahoma" w:hAnsi="Tahoma" w:cs="Tahoma"/>
                <w:sz w:val="24"/>
                <w:szCs w:val="24"/>
                <w:lang w:eastAsia="en-US"/>
              </w:rPr>
            </w:pPr>
            <w:r w:rsidRPr="00BF5CBE">
              <w:rPr>
                <w:rFonts w:ascii="Tahoma" w:hAnsi="Tahoma" w:cs="Tahoma"/>
                <w:sz w:val="24"/>
                <w:szCs w:val="24"/>
                <w:lang w:eastAsia="en-US"/>
              </w:rPr>
              <w:t>Nr KW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773DF" w14:textId="77777777" w:rsidR="00BF5CBE" w:rsidRPr="00BF5CBE" w:rsidRDefault="00BF5CBE" w:rsidP="000C5DB8">
            <w:pPr>
              <w:spacing w:line="256" w:lineRule="auto"/>
              <w:jc w:val="center"/>
              <w:rPr>
                <w:rFonts w:ascii="Tahoma" w:hAnsi="Tahoma" w:cs="Tahoma"/>
                <w:sz w:val="24"/>
                <w:szCs w:val="24"/>
                <w:lang w:eastAsia="en-US"/>
              </w:rPr>
            </w:pPr>
            <w:r w:rsidRPr="00BF5CBE">
              <w:rPr>
                <w:rFonts w:ascii="Tahoma" w:hAnsi="Tahoma" w:cs="Tahoma"/>
                <w:sz w:val="24"/>
                <w:szCs w:val="24"/>
                <w:lang w:eastAsia="en-US"/>
              </w:rPr>
              <w:t>Położenie w budynku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517B1" w14:textId="0BCCCF21" w:rsidR="00BF5CBE" w:rsidRPr="00BF5CBE" w:rsidRDefault="00BF5CBE" w:rsidP="000C5DB8">
            <w:pPr>
              <w:spacing w:line="256" w:lineRule="auto"/>
              <w:jc w:val="center"/>
              <w:rPr>
                <w:rFonts w:ascii="Tahoma" w:hAnsi="Tahoma" w:cs="Tahoma"/>
                <w:sz w:val="24"/>
                <w:szCs w:val="24"/>
                <w:lang w:eastAsia="en-US"/>
              </w:rPr>
            </w:pPr>
            <w:r w:rsidRPr="00BF5CBE">
              <w:rPr>
                <w:rFonts w:ascii="Tahoma" w:hAnsi="Tahoma" w:cs="Tahoma"/>
                <w:sz w:val="24"/>
                <w:szCs w:val="24"/>
                <w:lang w:eastAsia="en-US"/>
              </w:rPr>
              <w:t xml:space="preserve">Przeznaczenie </w:t>
            </w:r>
            <w:r w:rsidR="00936059">
              <w:rPr>
                <w:rFonts w:ascii="Tahoma" w:hAnsi="Tahoma" w:cs="Tahoma"/>
                <w:sz w:val="24"/>
                <w:szCs w:val="24"/>
                <w:lang w:eastAsia="en-US"/>
              </w:rPr>
              <w:t>pomieszczenia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AA770" w14:textId="77777777" w:rsidR="00BF5CBE" w:rsidRPr="00BF5CBE" w:rsidRDefault="00BF5CBE" w:rsidP="000C5DB8">
            <w:pPr>
              <w:spacing w:line="256" w:lineRule="auto"/>
              <w:rPr>
                <w:rFonts w:ascii="Tahoma" w:hAnsi="Tahoma" w:cs="Tahoma"/>
                <w:sz w:val="24"/>
                <w:szCs w:val="24"/>
                <w:vertAlign w:val="superscript"/>
                <w:lang w:eastAsia="en-US"/>
              </w:rPr>
            </w:pPr>
          </w:p>
        </w:tc>
      </w:tr>
      <w:tr w:rsidR="00BF5CBE" w:rsidRPr="00BF5CBE" w14:paraId="3AF668AC" w14:textId="77777777" w:rsidTr="00BF5CBE">
        <w:trPr>
          <w:trHeight w:val="70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5510B" w14:textId="77777777" w:rsidR="00BF5CBE" w:rsidRPr="00BF5CBE" w:rsidRDefault="00BF5CBE" w:rsidP="00BF5CBE">
            <w:pPr>
              <w:jc w:val="center"/>
              <w:rPr>
                <w:rFonts w:ascii="Tahoma" w:hAnsi="Tahoma" w:cs="Tahoma"/>
                <w:sz w:val="24"/>
                <w:szCs w:val="24"/>
                <w:lang w:eastAsia="en-US"/>
              </w:rPr>
            </w:pPr>
            <w:r w:rsidRPr="00BF5CBE">
              <w:rPr>
                <w:rFonts w:ascii="Tahoma" w:hAnsi="Tahoma" w:cs="Tahoma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30005" w14:textId="441AFE1C" w:rsidR="00BF5CBE" w:rsidRPr="00BF5CBE" w:rsidRDefault="00916B71" w:rsidP="00BF5CBE">
            <w:pPr>
              <w:jc w:val="center"/>
              <w:rPr>
                <w:rFonts w:ascii="Tahoma" w:hAnsi="Tahoma" w:cs="Tahoma"/>
                <w:sz w:val="24"/>
                <w:szCs w:val="24"/>
                <w:lang w:eastAsia="en-US"/>
              </w:rPr>
            </w:pPr>
            <w:r>
              <w:rPr>
                <w:rFonts w:ascii="Tahoma" w:hAnsi="Tahoma" w:cs="Tahoma"/>
                <w:sz w:val="24"/>
                <w:szCs w:val="24"/>
                <w:lang w:eastAsia="en-US"/>
              </w:rPr>
              <w:t>3-go Maja 28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47E61" w14:textId="77777777" w:rsidR="00BF5CBE" w:rsidRPr="00BF5CBE" w:rsidRDefault="00BF5CBE" w:rsidP="00BF5CBE">
            <w:pPr>
              <w:jc w:val="center"/>
              <w:rPr>
                <w:rFonts w:ascii="Tahoma" w:hAnsi="Tahoma" w:cs="Tahoma"/>
                <w:sz w:val="24"/>
                <w:szCs w:val="24"/>
                <w:lang w:eastAsia="en-US"/>
              </w:rPr>
            </w:pPr>
            <w:r w:rsidRPr="00BF5CBE">
              <w:rPr>
                <w:rFonts w:ascii="Tahoma" w:hAnsi="Tahoma" w:cs="Tahoma"/>
                <w:sz w:val="24"/>
                <w:szCs w:val="24"/>
                <w:lang w:eastAsia="en-US"/>
              </w:rPr>
              <w:t>207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24FF3" w14:textId="77777777" w:rsidR="00BF5CBE" w:rsidRDefault="00BF5CBE" w:rsidP="00BF5CBE">
            <w:pPr>
              <w:jc w:val="center"/>
              <w:rPr>
                <w:rFonts w:ascii="Tahoma" w:hAnsi="Tahoma" w:cs="Tahoma"/>
                <w:sz w:val="24"/>
                <w:szCs w:val="24"/>
                <w:lang w:eastAsia="en-US"/>
              </w:rPr>
            </w:pPr>
            <w:r w:rsidRPr="00BF5CBE">
              <w:rPr>
                <w:rFonts w:ascii="Tahoma" w:hAnsi="Tahoma" w:cs="Tahoma"/>
                <w:sz w:val="24"/>
                <w:szCs w:val="24"/>
                <w:lang w:eastAsia="en-US"/>
              </w:rPr>
              <w:t>11</w:t>
            </w:r>
            <w:r w:rsidR="00916B71">
              <w:rPr>
                <w:rFonts w:ascii="Tahoma" w:hAnsi="Tahoma" w:cs="Tahoma"/>
                <w:sz w:val="24"/>
                <w:szCs w:val="24"/>
                <w:lang w:eastAsia="en-US"/>
              </w:rPr>
              <w:t>83/6</w:t>
            </w:r>
          </w:p>
          <w:p w14:paraId="304142C7" w14:textId="794B0CBF" w:rsidR="00916B71" w:rsidRPr="00BF5CBE" w:rsidRDefault="00916B71" w:rsidP="00BF5CBE">
            <w:pPr>
              <w:jc w:val="center"/>
              <w:rPr>
                <w:rFonts w:ascii="Tahoma" w:hAnsi="Tahoma" w:cs="Tahoma"/>
                <w:sz w:val="24"/>
                <w:szCs w:val="24"/>
                <w:lang w:eastAsia="en-US"/>
              </w:rPr>
            </w:pPr>
            <w:r>
              <w:rPr>
                <w:rFonts w:ascii="Tahoma" w:hAnsi="Tahoma" w:cs="Tahoma"/>
                <w:sz w:val="24"/>
                <w:szCs w:val="24"/>
                <w:lang w:eastAsia="en-US"/>
              </w:rPr>
              <w:t>1183/10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BA994" w14:textId="71E47FCE" w:rsidR="00BF5CBE" w:rsidRPr="00BF5CBE" w:rsidRDefault="00BF5CBE" w:rsidP="00BF5CBE">
            <w:pPr>
              <w:jc w:val="center"/>
              <w:rPr>
                <w:rFonts w:ascii="Tahoma" w:hAnsi="Tahoma" w:cs="Tahoma"/>
                <w:sz w:val="24"/>
                <w:szCs w:val="24"/>
                <w:lang w:eastAsia="en-US"/>
              </w:rPr>
            </w:pPr>
            <w:r w:rsidRPr="00BF5CBE">
              <w:rPr>
                <w:rFonts w:ascii="Tahoma" w:hAnsi="Tahoma" w:cs="Tahoma"/>
                <w:sz w:val="24"/>
                <w:szCs w:val="24"/>
                <w:lang w:eastAsia="en-US"/>
              </w:rPr>
              <w:t>RZ1Z/000</w:t>
            </w:r>
            <w:r w:rsidR="00916B71">
              <w:rPr>
                <w:rFonts w:ascii="Tahoma" w:hAnsi="Tahoma" w:cs="Tahoma"/>
                <w:sz w:val="24"/>
                <w:szCs w:val="24"/>
                <w:lang w:eastAsia="en-US"/>
              </w:rPr>
              <w:t>89443</w:t>
            </w:r>
            <w:r w:rsidRPr="00BF5CBE">
              <w:rPr>
                <w:rFonts w:ascii="Tahoma" w:hAnsi="Tahoma" w:cs="Tahoma"/>
                <w:sz w:val="24"/>
                <w:szCs w:val="24"/>
                <w:lang w:eastAsia="en-US"/>
              </w:rPr>
              <w:t>/</w:t>
            </w:r>
            <w:r w:rsidR="00916B71">
              <w:rPr>
                <w:rFonts w:ascii="Tahoma" w:hAnsi="Tahoma" w:cs="Tahoma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57214" w14:textId="56A2865A" w:rsidR="00BF5CBE" w:rsidRPr="00BF5CBE" w:rsidRDefault="00916B71" w:rsidP="00BF5CBE">
            <w:pPr>
              <w:jc w:val="center"/>
              <w:rPr>
                <w:rFonts w:ascii="Tahoma" w:hAnsi="Tahoma" w:cs="Tahoma"/>
                <w:sz w:val="24"/>
                <w:szCs w:val="24"/>
                <w:lang w:eastAsia="en-US"/>
              </w:rPr>
            </w:pPr>
            <w:r>
              <w:rPr>
                <w:rFonts w:ascii="Tahoma" w:hAnsi="Tahoma" w:cs="Tahoma"/>
                <w:sz w:val="24"/>
                <w:szCs w:val="24"/>
                <w:lang w:eastAsia="en-US"/>
              </w:rPr>
              <w:t xml:space="preserve">1 </w:t>
            </w:r>
            <w:r w:rsidR="00BF5CBE" w:rsidRPr="00BF5CBE">
              <w:rPr>
                <w:rFonts w:ascii="Tahoma" w:hAnsi="Tahoma" w:cs="Tahoma"/>
                <w:sz w:val="24"/>
                <w:szCs w:val="24"/>
                <w:lang w:eastAsia="en-US"/>
              </w:rPr>
              <w:t>p</w:t>
            </w:r>
            <w:r>
              <w:rPr>
                <w:rFonts w:ascii="Tahoma" w:hAnsi="Tahoma" w:cs="Tahoma"/>
                <w:sz w:val="24"/>
                <w:szCs w:val="24"/>
                <w:lang w:eastAsia="en-US"/>
              </w:rPr>
              <w:t>iętro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61E8A" w14:textId="77777777" w:rsidR="00BF5CBE" w:rsidRPr="00BF5CBE" w:rsidRDefault="00BF5CBE" w:rsidP="00BF5CBE">
            <w:pPr>
              <w:jc w:val="center"/>
              <w:rPr>
                <w:rFonts w:ascii="Tahoma" w:hAnsi="Tahoma" w:cs="Tahoma"/>
                <w:sz w:val="24"/>
                <w:szCs w:val="24"/>
                <w:lang w:eastAsia="en-US"/>
              </w:rPr>
            </w:pPr>
            <w:r w:rsidRPr="00BF5CBE">
              <w:rPr>
                <w:rFonts w:ascii="Tahoma" w:hAnsi="Tahoma" w:cs="Tahoma"/>
                <w:sz w:val="24"/>
                <w:szCs w:val="24"/>
                <w:lang w:eastAsia="en-US"/>
              </w:rPr>
              <w:t>biuro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19793" w14:textId="77777777" w:rsidR="00BF5CBE" w:rsidRPr="00BF5CBE" w:rsidRDefault="00BF5CBE" w:rsidP="00BF5CBE">
            <w:pPr>
              <w:jc w:val="center"/>
              <w:rPr>
                <w:rFonts w:ascii="Tahoma" w:hAnsi="Tahoma" w:cs="Tahoma"/>
                <w:sz w:val="24"/>
                <w:szCs w:val="24"/>
                <w:lang w:eastAsia="en-US"/>
              </w:rPr>
            </w:pPr>
          </w:p>
          <w:p w14:paraId="2B0E7398" w14:textId="1486A0A9" w:rsidR="00BF5CBE" w:rsidRPr="00BF5CBE" w:rsidRDefault="00916B71" w:rsidP="00916B71">
            <w:pPr>
              <w:jc w:val="center"/>
              <w:rPr>
                <w:rFonts w:ascii="Tahoma" w:hAnsi="Tahoma" w:cs="Tahoma"/>
                <w:sz w:val="24"/>
                <w:szCs w:val="24"/>
                <w:lang w:eastAsia="en-US"/>
              </w:rPr>
            </w:pPr>
            <w:r>
              <w:rPr>
                <w:rFonts w:ascii="Tahoma" w:hAnsi="Tahoma" w:cs="Tahoma"/>
                <w:sz w:val="24"/>
                <w:szCs w:val="24"/>
                <w:lang w:eastAsia="en-US"/>
              </w:rPr>
              <w:t>14,94</w:t>
            </w:r>
          </w:p>
        </w:tc>
      </w:tr>
      <w:tr w:rsidR="00916B71" w:rsidRPr="00BF5CBE" w14:paraId="5BAA136C" w14:textId="77777777" w:rsidTr="00BF5CBE">
        <w:trPr>
          <w:trHeight w:val="703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47BF" w14:textId="26B7F5D8" w:rsidR="00916B71" w:rsidRPr="00BF5CBE" w:rsidRDefault="00916B71" w:rsidP="00916B71">
            <w:pPr>
              <w:jc w:val="center"/>
              <w:rPr>
                <w:rFonts w:ascii="Tahoma" w:hAnsi="Tahoma" w:cs="Tahoma"/>
                <w:sz w:val="24"/>
                <w:szCs w:val="24"/>
                <w:lang w:eastAsia="en-US"/>
              </w:rPr>
            </w:pPr>
            <w:r w:rsidRPr="00BF5CBE">
              <w:rPr>
                <w:rFonts w:ascii="Tahoma" w:hAnsi="Tahoma" w:cs="Tahoma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44BF" w14:textId="4418E31D" w:rsidR="00916B71" w:rsidRPr="00BF5CBE" w:rsidRDefault="00916B71" w:rsidP="00916B71">
            <w:pPr>
              <w:jc w:val="center"/>
              <w:rPr>
                <w:rFonts w:ascii="Tahoma" w:hAnsi="Tahoma" w:cs="Tahoma"/>
                <w:sz w:val="24"/>
                <w:szCs w:val="24"/>
                <w:lang w:eastAsia="en-US"/>
              </w:rPr>
            </w:pPr>
            <w:r>
              <w:rPr>
                <w:rFonts w:ascii="Tahoma" w:hAnsi="Tahoma" w:cs="Tahoma"/>
                <w:sz w:val="24"/>
                <w:szCs w:val="24"/>
                <w:lang w:eastAsia="en-US"/>
              </w:rPr>
              <w:t>3-go Maja 28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55D6" w14:textId="14F4A6FC" w:rsidR="00916B71" w:rsidRPr="00BF5CBE" w:rsidRDefault="00916B71" w:rsidP="00916B71">
            <w:pPr>
              <w:jc w:val="center"/>
              <w:rPr>
                <w:rFonts w:ascii="Tahoma" w:hAnsi="Tahoma" w:cs="Tahoma"/>
                <w:sz w:val="24"/>
                <w:szCs w:val="24"/>
                <w:lang w:eastAsia="en-US"/>
              </w:rPr>
            </w:pPr>
            <w:r w:rsidRPr="00BF5CBE">
              <w:rPr>
                <w:rFonts w:ascii="Tahoma" w:hAnsi="Tahoma" w:cs="Tahoma"/>
                <w:sz w:val="24"/>
                <w:szCs w:val="24"/>
                <w:lang w:eastAsia="en-US"/>
              </w:rPr>
              <w:t>207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C507" w14:textId="77777777" w:rsidR="00916B71" w:rsidRDefault="00916B71" w:rsidP="00916B71">
            <w:pPr>
              <w:jc w:val="center"/>
              <w:rPr>
                <w:rFonts w:ascii="Tahoma" w:hAnsi="Tahoma" w:cs="Tahoma"/>
                <w:sz w:val="24"/>
                <w:szCs w:val="24"/>
                <w:lang w:eastAsia="en-US"/>
              </w:rPr>
            </w:pPr>
            <w:r w:rsidRPr="00BF5CBE">
              <w:rPr>
                <w:rFonts w:ascii="Tahoma" w:hAnsi="Tahoma" w:cs="Tahoma"/>
                <w:sz w:val="24"/>
                <w:szCs w:val="24"/>
                <w:lang w:eastAsia="en-US"/>
              </w:rPr>
              <w:t>11</w:t>
            </w:r>
            <w:r>
              <w:rPr>
                <w:rFonts w:ascii="Tahoma" w:hAnsi="Tahoma" w:cs="Tahoma"/>
                <w:sz w:val="24"/>
                <w:szCs w:val="24"/>
                <w:lang w:eastAsia="en-US"/>
              </w:rPr>
              <w:t>83/6</w:t>
            </w:r>
          </w:p>
          <w:p w14:paraId="37D7D5B9" w14:textId="66B148D9" w:rsidR="00916B71" w:rsidRPr="00BF5CBE" w:rsidRDefault="00916B71" w:rsidP="00916B71">
            <w:pPr>
              <w:jc w:val="center"/>
              <w:rPr>
                <w:rFonts w:ascii="Tahoma" w:hAnsi="Tahoma" w:cs="Tahoma"/>
                <w:sz w:val="24"/>
                <w:szCs w:val="24"/>
                <w:lang w:eastAsia="en-US"/>
              </w:rPr>
            </w:pPr>
            <w:r>
              <w:rPr>
                <w:rFonts w:ascii="Tahoma" w:hAnsi="Tahoma" w:cs="Tahoma"/>
                <w:sz w:val="24"/>
                <w:szCs w:val="24"/>
                <w:lang w:eastAsia="en-US"/>
              </w:rPr>
              <w:t>1183/10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F205" w14:textId="3A44AC96" w:rsidR="00916B71" w:rsidRPr="00BF5CBE" w:rsidRDefault="00916B71" w:rsidP="00916B71">
            <w:pPr>
              <w:jc w:val="center"/>
              <w:rPr>
                <w:rFonts w:ascii="Tahoma" w:hAnsi="Tahoma" w:cs="Tahoma"/>
                <w:sz w:val="24"/>
                <w:szCs w:val="24"/>
                <w:lang w:eastAsia="en-US"/>
              </w:rPr>
            </w:pPr>
            <w:r w:rsidRPr="00BF5CBE">
              <w:rPr>
                <w:rFonts w:ascii="Tahoma" w:hAnsi="Tahoma" w:cs="Tahoma"/>
                <w:sz w:val="24"/>
                <w:szCs w:val="24"/>
                <w:lang w:eastAsia="en-US"/>
              </w:rPr>
              <w:t>RZ1Z/000</w:t>
            </w:r>
            <w:r>
              <w:rPr>
                <w:rFonts w:ascii="Tahoma" w:hAnsi="Tahoma" w:cs="Tahoma"/>
                <w:sz w:val="24"/>
                <w:szCs w:val="24"/>
                <w:lang w:eastAsia="en-US"/>
              </w:rPr>
              <w:t>89443</w:t>
            </w:r>
            <w:r w:rsidRPr="00BF5CBE">
              <w:rPr>
                <w:rFonts w:ascii="Tahoma" w:hAnsi="Tahoma" w:cs="Tahoma"/>
                <w:sz w:val="24"/>
                <w:szCs w:val="24"/>
                <w:lang w:eastAsia="en-US"/>
              </w:rPr>
              <w:t>/</w:t>
            </w:r>
            <w:r>
              <w:rPr>
                <w:rFonts w:ascii="Tahoma" w:hAnsi="Tahoma" w:cs="Tahoma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A587" w14:textId="31467DF1" w:rsidR="00916B71" w:rsidRPr="00BF5CBE" w:rsidRDefault="00916B71" w:rsidP="00916B71">
            <w:pPr>
              <w:jc w:val="center"/>
              <w:rPr>
                <w:rFonts w:ascii="Tahoma" w:hAnsi="Tahoma" w:cs="Tahoma"/>
                <w:sz w:val="24"/>
                <w:szCs w:val="24"/>
                <w:lang w:eastAsia="en-US"/>
              </w:rPr>
            </w:pPr>
            <w:r>
              <w:rPr>
                <w:rFonts w:ascii="Tahoma" w:hAnsi="Tahoma" w:cs="Tahoma"/>
                <w:sz w:val="24"/>
                <w:szCs w:val="24"/>
                <w:lang w:eastAsia="en-US"/>
              </w:rPr>
              <w:t xml:space="preserve">1 </w:t>
            </w:r>
            <w:r w:rsidRPr="00BF5CBE">
              <w:rPr>
                <w:rFonts w:ascii="Tahoma" w:hAnsi="Tahoma" w:cs="Tahoma"/>
                <w:sz w:val="24"/>
                <w:szCs w:val="24"/>
                <w:lang w:eastAsia="en-US"/>
              </w:rPr>
              <w:t>p</w:t>
            </w:r>
            <w:r>
              <w:rPr>
                <w:rFonts w:ascii="Tahoma" w:hAnsi="Tahoma" w:cs="Tahoma"/>
                <w:sz w:val="24"/>
                <w:szCs w:val="24"/>
                <w:lang w:eastAsia="en-US"/>
              </w:rPr>
              <w:t>iętro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DB53" w14:textId="65749A6C" w:rsidR="00916B71" w:rsidRPr="00BF5CBE" w:rsidRDefault="00916B71" w:rsidP="00916B71">
            <w:pPr>
              <w:jc w:val="center"/>
              <w:rPr>
                <w:rFonts w:ascii="Tahoma" w:hAnsi="Tahoma" w:cs="Tahoma"/>
                <w:sz w:val="24"/>
                <w:szCs w:val="24"/>
                <w:lang w:eastAsia="en-US"/>
              </w:rPr>
            </w:pPr>
            <w:r>
              <w:rPr>
                <w:rFonts w:ascii="Tahoma" w:hAnsi="Tahoma" w:cs="Tahoma"/>
                <w:sz w:val="24"/>
                <w:szCs w:val="24"/>
                <w:lang w:eastAsia="en-US"/>
              </w:rPr>
              <w:t>b</w:t>
            </w:r>
            <w:r w:rsidRPr="00BF5CBE">
              <w:rPr>
                <w:rFonts w:ascii="Tahoma" w:hAnsi="Tahoma" w:cs="Tahoma"/>
                <w:sz w:val="24"/>
                <w:szCs w:val="24"/>
                <w:lang w:eastAsia="en-US"/>
              </w:rPr>
              <w:t>iuro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CA3C" w14:textId="52B61988" w:rsidR="00916B71" w:rsidRPr="00BF5CBE" w:rsidRDefault="00916B71" w:rsidP="00916B71">
            <w:pPr>
              <w:jc w:val="center"/>
              <w:rPr>
                <w:rFonts w:ascii="Tahoma" w:hAnsi="Tahoma" w:cs="Tahoma"/>
                <w:sz w:val="24"/>
                <w:szCs w:val="24"/>
                <w:lang w:eastAsia="en-US"/>
              </w:rPr>
            </w:pPr>
            <w:r>
              <w:rPr>
                <w:rFonts w:ascii="Tahoma" w:hAnsi="Tahoma" w:cs="Tahoma"/>
                <w:sz w:val="24"/>
                <w:szCs w:val="24"/>
                <w:lang w:eastAsia="en-US"/>
              </w:rPr>
              <w:t>14,68</w:t>
            </w:r>
          </w:p>
        </w:tc>
      </w:tr>
      <w:tr w:rsidR="00916B71" w:rsidRPr="00BF5CBE" w14:paraId="3E13006A" w14:textId="77777777" w:rsidTr="00BF5CBE">
        <w:trPr>
          <w:trHeight w:val="703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D705" w14:textId="4339384D" w:rsidR="00916B71" w:rsidRPr="00BF5CBE" w:rsidRDefault="00916B71" w:rsidP="00916B71">
            <w:pPr>
              <w:jc w:val="center"/>
              <w:rPr>
                <w:rFonts w:ascii="Tahoma" w:hAnsi="Tahoma" w:cs="Tahoma"/>
                <w:sz w:val="24"/>
                <w:szCs w:val="24"/>
                <w:lang w:eastAsia="en-US"/>
              </w:rPr>
            </w:pPr>
            <w:r>
              <w:rPr>
                <w:rFonts w:ascii="Tahoma" w:hAnsi="Tahoma" w:cs="Tahoma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AAB0" w14:textId="09CDB8F7" w:rsidR="00916B71" w:rsidRPr="00BF5CBE" w:rsidRDefault="00916B71" w:rsidP="00916B71">
            <w:pPr>
              <w:jc w:val="center"/>
              <w:rPr>
                <w:rFonts w:ascii="Tahoma" w:hAnsi="Tahoma" w:cs="Tahoma"/>
                <w:sz w:val="24"/>
                <w:szCs w:val="24"/>
                <w:lang w:eastAsia="en-US"/>
              </w:rPr>
            </w:pPr>
            <w:r>
              <w:rPr>
                <w:rFonts w:ascii="Tahoma" w:hAnsi="Tahoma" w:cs="Tahoma"/>
                <w:sz w:val="24"/>
                <w:szCs w:val="24"/>
                <w:lang w:eastAsia="en-US"/>
              </w:rPr>
              <w:t>3-go Maja 28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13E7" w14:textId="0BDB6248" w:rsidR="00916B71" w:rsidRPr="00BF5CBE" w:rsidRDefault="00916B71" w:rsidP="00916B71">
            <w:pPr>
              <w:jc w:val="center"/>
              <w:rPr>
                <w:rFonts w:ascii="Tahoma" w:hAnsi="Tahoma" w:cs="Tahoma"/>
                <w:sz w:val="24"/>
                <w:szCs w:val="24"/>
                <w:lang w:eastAsia="en-US"/>
              </w:rPr>
            </w:pPr>
            <w:r w:rsidRPr="00BF5CBE">
              <w:rPr>
                <w:rFonts w:ascii="Tahoma" w:hAnsi="Tahoma" w:cs="Tahoma"/>
                <w:sz w:val="24"/>
                <w:szCs w:val="24"/>
                <w:lang w:eastAsia="en-US"/>
              </w:rPr>
              <w:t>207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2591" w14:textId="77777777" w:rsidR="00916B71" w:rsidRDefault="00916B71" w:rsidP="00916B71">
            <w:pPr>
              <w:jc w:val="center"/>
              <w:rPr>
                <w:rFonts w:ascii="Tahoma" w:hAnsi="Tahoma" w:cs="Tahoma"/>
                <w:sz w:val="24"/>
                <w:szCs w:val="24"/>
                <w:lang w:eastAsia="en-US"/>
              </w:rPr>
            </w:pPr>
            <w:r w:rsidRPr="00BF5CBE">
              <w:rPr>
                <w:rFonts w:ascii="Tahoma" w:hAnsi="Tahoma" w:cs="Tahoma"/>
                <w:sz w:val="24"/>
                <w:szCs w:val="24"/>
                <w:lang w:eastAsia="en-US"/>
              </w:rPr>
              <w:t>11</w:t>
            </w:r>
            <w:r>
              <w:rPr>
                <w:rFonts w:ascii="Tahoma" w:hAnsi="Tahoma" w:cs="Tahoma"/>
                <w:sz w:val="24"/>
                <w:szCs w:val="24"/>
                <w:lang w:eastAsia="en-US"/>
              </w:rPr>
              <w:t>83/6</w:t>
            </w:r>
          </w:p>
          <w:p w14:paraId="59C26952" w14:textId="55EC26F8" w:rsidR="00916B71" w:rsidRPr="00BF5CBE" w:rsidRDefault="00916B71" w:rsidP="00916B71">
            <w:pPr>
              <w:jc w:val="center"/>
              <w:rPr>
                <w:rFonts w:ascii="Tahoma" w:hAnsi="Tahoma" w:cs="Tahoma"/>
                <w:sz w:val="24"/>
                <w:szCs w:val="24"/>
                <w:lang w:eastAsia="en-US"/>
              </w:rPr>
            </w:pPr>
            <w:r>
              <w:rPr>
                <w:rFonts w:ascii="Tahoma" w:hAnsi="Tahoma" w:cs="Tahoma"/>
                <w:sz w:val="24"/>
                <w:szCs w:val="24"/>
                <w:lang w:eastAsia="en-US"/>
              </w:rPr>
              <w:t>1183/10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57EB" w14:textId="5F9FE0EB" w:rsidR="00916B71" w:rsidRPr="00BF5CBE" w:rsidRDefault="00916B71" w:rsidP="00916B71">
            <w:pPr>
              <w:jc w:val="center"/>
              <w:rPr>
                <w:rFonts w:ascii="Tahoma" w:hAnsi="Tahoma" w:cs="Tahoma"/>
                <w:sz w:val="24"/>
                <w:szCs w:val="24"/>
                <w:lang w:eastAsia="en-US"/>
              </w:rPr>
            </w:pPr>
            <w:r w:rsidRPr="00BF5CBE">
              <w:rPr>
                <w:rFonts w:ascii="Tahoma" w:hAnsi="Tahoma" w:cs="Tahoma"/>
                <w:sz w:val="24"/>
                <w:szCs w:val="24"/>
                <w:lang w:eastAsia="en-US"/>
              </w:rPr>
              <w:t>RZ1Z/000</w:t>
            </w:r>
            <w:r>
              <w:rPr>
                <w:rFonts w:ascii="Tahoma" w:hAnsi="Tahoma" w:cs="Tahoma"/>
                <w:sz w:val="24"/>
                <w:szCs w:val="24"/>
                <w:lang w:eastAsia="en-US"/>
              </w:rPr>
              <w:t>89443</w:t>
            </w:r>
            <w:r w:rsidRPr="00BF5CBE">
              <w:rPr>
                <w:rFonts w:ascii="Tahoma" w:hAnsi="Tahoma" w:cs="Tahoma"/>
                <w:sz w:val="24"/>
                <w:szCs w:val="24"/>
                <w:lang w:eastAsia="en-US"/>
              </w:rPr>
              <w:t>/</w:t>
            </w:r>
            <w:r>
              <w:rPr>
                <w:rFonts w:ascii="Tahoma" w:hAnsi="Tahoma" w:cs="Tahoma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7FC8" w14:textId="785A60C3" w:rsidR="00916B71" w:rsidRPr="00BF5CBE" w:rsidRDefault="00916B71" w:rsidP="00916B71">
            <w:pPr>
              <w:jc w:val="center"/>
              <w:rPr>
                <w:rFonts w:ascii="Tahoma" w:hAnsi="Tahoma" w:cs="Tahoma"/>
                <w:sz w:val="24"/>
                <w:szCs w:val="24"/>
                <w:lang w:eastAsia="en-US"/>
              </w:rPr>
            </w:pPr>
            <w:r>
              <w:rPr>
                <w:rFonts w:ascii="Tahoma" w:hAnsi="Tahoma" w:cs="Tahoma"/>
                <w:sz w:val="24"/>
                <w:szCs w:val="24"/>
                <w:lang w:eastAsia="en-US"/>
              </w:rPr>
              <w:t xml:space="preserve">1 </w:t>
            </w:r>
            <w:r w:rsidRPr="00BF5CBE">
              <w:rPr>
                <w:rFonts w:ascii="Tahoma" w:hAnsi="Tahoma" w:cs="Tahoma"/>
                <w:sz w:val="24"/>
                <w:szCs w:val="24"/>
                <w:lang w:eastAsia="en-US"/>
              </w:rPr>
              <w:t>p</w:t>
            </w:r>
            <w:r>
              <w:rPr>
                <w:rFonts w:ascii="Tahoma" w:hAnsi="Tahoma" w:cs="Tahoma"/>
                <w:sz w:val="24"/>
                <w:szCs w:val="24"/>
                <w:lang w:eastAsia="en-US"/>
              </w:rPr>
              <w:t>iętro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D1FA" w14:textId="0CF72A1A" w:rsidR="00916B71" w:rsidRPr="00BF5CBE" w:rsidRDefault="00916B71" w:rsidP="00916B71">
            <w:pPr>
              <w:jc w:val="center"/>
              <w:rPr>
                <w:rFonts w:ascii="Tahoma" w:hAnsi="Tahoma" w:cs="Tahoma"/>
                <w:sz w:val="24"/>
                <w:szCs w:val="24"/>
                <w:lang w:eastAsia="en-US"/>
              </w:rPr>
            </w:pPr>
            <w:r w:rsidRPr="00BF5CBE">
              <w:rPr>
                <w:rFonts w:ascii="Tahoma" w:hAnsi="Tahoma" w:cs="Tahoma"/>
                <w:sz w:val="24"/>
                <w:szCs w:val="24"/>
                <w:lang w:eastAsia="en-US"/>
              </w:rPr>
              <w:t>biuro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581C" w14:textId="0B851F33" w:rsidR="00916B71" w:rsidRPr="00BF5CBE" w:rsidRDefault="00916B71" w:rsidP="00916B71">
            <w:pPr>
              <w:jc w:val="center"/>
              <w:rPr>
                <w:rFonts w:ascii="Tahoma" w:hAnsi="Tahoma" w:cs="Tahoma"/>
                <w:sz w:val="24"/>
                <w:szCs w:val="24"/>
                <w:lang w:eastAsia="en-US"/>
              </w:rPr>
            </w:pPr>
            <w:r>
              <w:rPr>
                <w:rFonts w:ascii="Tahoma" w:hAnsi="Tahoma" w:cs="Tahoma"/>
                <w:sz w:val="24"/>
                <w:szCs w:val="24"/>
                <w:lang w:eastAsia="en-US"/>
              </w:rPr>
              <w:t>15,00</w:t>
            </w:r>
          </w:p>
        </w:tc>
      </w:tr>
    </w:tbl>
    <w:p w14:paraId="1A1A5EA9" w14:textId="77777777" w:rsidR="000506F6" w:rsidRPr="00BF5CBE" w:rsidRDefault="000506F6" w:rsidP="000506F6">
      <w:pPr>
        <w:rPr>
          <w:rFonts w:ascii="Tahoma" w:hAnsi="Tahoma" w:cs="Tahoma"/>
          <w:sz w:val="24"/>
          <w:szCs w:val="24"/>
        </w:rPr>
      </w:pPr>
    </w:p>
    <w:p w14:paraId="00AE3A83" w14:textId="5E37DE08" w:rsidR="000506F6" w:rsidRPr="00BF5CBE" w:rsidRDefault="000506F6" w:rsidP="000506F6">
      <w:pPr>
        <w:rPr>
          <w:rFonts w:ascii="Tahoma" w:hAnsi="Tahoma" w:cs="Tahoma"/>
          <w:b/>
          <w:sz w:val="24"/>
          <w:szCs w:val="24"/>
        </w:rPr>
      </w:pPr>
      <w:r w:rsidRPr="00BF5CBE">
        <w:rPr>
          <w:rFonts w:ascii="Tahoma" w:hAnsi="Tahoma" w:cs="Tahoma"/>
          <w:sz w:val="24"/>
          <w:szCs w:val="24"/>
        </w:rPr>
        <w:t xml:space="preserve">Wykaz wywieszono od dnia </w:t>
      </w:r>
      <w:r w:rsidR="003D77BE">
        <w:rPr>
          <w:rFonts w:ascii="Tahoma" w:hAnsi="Tahoma" w:cs="Tahoma"/>
          <w:sz w:val="24"/>
          <w:szCs w:val="24"/>
        </w:rPr>
        <w:t xml:space="preserve">26 listopada </w:t>
      </w:r>
      <w:r w:rsidRPr="00BF5CBE">
        <w:rPr>
          <w:rFonts w:ascii="Tahoma" w:hAnsi="Tahoma" w:cs="Tahoma"/>
          <w:sz w:val="24"/>
          <w:szCs w:val="24"/>
        </w:rPr>
        <w:t xml:space="preserve">2025 r. do dnia </w:t>
      </w:r>
      <w:r w:rsidR="003D77BE">
        <w:rPr>
          <w:rFonts w:ascii="Tahoma" w:hAnsi="Tahoma" w:cs="Tahoma"/>
          <w:sz w:val="24"/>
          <w:szCs w:val="24"/>
        </w:rPr>
        <w:t>17 grudnia</w:t>
      </w:r>
      <w:r w:rsidRPr="00BF5CBE">
        <w:rPr>
          <w:rFonts w:ascii="Tahoma" w:hAnsi="Tahoma" w:cs="Tahoma"/>
          <w:sz w:val="24"/>
          <w:szCs w:val="24"/>
        </w:rPr>
        <w:t xml:space="preserve"> 2025 r.</w:t>
      </w:r>
    </w:p>
    <w:p w14:paraId="3126B311" w14:textId="77777777" w:rsidR="000506F6" w:rsidRDefault="000506F6" w:rsidP="00BF5CBE">
      <w:pPr>
        <w:pStyle w:val="Tekstpodstawowy3"/>
        <w:rPr>
          <w:rFonts w:ascii="Tahoma" w:hAnsi="Tahoma" w:cs="Tahoma"/>
          <w:szCs w:val="26"/>
        </w:rPr>
      </w:pPr>
    </w:p>
    <w:p w14:paraId="34B06453" w14:textId="77777777" w:rsidR="000506F6" w:rsidRDefault="000506F6" w:rsidP="000506F6">
      <w:pPr>
        <w:pStyle w:val="Tekstpodstawowy3"/>
        <w:ind w:left="7788" w:firstLine="708"/>
        <w:jc w:val="center"/>
        <w:rPr>
          <w:rFonts w:ascii="Tahoma" w:hAnsi="Tahoma" w:cs="Tahoma"/>
          <w:szCs w:val="26"/>
        </w:rPr>
      </w:pPr>
      <w:r>
        <w:rPr>
          <w:rFonts w:ascii="Tahoma" w:hAnsi="Tahoma" w:cs="Tahoma"/>
          <w:szCs w:val="26"/>
        </w:rPr>
        <w:t>Prezydent Miasta Rzeszowa</w:t>
      </w:r>
    </w:p>
    <w:p w14:paraId="6E059320" w14:textId="77777777" w:rsidR="000506F6" w:rsidRDefault="000506F6" w:rsidP="000506F6">
      <w:pPr>
        <w:pStyle w:val="Tekstpodstawowy3"/>
        <w:ind w:left="4248" w:firstLine="708"/>
        <w:jc w:val="center"/>
        <w:rPr>
          <w:rFonts w:ascii="Tahoma" w:hAnsi="Tahoma" w:cs="Tahoma"/>
          <w:szCs w:val="26"/>
        </w:rPr>
      </w:pPr>
      <w:r>
        <w:rPr>
          <w:rFonts w:ascii="Tahoma" w:hAnsi="Tahoma" w:cs="Tahoma"/>
          <w:szCs w:val="26"/>
        </w:rPr>
        <w:t xml:space="preserve">  </w:t>
      </w:r>
      <w:r>
        <w:rPr>
          <w:rFonts w:ascii="Tahoma" w:hAnsi="Tahoma" w:cs="Tahoma"/>
          <w:szCs w:val="26"/>
        </w:rPr>
        <w:tab/>
      </w:r>
      <w:r>
        <w:rPr>
          <w:rFonts w:ascii="Tahoma" w:hAnsi="Tahoma" w:cs="Tahoma"/>
          <w:szCs w:val="26"/>
        </w:rPr>
        <w:tab/>
      </w:r>
      <w:r>
        <w:rPr>
          <w:rFonts w:ascii="Tahoma" w:hAnsi="Tahoma" w:cs="Tahoma"/>
          <w:szCs w:val="26"/>
        </w:rPr>
        <w:tab/>
      </w:r>
      <w:r>
        <w:rPr>
          <w:rFonts w:ascii="Tahoma" w:hAnsi="Tahoma" w:cs="Tahoma"/>
          <w:szCs w:val="26"/>
        </w:rPr>
        <w:tab/>
      </w:r>
    </w:p>
    <w:p w14:paraId="66EA1DB2" w14:textId="77777777" w:rsidR="000506F6" w:rsidRDefault="000506F6" w:rsidP="000506F6">
      <w:pPr>
        <w:pStyle w:val="Tekstpodstawowy3"/>
        <w:ind w:left="7788" w:firstLine="708"/>
        <w:jc w:val="center"/>
        <w:rPr>
          <w:rFonts w:ascii="Tahoma" w:hAnsi="Tahoma" w:cs="Tahoma"/>
          <w:szCs w:val="26"/>
        </w:rPr>
      </w:pPr>
      <w:r>
        <w:rPr>
          <w:rFonts w:ascii="Tahoma" w:hAnsi="Tahoma" w:cs="Tahoma"/>
          <w:szCs w:val="26"/>
        </w:rPr>
        <w:t>Konrad Fijołek</w:t>
      </w:r>
    </w:p>
    <w:p w14:paraId="66B047B7" w14:textId="77777777" w:rsidR="000506F6" w:rsidRDefault="000506F6"/>
    <w:sectPr w:rsidR="000506F6" w:rsidSect="000506F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06F6"/>
    <w:rsid w:val="000506F6"/>
    <w:rsid w:val="00183351"/>
    <w:rsid w:val="00346748"/>
    <w:rsid w:val="003D77BE"/>
    <w:rsid w:val="007730AC"/>
    <w:rsid w:val="007F5D20"/>
    <w:rsid w:val="00904285"/>
    <w:rsid w:val="00916B71"/>
    <w:rsid w:val="00936059"/>
    <w:rsid w:val="00BF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D3A88"/>
  <w15:docId w15:val="{F17A71B4-17D8-4649-BC2E-301C3CA8F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06F6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506F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06F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06F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06F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06F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06F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06F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06F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06F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06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06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06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06F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06F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06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06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06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06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506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506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06F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506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506F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506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506F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506F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06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06F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506F6"/>
    <w:rPr>
      <w:b/>
      <w:bCs/>
      <w:smallCaps/>
      <w:color w:val="0F4761" w:themeColor="accent1" w:themeShade="BF"/>
      <w:spacing w:val="5"/>
    </w:rPr>
  </w:style>
  <w:style w:type="paragraph" w:styleId="Tekstpodstawowy3">
    <w:name w:val="Body Text 3"/>
    <w:basedOn w:val="Normalny"/>
    <w:link w:val="Tekstpodstawowy3Znak"/>
    <w:semiHidden/>
    <w:unhideWhenUsed/>
    <w:rsid w:val="000506F6"/>
    <w:pPr>
      <w:jc w:val="both"/>
    </w:pPr>
    <w:rPr>
      <w:b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506F6"/>
    <w:rPr>
      <w:rFonts w:ascii="Times New Roman" w:eastAsia="Times New Roman" w:hAnsi="Times New Roman" w:cs="Times New Roman"/>
      <w:b/>
      <w:kern w:val="0"/>
      <w:sz w:val="26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230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Błaszczak</dc:creator>
  <cp:keywords/>
  <dc:description/>
  <cp:lastModifiedBy>Wioletta Malawska</cp:lastModifiedBy>
  <cp:revision>5</cp:revision>
  <cp:lastPrinted>2025-11-13T13:10:00Z</cp:lastPrinted>
  <dcterms:created xsi:type="dcterms:W3CDTF">2025-11-13T12:30:00Z</dcterms:created>
  <dcterms:modified xsi:type="dcterms:W3CDTF">2025-11-25T08:16:00Z</dcterms:modified>
</cp:coreProperties>
</file>