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841D9" w14:textId="5BE01A43" w:rsidR="004E53F9" w:rsidRPr="001603DC" w:rsidRDefault="004E53F9" w:rsidP="004E53F9">
      <w:pPr>
        <w:spacing w:line="120" w:lineRule="atLeast"/>
        <w:ind w:firstLine="708"/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 xml:space="preserve">Z A R Z Ą D Z E N I E </w:t>
      </w:r>
      <w:r w:rsidR="00D47F16">
        <w:rPr>
          <w:rFonts w:ascii="Tahoma" w:hAnsi="Tahoma" w:cs="Tahoma"/>
          <w:b/>
          <w:szCs w:val="26"/>
        </w:rPr>
        <w:tab/>
      </w:r>
      <w:r w:rsidRPr="001603DC">
        <w:rPr>
          <w:rFonts w:ascii="Tahoma" w:hAnsi="Tahoma" w:cs="Tahoma"/>
          <w:b/>
          <w:szCs w:val="26"/>
        </w:rPr>
        <w:t xml:space="preserve">Nr </w:t>
      </w:r>
      <w:r w:rsidR="00160F96">
        <w:rPr>
          <w:rFonts w:ascii="Tahoma" w:hAnsi="Tahoma" w:cs="Tahoma"/>
          <w:b/>
          <w:szCs w:val="26"/>
        </w:rPr>
        <w:t>0050/502/2024</w:t>
      </w:r>
      <w:r w:rsidR="00D47F16">
        <w:rPr>
          <w:rFonts w:ascii="Tahoma" w:hAnsi="Tahoma" w:cs="Tahoma"/>
          <w:b/>
          <w:szCs w:val="26"/>
        </w:rPr>
        <w:tab/>
      </w:r>
      <w:r w:rsidR="00D47F16">
        <w:rPr>
          <w:rFonts w:ascii="Tahoma" w:hAnsi="Tahoma" w:cs="Tahoma"/>
          <w:b/>
          <w:szCs w:val="26"/>
        </w:rPr>
        <w:tab/>
      </w:r>
      <w:r w:rsidR="00D47F16">
        <w:rPr>
          <w:rFonts w:ascii="Tahoma" w:hAnsi="Tahoma" w:cs="Tahoma"/>
          <w:b/>
          <w:szCs w:val="26"/>
        </w:rPr>
        <w:tab/>
      </w:r>
    </w:p>
    <w:p w14:paraId="7852D2D5" w14:textId="40676D6B" w:rsidR="004E53F9" w:rsidRPr="001603DC" w:rsidRDefault="004E53F9" w:rsidP="004E53F9">
      <w:pPr>
        <w:spacing w:line="120" w:lineRule="atLeast"/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P R E Z Y D E N T A</w:t>
      </w:r>
      <w:r w:rsidR="006A4553">
        <w:rPr>
          <w:rFonts w:ascii="Tahoma" w:hAnsi="Tahoma" w:cs="Tahoma"/>
          <w:b/>
          <w:szCs w:val="26"/>
        </w:rPr>
        <w:t xml:space="preserve">  </w:t>
      </w:r>
      <w:r w:rsidRPr="001603DC">
        <w:rPr>
          <w:rFonts w:ascii="Tahoma" w:hAnsi="Tahoma" w:cs="Tahoma"/>
          <w:b/>
          <w:szCs w:val="26"/>
        </w:rPr>
        <w:t xml:space="preserve"> M I A S T A </w:t>
      </w:r>
      <w:r w:rsidR="006A4553">
        <w:rPr>
          <w:rFonts w:ascii="Tahoma" w:hAnsi="Tahoma" w:cs="Tahoma"/>
          <w:b/>
          <w:szCs w:val="26"/>
        </w:rPr>
        <w:tab/>
        <w:t xml:space="preserve">  </w:t>
      </w:r>
      <w:r w:rsidRPr="001603DC">
        <w:rPr>
          <w:rFonts w:ascii="Tahoma" w:hAnsi="Tahoma" w:cs="Tahoma"/>
          <w:b/>
          <w:szCs w:val="26"/>
        </w:rPr>
        <w:t>R Z E S Z O W A</w:t>
      </w:r>
    </w:p>
    <w:p w14:paraId="1C6F2DA4" w14:textId="30AC152B" w:rsidR="004E53F9" w:rsidRPr="001603DC" w:rsidRDefault="004E53F9" w:rsidP="004E53F9">
      <w:pPr>
        <w:spacing w:line="120" w:lineRule="atLeast"/>
        <w:ind w:left="2832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 xml:space="preserve">z dnia </w:t>
      </w:r>
      <w:r w:rsidR="00160F96">
        <w:rPr>
          <w:rFonts w:ascii="Tahoma" w:hAnsi="Tahoma" w:cs="Tahoma"/>
          <w:b/>
          <w:szCs w:val="26"/>
        </w:rPr>
        <w:t xml:space="preserve">20 września </w:t>
      </w:r>
      <w:r w:rsidRPr="001603DC">
        <w:rPr>
          <w:rFonts w:ascii="Tahoma" w:hAnsi="Tahoma" w:cs="Tahoma"/>
          <w:b/>
          <w:szCs w:val="26"/>
        </w:rPr>
        <w:t>2024</w:t>
      </w:r>
      <w:r w:rsidR="00160F96">
        <w:rPr>
          <w:rFonts w:ascii="Tahoma" w:hAnsi="Tahoma" w:cs="Tahoma"/>
          <w:b/>
          <w:szCs w:val="26"/>
        </w:rPr>
        <w:t xml:space="preserve"> r.</w:t>
      </w:r>
    </w:p>
    <w:p w14:paraId="7036B495" w14:textId="77777777" w:rsidR="004E53F9" w:rsidRPr="001603DC" w:rsidRDefault="004E53F9" w:rsidP="004E53F9">
      <w:pPr>
        <w:spacing w:line="120" w:lineRule="atLeast"/>
        <w:rPr>
          <w:rFonts w:ascii="Tahoma" w:hAnsi="Tahoma" w:cs="Tahoma"/>
          <w:b/>
          <w:szCs w:val="26"/>
        </w:rPr>
      </w:pPr>
    </w:p>
    <w:p w14:paraId="7DBAA752" w14:textId="77777777" w:rsidR="004E53F9" w:rsidRPr="001603DC" w:rsidRDefault="004E53F9" w:rsidP="004E53F9">
      <w:pPr>
        <w:pStyle w:val="Tekstpodstawowy3"/>
        <w:spacing w:line="120" w:lineRule="atLeast"/>
        <w:rPr>
          <w:rFonts w:ascii="Tahoma" w:hAnsi="Tahoma" w:cs="Tahoma"/>
          <w:szCs w:val="26"/>
        </w:rPr>
      </w:pPr>
      <w:r w:rsidRPr="001603DC">
        <w:rPr>
          <w:rFonts w:ascii="Tahoma" w:hAnsi="Tahoma" w:cs="Tahoma"/>
          <w:szCs w:val="26"/>
        </w:rPr>
        <w:t>w sprawie wykazu lokalu użytkowego przeznaczonego do wynajęcia na czas oznaczony w trybie bezprzetargowym.</w:t>
      </w:r>
    </w:p>
    <w:p w14:paraId="7CB1E3E8" w14:textId="77777777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4F812382" w14:textId="063896FC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szCs w:val="26"/>
        </w:rPr>
      </w:pPr>
      <w:r w:rsidRPr="001603DC">
        <w:rPr>
          <w:rFonts w:ascii="Tahoma" w:hAnsi="Tahoma" w:cs="Tahoma"/>
          <w:szCs w:val="26"/>
        </w:rPr>
        <w:t xml:space="preserve">Na podstawie art. 30 ust. 2 pkt. 3 ustawy z dnia 8 marca 1990 r. o samorządzie gminnym (Dz. U. z 2024 r., poz. 609 z </w:t>
      </w:r>
      <w:proofErr w:type="spellStart"/>
      <w:r w:rsidRPr="001603DC">
        <w:rPr>
          <w:rFonts w:ascii="Tahoma" w:hAnsi="Tahoma" w:cs="Tahoma"/>
          <w:szCs w:val="26"/>
        </w:rPr>
        <w:t>późn</w:t>
      </w:r>
      <w:proofErr w:type="spellEnd"/>
      <w:r w:rsidRPr="001603DC">
        <w:rPr>
          <w:rFonts w:ascii="Tahoma" w:hAnsi="Tahoma" w:cs="Tahoma"/>
          <w:szCs w:val="26"/>
        </w:rPr>
        <w:t xml:space="preserve">. zm.) i art. 13 ust 1 </w:t>
      </w:r>
      <w:r w:rsidR="00474331">
        <w:rPr>
          <w:rFonts w:ascii="Tahoma" w:hAnsi="Tahoma" w:cs="Tahoma"/>
          <w:szCs w:val="26"/>
        </w:rPr>
        <w:br/>
      </w:r>
      <w:r w:rsidRPr="001603DC">
        <w:rPr>
          <w:rFonts w:ascii="Tahoma" w:hAnsi="Tahoma" w:cs="Tahoma"/>
          <w:szCs w:val="26"/>
        </w:rPr>
        <w:t>i art. 35 ust. 1 ustawy z dnia 21 sierpnia 1997 r. o gospodarce nieruchomościami (Dz. U. z 202</w:t>
      </w:r>
      <w:r w:rsidR="002E03C0">
        <w:rPr>
          <w:rFonts w:ascii="Tahoma" w:hAnsi="Tahoma" w:cs="Tahoma"/>
          <w:szCs w:val="26"/>
        </w:rPr>
        <w:t>4</w:t>
      </w:r>
      <w:r w:rsidRPr="001603DC">
        <w:rPr>
          <w:rFonts w:ascii="Tahoma" w:hAnsi="Tahoma" w:cs="Tahoma"/>
          <w:szCs w:val="26"/>
        </w:rPr>
        <w:t xml:space="preserve"> r., poz. </w:t>
      </w:r>
      <w:r w:rsidR="002E03C0">
        <w:rPr>
          <w:rFonts w:ascii="Tahoma" w:hAnsi="Tahoma" w:cs="Tahoma"/>
          <w:szCs w:val="26"/>
        </w:rPr>
        <w:t>1145)</w:t>
      </w:r>
      <w:r w:rsidRPr="001603DC">
        <w:rPr>
          <w:rFonts w:ascii="Tahoma" w:hAnsi="Tahoma" w:cs="Tahoma"/>
          <w:szCs w:val="26"/>
        </w:rPr>
        <w:t xml:space="preserve"> i Uchwały nr X/1</w:t>
      </w:r>
      <w:r w:rsidR="00653204">
        <w:rPr>
          <w:rFonts w:ascii="Tahoma" w:hAnsi="Tahoma" w:cs="Tahoma"/>
          <w:szCs w:val="26"/>
        </w:rPr>
        <w:t>29</w:t>
      </w:r>
      <w:r w:rsidRPr="001603DC">
        <w:rPr>
          <w:rFonts w:ascii="Tahoma" w:hAnsi="Tahoma" w:cs="Tahoma"/>
          <w:szCs w:val="26"/>
        </w:rPr>
        <w:t xml:space="preserve">/2024 Rady Miasta Rzeszowa z dnia 27 sierpnia 2024 r. w sprawie wyrażenia zgody na zawarcie umowy najmu lokalu użytkowego położonego w budynku przy </w:t>
      </w:r>
      <w:r w:rsidR="00F0596E">
        <w:rPr>
          <w:rFonts w:ascii="Tahoma" w:hAnsi="Tahoma" w:cs="Tahoma"/>
          <w:szCs w:val="26"/>
        </w:rPr>
        <w:br/>
      </w:r>
      <w:r w:rsidRPr="001603DC">
        <w:rPr>
          <w:rFonts w:ascii="Tahoma" w:hAnsi="Tahoma" w:cs="Tahoma"/>
          <w:szCs w:val="26"/>
        </w:rPr>
        <w:t xml:space="preserve">ul. </w:t>
      </w:r>
      <w:r w:rsidR="00653204">
        <w:rPr>
          <w:rFonts w:ascii="Tahoma" w:hAnsi="Tahoma" w:cs="Tahoma"/>
          <w:szCs w:val="26"/>
        </w:rPr>
        <w:t>Żeromskiego 2</w:t>
      </w:r>
      <w:r w:rsidRPr="001603DC">
        <w:rPr>
          <w:rFonts w:ascii="Tahoma" w:hAnsi="Tahoma" w:cs="Tahoma"/>
          <w:szCs w:val="26"/>
        </w:rPr>
        <w:t xml:space="preserve"> w Rzeszowie na czas oznaczony i odstąpienie od przetargowego trybu zawarcia umowy.</w:t>
      </w:r>
    </w:p>
    <w:p w14:paraId="283BFF2E" w14:textId="77777777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20B95018" w14:textId="77777777" w:rsidR="004E53F9" w:rsidRPr="001603DC" w:rsidRDefault="004E53F9" w:rsidP="004E53F9">
      <w:pPr>
        <w:spacing w:line="120" w:lineRule="atLeast"/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zarządzam, co następuje:</w:t>
      </w:r>
    </w:p>
    <w:p w14:paraId="00426E08" w14:textId="77777777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0F83DD0F" w14:textId="77777777" w:rsidR="004E53F9" w:rsidRPr="001603DC" w:rsidRDefault="004E53F9" w:rsidP="004E53F9">
      <w:pPr>
        <w:spacing w:line="120" w:lineRule="atLeast"/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§ 1.</w:t>
      </w:r>
    </w:p>
    <w:p w14:paraId="50C44C1C" w14:textId="77777777" w:rsidR="004E53F9" w:rsidRPr="001603DC" w:rsidRDefault="004E53F9" w:rsidP="004E53F9">
      <w:pPr>
        <w:spacing w:line="120" w:lineRule="atLeast"/>
        <w:jc w:val="center"/>
        <w:rPr>
          <w:rFonts w:ascii="Tahoma" w:hAnsi="Tahoma" w:cs="Tahoma"/>
          <w:b/>
          <w:szCs w:val="26"/>
        </w:rPr>
      </w:pPr>
    </w:p>
    <w:p w14:paraId="15A8B735" w14:textId="7B8DEA48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szCs w:val="26"/>
        </w:rPr>
        <w:t>Przeznaczam do wynajęcia na czas oznaczony 1</w:t>
      </w:r>
      <w:r w:rsidR="00653204">
        <w:rPr>
          <w:rFonts w:ascii="Tahoma" w:hAnsi="Tahoma" w:cs="Tahoma"/>
          <w:szCs w:val="26"/>
        </w:rPr>
        <w:t>5</w:t>
      </w:r>
      <w:r w:rsidRPr="001603DC">
        <w:rPr>
          <w:rFonts w:ascii="Tahoma" w:hAnsi="Tahoma" w:cs="Tahoma"/>
          <w:szCs w:val="26"/>
        </w:rPr>
        <w:t xml:space="preserve"> lat w trybie bezprzetargowym lokal użytkowy położony w budynku przy ul. </w:t>
      </w:r>
      <w:r w:rsidR="00653204">
        <w:rPr>
          <w:rFonts w:ascii="Tahoma" w:hAnsi="Tahoma" w:cs="Tahoma"/>
          <w:szCs w:val="26"/>
        </w:rPr>
        <w:t>Żeromskiego 2</w:t>
      </w:r>
      <w:r w:rsidRPr="001603DC">
        <w:rPr>
          <w:rFonts w:ascii="Tahoma" w:hAnsi="Tahoma" w:cs="Tahoma"/>
          <w:szCs w:val="26"/>
        </w:rPr>
        <w:t xml:space="preserve"> w Rzeszowie, opisany w wykazie stanowiącym załącznik do niniejszego zarządzenia.</w:t>
      </w:r>
    </w:p>
    <w:p w14:paraId="04891A90" w14:textId="77777777" w:rsidR="004E53F9" w:rsidRPr="001603DC" w:rsidRDefault="004E53F9" w:rsidP="004E53F9">
      <w:pPr>
        <w:rPr>
          <w:rFonts w:ascii="Tahoma" w:hAnsi="Tahoma" w:cs="Tahoma"/>
          <w:szCs w:val="26"/>
        </w:rPr>
      </w:pPr>
    </w:p>
    <w:p w14:paraId="1ACCC388" w14:textId="77777777" w:rsidR="004E53F9" w:rsidRPr="001603DC" w:rsidRDefault="004E53F9" w:rsidP="004E53F9">
      <w:pPr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§ 2.</w:t>
      </w:r>
    </w:p>
    <w:p w14:paraId="3C75FB3E" w14:textId="77777777" w:rsidR="004E53F9" w:rsidRPr="001603DC" w:rsidRDefault="004E53F9" w:rsidP="004E53F9">
      <w:pPr>
        <w:jc w:val="center"/>
        <w:rPr>
          <w:rFonts w:ascii="Tahoma" w:hAnsi="Tahoma" w:cs="Tahoma"/>
          <w:b/>
          <w:szCs w:val="26"/>
        </w:rPr>
      </w:pPr>
    </w:p>
    <w:p w14:paraId="15345444" w14:textId="77777777" w:rsidR="004E53F9" w:rsidRPr="001603DC" w:rsidRDefault="004E53F9" w:rsidP="004E53F9">
      <w:pPr>
        <w:pStyle w:val="Tekstpodstawowy3"/>
        <w:rPr>
          <w:rFonts w:ascii="Tahoma" w:hAnsi="Tahoma" w:cs="Tahoma"/>
          <w:szCs w:val="26"/>
        </w:rPr>
      </w:pPr>
      <w:r w:rsidRPr="001603DC">
        <w:rPr>
          <w:rFonts w:ascii="Tahoma" w:hAnsi="Tahoma" w:cs="Tahoma"/>
          <w:b w:val="0"/>
          <w:szCs w:val="26"/>
        </w:rPr>
        <w:t>Wykonanie zarządzenia powierzam Dyrektorowi Biura Gospodarki Mieniem Miasta Rzeszowa.</w:t>
      </w:r>
      <w:r w:rsidRPr="001603DC">
        <w:rPr>
          <w:rFonts w:ascii="Tahoma" w:hAnsi="Tahoma" w:cs="Tahoma"/>
          <w:szCs w:val="26"/>
        </w:rPr>
        <w:t xml:space="preserve"> </w:t>
      </w:r>
    </w:p>
    <w:p w14:paraId="139166E8" w14:textId="77777777" w:rsidR="004E53F9" w:rsidRPr="001603DC" w:rsidRDefault="004E53F9" w:rsidP="004E53F9">
      <w:pPr>
        <w:pStyle w:val="Tekstpodstawowy3"/>
        <w:rPr>
          <w:rFonts w:ascii="Tahoma" w:hAnsi="Tahoma" w:cs="Tahoma"/>
          <w:szCs w:val="26"/>
        </w:rPr>
      </w:pPr>
    </w:p>
    <w:p w14:paraId="4C25A095" w14:textId="77777777" w:rsidR="004E53F9" w:rsidRPr="001603DC" w:rsidRDefault="004E53F9" w:rsidP="004E53F9">
      <w:pPr>
        <w:pStyle w:val="Tekstpodstawowy3"/>
        <w:jc w:val="center"/>
        <w:rPr>
          <w:rFonts w:ascii="Tahoma" w:hAnsi="Tahoma" w:cs="Tahoma"/>
          <w:szCs w:val="26"/>
        </w:rPr>
      </w:pPr>
      <w:r w:rsidRPr="001603DC">
        <w:rPr>
          <w:rFonts w:ascii="Tahoma" w:hAnsi="Tahoma" w:cs="Tahoma"/>
          <w:szCs w:val="26"/>
        </w:rPr>
        <w:t>§ 3.</w:t>
      </w:r>
    </w:p>
    <w:p w14:paraId="5A8E46D9" w14:textId="77777777" w:rsidR="004E53F9" w:rsidRPr="001603DC" w:rsidRDefault="004E53F9" w:rsidP="004E53F9">
      <w:pPr>
        <w:pStyle w:val="Tekstpodstawowy3"/>
        <w:jc w:val="center"/>
        <w:rPr>
          <w:rFonts w:ascii="Tahoma" w:hAnsi="Tahoma" w:cs="Tahoma"/>
          <w:b w:val="0"/>
          <w:szCs w:val="26"/>
        </w:rPr>
      </w:pPr>
    </w:p>
    <w:p w14:paraId="1F40E10E" w14:textId="77777777" w:rsidR="004E53F9" w:rsidRPr="001603DC" w:rsidRDefault="004E53F9" w:rsidP="004E53F9">
      <w:pPr>
        <w:pStyle w:val="Tekstpodstawowy3"/>
        <w:rPr>
          <w:rFonts w:ascii="Tahoma" w:hAnsi="Tahoma" w:cs="Tahoma"/>
          <w:b w:val="0"/>
          <w:szCs w:val="26"/>
        </w:rPr>
      </w:pPr>
      <w:r w:rsidRPr="001603DC">
        <w:rPr>
          <w:rFonts w:ascii="Tahoma" w:hAnsi="Tahoma" w:cs="Tahoma"/>
          <w:b w:val="0"/>
          <w:szCs w:val="26"/>
        </w:rPr>
        <w:t>Zarządzenie wchodzi w życie z dniem podpisania.</w:t>
      </w:r>
    </w:p>
    <w:p w14:paraId="170690FB" w14:textId="77777777" w:rsidR="004E53F9" w:rsidRPr="001603DC" w:rsidRDefault="004E53F9" w:rsidP="004E53F9">
      <w:pPr>
        <w:pStyle w:val="Tekstpodstawowy3"/>
        <w:jc w:val="left"/>
        <w:rPr>
          <w:rFonts w:ascii="Tahoma" w:hAnsi="Tahoma" w:cs="Tahoma"/>
          <w:b w:val="0"/>
          <w:szCs w:val="26"/>
        </w:rPr>
      </w:pPr>
    </w:p>
    <w:p w14:paraId="150779D5" w14:textId="77777777" w:rsidR="00764E02" w:rsidRDefault="00764E02" w:rsidP="004E53F9">
      <w:pPr>
        <w:jc w:val="right"/>
        <w:rPr>
          <w:rFonts w:ascii="Tahoma" w:hAnsi="Tahoma" w:cs="Tahoma"/>
          <w:b/>
          <w:szCs w:val="26"/>
        </w:rPr>
      </w:pPr>
    </w:p>
    <w:p w14:paraId="71F4BE2E" w14:textId="5BF9B0FB" w:rsidR="004E53F9" w:rsidRPr="001603DC" w:rsidRDefault="004E53F9" w:rsidP="004E53F9">
      <w:pPr>
        <w:jc w:val="right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PREZYDENT MIASTA RZESZOWA</w:t>
      </w:r>
    </w:p>
    <w:p w14:paraId="5530D21C" w14:textId="77777777" w:rsidR="004E53F9" w:rsidRDefault="004E53F9" w:rsidP="004E53F9">
      <w:pPr>
        <w:jc w:val="right"/>
        <w:outlineLvl w:val="0"/>
        <w:rPr>
          <w:rFonts w:ascii="Tahoma" w:hAnsi="Tahoma" w:cs="Tahoma"/>
          <w:b/>
          <w:szCs w:val="26"/>
        </w:rPr>
      </w:pPr>
    </w:p>
    <w:p w14:paraId="6E83A443" w14:textId="76EA4BE8" w:rsidR="003322C1" w:rsidRPr="001603DC" w:rsidRDefault="003322C1" w:rsidP="003322C1">
      <w:pPr>
        <w:ind w:left="3540" w:firstLine="708"/>
        <w:jc w:val="center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Konrad Fijołek</w:t>
      </w:r>
    </w:p>
    <w:p w14:paraId="4CF96F7C" w14:textId="77777777" w:rsidR="004E53F9" w:rsidRPr="001603DC" w:rsidRDefault="004E53F9" w:rsidP="001603DC">
      <w:pPr>
        <w:outlineLvl w:val="0"/>
        <w:rPr>
          <w:rFonts w:ascii="Tahoma" w:hAnsi="Tahoma" w:cs="Tahoma"/>
          <w:b/>
          <w:szCs w:val="26"/>
        </w:rPr>
      </w:pPr>
    </w:p>
    <w:p w14:paraId="1836D6CB" w14:textId="77777777" w:rsidR="004E53F9" w:rsidRPr="001603DC" w:rsidRDefault="004E53F9" w:rsidP="004E53F9">
      <w:pPr>
        <w:jc w:val="right"/>
        <w:outlineLvl w:val="0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br w:type="page"/>
      </w:r>
    </w:p>
    <w:p w14:paraId="0ADAEF0F" w14:textId="77777777" w:rsidR="004E53F9" w:rsidRPr="001603DC" w:rsidRDefault="004E53F9" w:rsidP="004E53F9">
      <w:pPr>
        <w:jc w:val="right"/>
        <w:outlineLvl w:val="0"/>
        <w:rPr>
          <w:rFonts w:ascii="Tahoma" w:hAnsi="Tahoma" w:cs="Tahoma"/>
          <w:b/>
          <w:szCs w:val="26"/>
        </w:rPr>
        <w:sectPr w:rsidR="004E53F9" w:rsidRPr="001603D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11C69A" w14:textId="77777777" w:rsidR="004E53F9" w:rsidRPr="001603DC" w:rsidRDefault="004E53F9" w:rsidP="004E53F9">
      <w:pPr>
        <w:jc w:val="right"/>
        <w:outlineLvl w:val="0"/>
        <w:rPr>
          <w:rFonts w:ascii="Tahoma" w:hAnsi="Tahoma" w:cs="Tahoma"/>
          <w:b/>
          <w:sz w:val="24"/>
          <w:szCs w:val="24"/>
        </w:rPr>
      </w:pPr>
      <w:r w:rsidRPr="001603DC">
        <w:rPr>
          <w:rFonts w:ascii="Tahoma" w:hAnsi="Tahoma" w:cs="Tahoma"/>
          <w:b/>
          <w:sz w:val="24"/>
          <w:szCs w:val="24"/>
        </w:rPr>
        <w:lastRenderedPageBreak/>
        <w:t>Załącznik do Zarządzenia Prezydenta Miasta Rzeszowa</w:t>
      </w:r>
    </w:p>
    <w:p w14:paraId="20FCC59C" w14:textId="1860E6A4" w:rsidR="004E53F9" w:rsidRPr="001603DC" w:rsidRDefault="004E53F9" w:rsidP="006A4553">
      <w:pPr>
        <w:ind w:left="6372"/>
        <w:jc w:val="right"/>
        <w:outlineLvl w:val="0"/>
        <w:rPr>
          <w:rFonts w:ascii="Tahoma" w:hAnsi="Tahoma" w:cs="Tahoma"/>
          <w:b/>
          <w:sz w:val="24"/>
          <w:szCs w:val="24"/>
        </w:rPr>
      </w:pPr>
      <w:r w:rsidRPr="001603DC">
        <w:rPr>
          <w:rFonts w:ascii="Tahoma" w:hAnsi="Tahoma" w:cs="Tahoma"/>
          <w:b/>
          <w:sz w:val="24"/>
          <w:szCs w:val="24"/>
        </w:rPr>
        <w:t xml:space="preserve">Nr </w:t>
      </w:r>
      <w:r w:rsidR="00160F96">
        <w:rPr>
          <w:rFonts w:ascii="Tahoma" w:hAnsi="Tahoma" w:cs="Tahoma"/>
          <w:b/>
          <w:sz w:val="24"/>
          <w:szCs w:val="24"/>
        </w:rPr>
        <w:t>0050/502/2024</w:t>
      </w:r>
      <w:r w:rsidRPr="001603DC">
        <w:rPr>
          <w:rFonts w:ascii="Tahoma" w:hAnsi="Tahoma" w:cs="Tahoma"/>
          <w:b/>
          <w:sz w:val="24"/>
          <w:szCs w:val="24"/>
        </w:rPr>
        <w:t xml:space="preserve"> z dnia </w:t>
      </w:r>
      <w:r w:rsidR="00160F96">
        <w:rPr>
          <w:rFonts w:ascii="Tahoma" w:hAnsi="Tahoma" w:cs="Tahoma"/>
          <w:b/>
          <w:sz w:val="24"/>
          <w:szCs w:val="24"/>
        </w:rPr>
        <w:t xml:space="preserve">20 września </w:t>
      </w:r>
      <w:r w:rsidRPr="001603DC">
        <w:rPr>
          <w:rFonts w:ascii="Tahoma" w:hAnsi="Tahoma" w:cs="Tahoma"/>
          <w:b/>
          <w:sz w:val="24"/>
          <w:szCs w:val="24"/>
        </w:rPr>
        <w:t>2024</w:t>
      </w:r>
      <w:r w:rsidR="00764E02">
        <w:rPr>
          <w:rFonts w:ascii="Tahoma" w:hAnsi="Tahoma" w:cs="Tahoma"/>
          <w:b/>
          <w:sz w:val="24"/>
          <w:szCs w:val="24"/>
        </w:rPr>
        <w:t xml:space="preserve"> r.</w:t>
      </w:r>
    </w:p>
    <w:p w14:paraId="1C35A5F9" w14:textId="77777777" w:rsidR="004E53F9" w:rsidRPr="001603DC" w:rsidRDefault="004E53F9" w:rsidP="004E53F9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14:paraId="512D130E" w14:textId="77777777" w:rsidR="004E53F9" w:rsidRPr="001603DC" w:rsidRDefault="004E53F9" w:rsidP="004E53F9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1603DC">
        <w:rPr>
          <w:rFonts w:ascii="Tahoma" w:hAnsi="Tahoma" w:cs="Tahoma"/>
          <w:b/>
          <w:sz w:val="24"/>
          <w:szCs w:val="24"/>
        </w:rPr>
        <w:t>Wykaz lokalu użytkowego przeznaczonego do wynajęcia na czas oznaczony w trybie bezprzetargowym</w:t>
      </w:r>
    </w:p>
    <w:p w14:paraId="4940D282" w14:textId="77777777" w:rsidR="004E53F9" w:rsidRPr="001603DC" w:rsidRDefault="004E53F9" w:rsidP="004E53F9">
      <w:pPr>
        <w:outlineLvl w:val="0"/>
        <w:rPr>
          <w:rFonts w:ascii="Tahoma" w:hAnsi="Tahoma" w:cs="Tahoma"/>
          <w:b/>
          <w:sz w:val="24"/>
          <w:szCs w:val="24"/>
        </w:rPr>
      </w:pPr>
    </w:p>
    <w:tbl>
      <w:tblPr>
        <w:tblW w:w="143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42"/>
        <w:gridCol w:w="866"/>
        <w:gridCol w:w="1128"/>
        <w:gridCol w:w="2400"/>
        <w:gridCol w:w="1922"/>
        <w:gridCol w:w="1880"/>
        <w:gridCol w:w="1509"/>
        <w:gridCol w:w="1692"/>
        <w:gridCol w:w="246"/>
      </w:tblGrid>
      <w:tr w:rsidR="004E53F9" w:rsidRPr="001603DC" w14:paraId="2A1F4235" w14:textId="77777777" w:rsidTr="006D3950">
        <w:trPr>
          <w:trHeight w:val="119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9792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ADC8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Adres lokalu - ulica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A127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Oznaczeni</w:t>
            </w:r>
            <w:r w:rsidR="001603DC">
              <w:rPr>
                <w:rFonts w:ascii="Tahoma" w:hAnsi="Tahoma" w:cs="Tahoma"/>
                <w:sz w:val="24"/>
                <w:szCs w:val="24"/>
              </w:rPr>
              <w:t xml:space="preserve">e nieruchomości według katastru </w:t>
            </w:r>
            <w:r w:rsidRPr="001603DC">
              <w:rPr>
                <w:rFonts w:ascii="Tahoma" w:hAnsi="Tahoma" w:cs="Tahoma"/>
                <w:sz w:val="24"/>
                <w:szCs w:val="24"/>
              </w:rPr>
              <w:t>i księgi wieczystej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4AA7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Opis lokalu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E1AE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Pow. lokalu</w:t>
            </w:r>
          </w:p>
          <w:p w14:paraId="7F539118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w m</w:t>
            </w:r>
            <w:r w:rsidRPr="001603DC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176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Stawka  za m</w:t>
            </w:r>
            <w:r w:rsidRPr="001603DC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Pr="001603DC">
              <w:rPr>
                <w:rFonts w:ascii="Tahoma" w:hAnsi="Tahoma" w:cs="Tahoma"/>
                <w:sz w:val="24"/>
                <w:szCs w:val="24"/>
              </w:rPr>
              <w:t xml:space="preserve">  m-c/netto</w:t>
            </w: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2BEC91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E53F9" w:rsidRPr="001603DC" w14:paraId="3E6B96D5" w14:textId="77777777" w:rsidTr="006D3950">
        <w:trPr>
          <w:trHeight w:val="88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BA254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3765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773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Obręb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76FC" w14:textId="658336EA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Nr działki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8415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Nr KW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7A2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Położenie w budynku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7FEB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Przeznaczenie lokalu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540F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7653" w14:textId="77777777" w:rsidR="004E53F9" w:rsidRPr="001603DC" w:rsidRDefault="004E53F9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934CE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53204" w:rsidRPr="001603DC" w14:paraId="28908D7F" w14:textId="77777777" w:rsidTr="006D3950">
        <w:trPr>
          <w:trHeight w:val="7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349B" w14:textId="77777777" w:rsidR="00653204" w:rsidRPr="001603DC" w:rsidRDefault="00653204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063B" w14:textId="0D41E11D" w:rsidR="00653204" w:rsidRPr="001603DC" w:rsidRDefault="00653204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Żeromskiego 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0329" w14:textId="442A2FF9" w:rsidR="00653204" w:rsidRPr="00653204" w:rsidRDefault="00653204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3204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44F" w14:textId="2B4DC80A" w:rsidR="00653204" w:rsidRPr="00653204" w:rsidRDefault="00653204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3204">
              <w:rPr>
                <w:rFonts w:ascii="Tahoma" w:hAnsi="Tahoma" w:cs="Tahoma"/>
                <w:sz w:val="24"/>
                <w:szCs w:val="24"/>
              </w:rPr>
              <w:t>620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6A35" w14:textId="3276B0F6" w:rsidR="00653204" w:rsidRPr="00653204" w:rsidRDefault="00653204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3204">
              <w:rPr>
                <w:rFonts w:ascii="Tahoma" w:hAnsi="Tahoma" w:cs="Tahoma"/>
                <w:sz w:val="24"/>
                <w:szCs w:val="24"/>
              </w:rPr>
              <w:t>RZ1Z/00034390/3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CE0" w14:textId="6B887845" w:rsidR="00653204" w:rsidRPr="00653204" w:rsidRDefault="00653204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3204">
              <w:rPr>
                <w:rFonts w:ascii="Tahoma" w:hAnsi="Tahoma" w:cs="Tahoma"/>
                <w:sz w:val="24"/>
                <w:szCs w:val="24"/>
              </w:rPr>
              <w:t>parter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6680" w14:textId="77777777" w:rsidR="00653204" w:rsidRPr="001603DC" w:rsidRDefault="00653204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  <w:r w:rsidRPr="001603DC">
              <w:rPr>
                <w:rFonts w:ascii="Tahoma" w:hAnsi="Tahoma" w:cs="Tahoma"/>
                <w:sz w:val="24"/>
                <w:szCs w:val="24"/>
              </w:rPr>
              <w:t>iuro</w:t>
            </w:r>
            <w:r>
              <w:rPr>
                <w:rFonts w:ascii="Tahoma" w:hAnsi="Tahoma" w:cs="Tahoma"/>
                <w:sz w:val="24"/>
                <w:szCs w:val="24"/>
              </w:rPr>
              <w:t>, usługi, handel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2BD9" w14:textId="1584ABF3" w:rsidR="00653204" w:rsidRPr="001603DC" w:rsidRDefault="00653204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176,74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D42A" w14:textId="07A05AB3" w:rsidR="00653204" w:rsidRPr="001603DC" w:rsidRDefault="00653204" w:rsidP="006D3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20,00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A08CD" w14:textId="77777777" w:rsidR="00653204" w:rsidRPr="001603DC" w:rsidRDefault="00653204" w:rsidP="006532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BC90239" w14:textId="77777777" w:rsidR="00653204" w:rsidRPr="00653204" w:rsidRDefault="00653204" w:rsidP="00F2222C">
      <w:pPr>
        <w:spacing w:line="480" w:lineRule="auto"/>
        <w:rPr>
          <w:rFonts w:ascii="Tahoma" w:hAnsi="Tahoma" w:cs="Tahoma"/>
          <w:sz w:val="24"/>
          <w:szCs w:val="24"/>
        </w:rPr>
      </w:pPr>
    </w:p>
    <w:p w14:paraId="29671C86" w14:textId="53F0BE51" w:rsidR="00653204" w:rsidRDefault="00653204" w:rsidP="00653204">
      <w:pPr>
        <w:rPr>
          <w:rFonts w:ascii="Tahoma" w:hAnsi="Tahoma" w:cs="Tahoma"/>
          <w:sz w:val="24"/>
          <w:szCs w:val="24"/>
        </w:rPr>
      </w:pPr>
      <w:r w:rsidRPr="00653204">
        <w:rPr>
          <w:rFonts w:ascii="Tahoma" w:hAnsi="Tahoma" w:cs="Tahoma"/>
          <w:sz w:val="24"/>
          <w:szCs w:val="24"/>
        </w:rPr>
        <w:t xml:space="preserve">Wykaz wywieszono od dnia </w:t>
      </w:r>
      <w:r w:rsidR="00160F96">
        <w:rPr>
          <w:rFonts w:ascii="Tahoma" w:hAnsi="Tahoma" w:cs="Tahoma"/>
          <w:sz w:val="24"/>
          <w:szCs w:val="24"/>
        </w:rPr>
        <w:t xml:space="preserve">25 września </w:t>
      </w:r>
      <w:r w:rsidRPr="00653204">
        <w:rPr>
          <w:rFonts w:ascii="Tahoma" w:hAnsi="Tahoma" w:cs="Tahoma"/>
          <w:sz w:val="24"/>
          <w:szCs w:val="24"/>
        </w:rPr>
        <w:t xml:space="preserve">2024 r. do dnia </w:t>
      </w:r>
      <w:r w:rsidR="00160F96">
        <w:rPr>
          <w:rFonts w:ascii="Tahoma" w:hAnsi="Tahoma" w:cs="Tahoma"/>
          <w:sz w:val="24"/>
          <w:szCs w:val="24"/>
        </w:rPr>
        <w:t xml:space="preserve">16 października </w:t>
      </w:r>
      <w:r w:rsidRPr="00653204">
        <w:rPr>
          <w:rFonts w:ascii="Tahoma" w:hAnsi="Tahoma" w:cs="Tahoma"/>
          <w:sz w:val="24"/>
          <w:szCs w:val="24"/>
        </w:rPr>
        <w:t>2024 r.</w:t>
      </w:r>
    </w:p>
    <w:p w14:paraId="145FEF4E" w14:textId="77777777" w:rsidR="00653204" w:rsidRDefault="00653204" w:rsidP="00F2222C">
      <w:pPr>
        <w:spacing w:after="600"/>
        <w:rPr>
          <w:rFonts w:ascii="Tahoma" w:hAnsi="Tahoma" w:cs="Tahoma"/>
          <w:sz w:val="24"/>
          <w:szCs w:val="24"/>
        </w:rPr>
      </w:pPr>
    </w:p>
    <w:p w14:paraId="35433DF3" w14:textId="38B46572" w:rsidR="00653204" w:rsidRDefault="00653204" w:rsidP="00653204">
      <w:pPr>
        <w:ind w:left="8496" w:firstLine="708"/>
        <w:rPr>
          <w:rFonts w:ascii="Tahoma" w:hAnsi="Tahoma" w:cs="Tahoma"/>
          <w:b/>
          <w:bCs/>
          <w:sz w:val="24"/>
          <w:szCs w:val="24"/>
        </w:rPr>
      </w:pPr>
      <w:r w:rsidRPr="00653204">
        <w:rPr>
          <w:rFonts w:ascii="Tahoma" w:hAnsi="Tahoma" w:cs="Tahoma"/>
          <w:b/>
          <w:bCs/>
          <w:sz w:val="24"/>
          <w:szCs w:val="24"/>
        </w:rPr>
        <w:t>Prezydent Miasta Rzeszowa</w:t>
      </w:r>
    </w:p>
    <w:p w14:paraId="0FD8CFCF" w14:textId="77777777" w:rsidR="00160F96" w:rsidRDefault="00160F96" w:rsidP="00653204">
      <w:pPr>
        <w:ind w:left="8496" w:firstLine="708"/>
        <w:rPr>
          <w:rFonts w:ascii="Tahoma" w:hAnsi="Tahoma" w:cs="Tahoma"/>
          <w:b/>
          <w:bCs/>
          <w:sz w:val="24"/>
          <w:szCs w:val="24"/>
        </w:rPr>
      </w:pPr>
    </w:p>
    <w:p w14:paraId="6A9F9AEE" w14:textId="3EAA3633" w:rsidR="00160F96" w:rsidRPr="00653204" w:rsidRDefault="00160F96" w:rsidP="00924FFB">
      <w:pPr>
        <w:ind w:left="9204"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Konrad Fijołek</w:t>
      </w:r>
    </w:p>
    <w:sectPr w:rsidR="00160F96" w:rsidRPr="00653204" w:rsidSect="004E53F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40B"/>
    <w:rsid w:val="0013040B"/>
    <w:rsid w:val="001603DC"/>
    <w:rsid w:val="00160F96"/>
    <w:rsid w:val="00177118"/>
    <w:rsid w:val="002567B4"/>
    <w:rsid w:val="002E03C0"/>
    <w:rsid w:val="003322C1"/>
    <w:rsid w:val="00474331"/>
    <w:rsid w:val="004E53F9"/>
    <w:rsid w:val="00653204"/>
    <w:rsid w:val="006A4553"/>
    <w:rsid w:val="006D3950"/>
    <w:rsid w:val="00764E02"/>
    <w:rsid w:val="00801CF2"/>
    <w:rsid w:val="0092346B"/>
    <w:rsid w:val="00924FFB"/>
    <w:rsid w:val="00A10C07"/>
    <w:rsid w:val="00C223A8"/>
    <w:rsid w:val="00D40274"/>
    <w:rsid w:val="00D47F16"/>
    <w:rsid w:val="00EE17A8"/>
    <w:rsid w:val="00F0596E"/>
    <w:rsid w:val="00F2222C"/>
    <w:rsid w:val="00F5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971B"/>
  <w15:docId w15:val="{99E2A911-78FF-4204-8996-1D5ED9A0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3F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4E53F9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4E53F9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bgm</dc:creator>
  <cp:keywords/>
  <dc:description/>
  <cp:lastModifiedBy>Aneta Kras</cp:lastModifiedBy>
  <cp:revision>16</cp:revision>
  <cp:lastPrinted>2024-09-16T09:48:00Z</cp:lastPrinted>
  <dcterms:created xsi:type="dcterms:W3CDTF">2024-08-29T07:45:00Z</dcterms:created>
  <dcterms:modified xsi:type="dcterms:W3CDTF">2024-09-24T11:34:00Z</dcterms:modified>
</cp:coreProperties>
</file>